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754" w:val="left" w:leader="none"/>
        </w:tabs>
        <w:spacing w:before="79"/>
        <w:ind w:left="456" w:right="0" w:firstLine="0"/>
        <w:jc w:val="left"/>
        <w:rPr>
          <w:sz w:val="17"/>
        </w:rPr>
      </w:pPr>
      <w:r>
        <w:rPr>
          <w:color w:val="A5A3A1"/>
          <w:w w:val="105"/>
          <w:sz w:val="18"/>
        </w:rPr>
        <w:t>Add</w:t>
      </w:r>
      <w:r>
        <w:rPr>
          <w:color w:val="A5A3A1"/>
          <w:spacing w:val="-3"/>
          <w:w w:val="110"/>
          <w:sz w:val="18"/>
        </w:rPr>
        <w:t> </w:t>
      </w:r>
      <w:r>
        <w:rPr>
          <w:color w:val="A5A3A1"/>
          <w:spacing w:val="-4"/>
          <w:w w:val="110"/>
          <w:sz w:val="17"/>
        </w:rPr>
        <w:t>cover</w:t>
      </w:r>
      <w:r>
        <w:rPr>
          <w:color w:val="A5A3A1"/>
          <w:sz w:val="17"/>
        </w:rPr>
        <w:tab/>
      </w:r>
      <w:r>
        <w:rPr>
          <w:color w:val="A5A3A1"/>
          <w:w w:val="105"/>
          <w:sz w:val="18"/>
        </w:rPr>
        <w:t>Add</w:t>
      </w:r>
      <w:r>
        <w:rPr>
          <w:color w:val="A5A3A1"/>
          <w:spacing w:val="-3"/>
          <w:w w:val="110"/>
          <w:sz w:val="18"/>
        </w:rPr>
        <w:t> </w:t>
      </w:r>
      <w:r>
        <w:rPr>
          <w:color w:val="A5A3A1"/>
          <w:spacing w:val="-2"/>
          <w:w w:val="110"/>
          <w:sz w:val="17"/>
        </w:rPr>
        <w:t>comment</w:t>
      </w:r>
    </w:p>
    <w:p>
      <w:pPr>
        <w:spacing w:before="159"/>
        <w:ind w:left="143" w:right="0" w:firstLine="0"/>
        <w:jc w:val="left"/>
        <w:rPr>
          <w:b/>
          <w:sz w:val="20"/>
        </w:rPr>
      </w:pPr>
      <w:r>
        <w:rPr>
          <w:b/>
          <w:color w:val="3A3834"/>
          <w:sz w:val="20"/>
        </w:rPr>
        <w:t>Elements</w:t>
      </w:r>
      <w:r>
        <w:rPr>
          <w:b/>
          <w:color w:val="3A3834"/>
          <w:spacing w:val="-1"/>
          <w:sz w:val="20"/>
        </w:rPr>
        <w:t> </w:t>
      </w:r>
      <w:r>
        <w:rPr>
          <w:b/>
          <w:color w:val="3A3834"/>
          <w:sz w:val="20"/>
        </w:rPr>
        <w:t>To</w:t>
      </w:r>
      <w:r>
        <w:rPr>
          <w:b/>
          <w:color w:val="3A3834"/>
          <w:spacing w:val="-4"/>
          <w:sz w:val="20"/>
        </w:rPr>
        <w:t> </w:t>
      </w:r>
      <w:r>
        <w:rPr>
          <w:b/>
          <w:color w:val="3A3834"/>
          <w:sz w:val="20"/>
        </w:rPr>
        <w:t>Successful</w:t>
      </w:r>
      <w:r>
        <w:rPr>
          <w:b/>
          <w:color w:val="3A3834"/>
          <w:spacing w:val="11"/>
          <w:sz w:val="20"/>
        </w:rPr>
        <w:t> </w:t>
      </w:r>
      <w:r>
        <w:rPr>
          <w:b/>
          <w:color w:val="3A3834"/>
          <w:sz w:val="20"/>
        </w:rPr>
        <w:t>Swing</w:t>
      </w:r>
      <w:r>
        <w:rPr>
          <w:b/>
          <w:color w:val="3A3834"/>
          <w:spacing w:val="-2"/>
          <w:sz w:val="20"/>
        </w:rPr>
        <w:t> Trading</w:t>
      </w:r>
    </w:p>
    <w:p>
      <w:pPr>
        <w:pStyle w:val="BodyText"/>
        <w:spacing w:before="6"/>
        <w:rPr>
          <w:b/>
          <w:sz w:val="1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638145</wp:posOffset>
            </wp:positionH>
            <wp:positionV relativeFrom="paragraph">
              <wp:posOffset>92214</wp:posOffset>
            </wp:positionV>
            <wp:extent cx="6035866" cy="4413504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5866" cy="4413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2"/>
        <w:ind w:left="143"/>
      </w:pPr>
      <w:r>
        <w:rPr>
          <w:color w:val="0C0C0C"/>
        </w:rPr>
        <w:t>SMT</w:t>
      </w:r>
      <w:r>
        <w:rPr>
          <w:color w:val="0C0C0C"/>
          <w:spacing w:val="1"/>
        </w:rPr>
        <w:t> </w:t>
      </w:r>
      <w:r>
        <w:rPr>
          <w:color w:val="0C0C0C"/>
        </w:rPr>
        <w:t>divergences</w:t>
      </w:r>
      <w:r>
        <w:rPr>
          <w:color w:val="0C0C0C"/>
          <w:spacing w:val="23"/>
        </w:rPr>
        <w:t> </w:t>
      </w:r>
      <w:r>
        <w:rPr>
          <w:color w:val="0C0C0C"/>
        </w:rPr>
        <w:t>to</w:t>
      </w:r>
      <w:r>
        <w:rPr>
          <w:color w:val="0C0C0C"/>
          <w:spacing w:val="1"/>
        </w:rPr>
        <w:t> </w:t>
      </w:r>
      <w:r>
        <w:rPr>
          <w:color w:val="0C0C0C"/>
        </w:rPr>
        <w:t>back</w:t>
      </w:r>
      <w:r>
        <w:rPr>
          <w:color w:val="0C0C0C"/>
          <w:spacing w:val="8"/>
        </w:rPr>
        <w:t> </w:t>
      </w:r>
      <w:r>
        <w:rPr>
          <w:color w:val="0C0C0C"/>
        </w:rPr>
        <w:t>up</w:t>
      </w:r>
      <w:r>
        <w:rPr>
          <w:color w:val="0C0C0C"/>
          <w:spacing w:val="-1"/>
        </w:rPr>
        <w:t> </w:t>
      </w:r>
      <w:r>
        <w:rPr>
          <w:color w:val="212121"/>
        </w:rPr>
        <w:t>institutional</w:t>
      </w:r>
      <w:r>
        <w:rPr>
          <w:color w:val="212121"/>
          <w:spacing w:val="23"/>
        </w:rPr>
        <w:t> </w:t>
      </w:r>
      <w:r>
        <w:rPr>
          <w:color w:val="0C0C0C"/>
          <w:spacing w:val="-2"/>
        </w:rPr>
        <w:t>sponsorship</w:t>
      </w:r>
    </w:p>
    <w:p>
      <w:pPr>
        <w:pStyle w:val="BodyText"/>
        <w:spacing w:before="9"/>
        <w:rPr>
          <w:sz w:val="7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641198</wp:posOffset>
            </wp:positionH>
            <wp:positionV relativeFrom="paragraph">
              <wp:posOffset>72357</wp:posOffset>
            </wp:positionV>
            <wp:extent cx="6032816" cy="2206752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816" cy="2206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19" w:lineRule="auto" w:before="148"/>
        <w:ind w:left="144" w:hanging="1"/>
      </w:pPr>
      <w:r>
        <w:rPr>
          <w:color w:val="0C0C0C"/>
        </w:rPr>
        <w:t>The way we look at accumulation</w:t>
      </w:r>
      <w:r>
        <w:rPr>
          <w:color w:val="0C0C0C"/>
          <w:spacing w:val="25"/>
        </w:rPr>
        <w:t> </w:t>
      </w:r>
      <w:r>
        <w:rPr>
          <w:color w:val="0C0C0C"/>
        </w:rPr>
        <w:t>is that we look at the downcandles</w:t>
      </w:r>
      <w:r>
        <w:rPr>
          <w:color w:val="0C0C0C"/>
          <w:spacing w:val="26"/>
        </w:rPr>
        <w:t> </w:t>
      </w:r>
      <w:r>
        <w:rPr>
          <w:color w:val="0C0C0C"/>
        </w:rPr>
        <w:t>because they should support </w:t>
      </w:r>
      <w:r>
        <w:rPr>
          <w:color w:val="0C0C0C"/>
          <w:spacing w:val="-2"/>
        </w:rPr>
        <w:t>buying</w:t>
      </w:r>
    </w:p>
    <w:p>
      <w:pPr>
        <w:pStyle w:val="BodyText"/>
        <w:spacing w:before="107"/>
        <w:ind w:left="143"/>
      </w:pPr>
      <w:r>
        <w:rPr>
          <w:color w:val="0C0C0C"/>
        </w:rPr>
        <w:t>The</w:t>
      </w:r>
      <w:r>
        <w:rPr>
          <w:color w:val="0C0C0C"/>
          <w:spacing w:val="5"/>
        </w:rPr>
        <w:t> </w:t>
      </w:r>
      <w:r>
        <w:rPr>
          <w:color w:val="0C0C0C"/>
        </w:rPr>
        <w:t>more</w:t>
      </w:r>
      <w:r>
        <w:rPr>
          <w:color w:val="0C0C0C"/>
          <w:spacing w:val="8"/>
        </w:rPr>
        <w:t> </w:t>
      </w:r>
      <w:r>
        <w:rPr>
          <w:color w:val="0C0C0C"/>
        </w:rPr>
        <w:t>obvious</w:t>
      </w:r>
      <w:r>
        <w:rPr>
          <w:color w:val="0C0C0C"/>
          <w:spacing w:val="16"/>
        </w:rPr>
        <w:t> </w:t>
      </w:r>
      <w:r>
        <w:rPr>
          <w:color w:val="0C0C0C"/>
        </w:rPr>
        <w:t>a</w:t>
      </w:r>
      <w:r>
        <w:rPr>
          <w:color w:val="0C0C0C"/>
          <w:spacing w:val="6"/>
        </w:rPr>
        <w:t> </w:t>
      </w:r>
      <w:r>
        <w:rPr>
          <w:color w:val="0C0C0C"/>
        </w:rPr>
        <w:t>PD array</w:t>
      </w:r>
      <w:r>
        <w:rPr>
          <w:color w:val="0C0C0C"/>
          <w:spacing w:val="14"/>
        </w:rPr>
        <w:t> </w:t>
      </w:r>
      <w:r>
        <w:rPr>
          <w:color w:val="212121"/>
        </w:rPr>
        <w:t>is</w:t>
      </w:r>
      <w:r>
        <w:rPr>
          <w:color w:val="212121"/>
          <w:spacing w:val="1"/>
        </w:rPr>
        <w:t> </w:t>
      </w:r>
      <w:r>
        <w:rPr>
          <w:color w:val="0C0C0C"/>
        </w:rPr>
        <w:t>the</w:t>
      </w:r>
      <w:r>
        <w:rPr>
          <w:color w:val="0C0C0C"/>
          <w:spacing w:val="7"/>
        </w:rPr>
        <w:t> </w:t>
      </w:r>
      <w:r>
        <w:rPr>
          <w:color w:val="0C0C0C"/>
        </w:rPr>
        <w:t>better</w:t>
      </w:r>
      <w:r>
        <w:rPr>
          <w:color w:val="0C0C0C"/>
          <w:spacing w:val="12"/>
        </w:rPr>
        <w:t> </w:t>
      </w:r>
      <w:r>
        <w:rPr>
          <w:color w:val="0C0C0C"/>
        </w:rPr>
        <w:t>the</w:t>
      </w:r>
      <w:r>
        <w:rPr>
          <w:color w:val="0C0C0C"/>
          <w:spacing w:val="-3"/>
        </w:rPr>
        <w:t> </w:t>
      </w:r>
      <w:r>
        <w:rPr>
          <w:color w:val="0C0C0C"/>
        </w:rPr>
        <w:t>trade</w:t>
      </w:r>
      <w:r>
        <w:rPr>
          <w:color w:val="0C0C0C"/>
          <w:spacing w:val="15"/>
        </w:rPr>
        <w:t> </w:t>
      </w:r>
      <w:r>
        <w:rPr>
          <w:color w:val="0C0C0C"/>
        </w:rPr>
        <w:t>will </w:t>
      </w:r>
      <w:r>
        <w:rPr>
          <w:color w:val="0C0C0C"/>
          <w:spacing w:val="-5"/>
        </w:rPr>
        <w:t>be</w:t>
      </w:r>
    </w:p>
    <w:p>
      <w:pPr>
        <w:pStyle w:val="BodyText"/>
        <w:spacing w:line="319" w:lineRule="auto" w:before="191"/>
        <w:ind w:left="141" w:firstLine="1"/>
      </w:pPr>
      <w:r>
        <w:rPr>
          <w:color w:val="0C0C0C"/>
        </w:rPr>
        <w:t>If price comes out of a consolidation</w:t>
      </w:r>
      <w:r>
        <w:rPr>
          <w:color w:val="3A3834"/>
        </w:rPr>
        <w:t>,</w:t>
      </w:r>
      <w:r>
        <w:rPr>
          <w:color w:val="3A3834"/>
          <w:spacing w:val="-11"/>
        </w:rPr>
        <w:t> </w:t>
      </w:r>
      <w:r>
        <w:rPr>
          <w:color w:val="0C0C0C"/>
        </w:rPr>
        <w:t>then look for it </w:t>
      </w:r>
      <w:r>
        <w:rPr>
          <w:color w:val="212121"/>
        </w:rPr>
        <w:t>to </w:t>
      </w:r>
      <w:r>
        <w:rPr>
          <w:color w:val="0C0C0C"/>
        </w:rPr>
        <w:t>move to a premium</w:t>
      </w:r>
      <w:r>
        <w:rPr>
          <w:color w:val="0C0C0C"/>
          <w:spacing w:val="22"/>
        </w:rPr>
        <w:t> </w:t>
      </w:r>
      <w:r>
        <w:rPr>
          <w:color w:val="0C0C0C"/>
        </w:rPr>
        <w:t>buyside </w:t>
      </w:r>
      <w:r>
        <w:rPr>
          <w:color w:val="212121"/>
        </w:rPr>
        <w:t>imbalance, </w:t>
      </w:r>
      <w:r>
        <w:rPr>
          <w:color w:val="0C0C0C"/>
        </w:rPr>
        <w:t>or discount sellside </w:t>
      </w:r>
      <w:r>
        <w:rPr>
          <w:color w:val="212121"/>
        </w:rPr>
        <w:t>imbalance</w:t>
      </w:r>
    </w:p>
    <w:p>
      <w:pPr>
        <w:pStyle w:val="BodyText"/>
        <w:spacing w:line="319" w:lineRule="auto" w:before="107"/>
        <w:ind w:left="141" w:right="228" w:firstLine="1"/>
      </w:pPr>
      <w:r>
        <w:rPr>
          <w:color w:val="0C0C0C"/>
        </w:rPr>
        <w:t>The most obvious and cleanest price action is the highest probability</w:t>
      </w:r>
      <w:r>
        <w:rPr>
          <w:color w:val="3A3834"/>
        </w:rPr>
        <w:t>,</w:t>
      </w:r>
      <w:r>
        <w:rPr>
          <w:color w:val="3A3834"/>
          <w:spacing w:val="-18"/>
        </w:rPr>
        <w:t> </w:t>
      </w:r>
      <w:r>
        <w:rPr>
          <w:color w:val="212121"/>
        </w:rPr>
        <w:t>its </w:t>
      </w:r>
      <w:r>
        <w:rPr>
          <w:color w:val="0C0C0C"/>
        </w:rPr>
        <w:t>where you dont need to force the idea. Its going to be </w:t>
      </w:r>
      <w:r>
        <w:rPr>
          <w:color w:val="212121"/>
        </w:rPr>
        <w:t>the </w:t>
      </w:r>
      <w:r>
        <w:rPr>
          <w:color w:val="0C0C0C"/>
        </w:rPr>
        <w:t>easiest once as well</w:t>
      </w:r>
      <w:r>
        <w:rPr>
          <w:color w:val="3A3834"/>
        </w:rPr>
        <w:t>,</w:t>
      </w:r>
      <w:r>
        <w:rPr>
          <w:color w:val="3A3834"/>
          <w:spacing w:val="-6"/>
        </w:rPr>
        <w:t> </w:t>
      </w:r>
      <w:r>
        <w:rPr>
          <w:color w:val="0C0C0C"/>
        </w:rPr>
        <w:t>because </w:t>
      </w:r>
      <w:r>
        <w:rPr>
          <w:color w:val="212121"/>
        </w:rPr>
        <w:t>its </w:t>
      </w:r>
      <w:r>
        <w:rPr>
          <w:color w:val="0C0C0C"/>
        </w:rPr>
        <w:t>easy to see</w:t>
      </w:r>
      <w:r>
        <w:rPr>
          <w:color w:val="3A3834"/>
        </w:rPr>
        <w:t>,</w:t>
      </w:r>
      <w:r>
        <w:rPr>
          <w:color w:val="3A3834"/>
          <w:spacing w:val="-6"/>
        </w:rPr>
        <w:t> </w:t>
      </w:r>
      <w:r>
        <w:rPr>
          <w:color w:val="0C0C0C"/>
        </w:rPr>
        <w:t>if you have to convince yourself </w:t>
      </w:r>
      <w:r>
        <w:rPr>
          <w:color w:val="212121"/>
        </w:rPr>
        <w:t>then </w:t>
      </w:r>
      <w:r>
        <w:rPr>
          <w:color w:val="0C0C0C"/>
        </w:rPr>
        <w:t>its likely not a good trade</w:t>
      </w:r>
    </w:p>
    <w:p>
      <w:pPr>
        <w:spacing w:after="0" w:line="319" w:lineRule="auto"/>
        <w:sectPr>
          <w:type w:val="continuous"/>
          <w:pgSz w:w="11910" w:h="16840"/>
          <w:pgMar w:top="940" w:bottom="280" w:left="900" w:right="1280"/>
        </w:sectPr>
      </w:pPr>
    </w:p>
    <w:p>
      <w:pPr>
        <w:pStyle w:val="BodyText"/>
        <w:spacing w:before="75"/>
        <w:ind w:left="143"/>
      </w:pPr>
      <w:r>
        <w:rPr>
          <w:color w:val="0E0E0E"/>
        </w:rPr>
        <w:t>Institutional</w:t>
      </w:r>
      <w:r>
        <w:rPr>
          <w:color w:val="0E0E0E"/>
          <w:spacing w:val="23"/>
        </w:rPr>
        <w:t> </w:t>
      </w:r>
      <w:r>
        <w:rPr>
          <w:color w:val="0E0E0E"/>
        </w:rPr>
        <w:t>levels</w:t>
      </w:r>
      <w:r>
        <w:rPr>
          <w:color w:val="0E0E0E"/>
          <w:spacing w:val="9"/>
        </w:rPr>
        <w:t> </w:t>
      </w:r>
      <w:r>
        <w:rPr>
          <w:color w:val="0E0E0E"/>
        </w:rPr>
        <w:t>are</w:t>
      </w:r>
      <w:r>
        <w:rPr>
          <w:color w:val="0E0E0E"/>
          <w:spacing w:val="1"/>
        </w:rPr>
        <w:t> </w:t>
      </w:r>
      <w:r>
        <w:rPr>
          <w:color w:val="0E0E0E"/>
        </w:rPr>
        <w:t>the</w:t>
      </w:r>
      <w:r>
        <w:rPr>
          <w:color w:val="0E0E0E"/>
          <w:spacing w:val="6"/>
        </w:rPr>
        <w:t> </w:t>
      </w:r>
      <w:r>
        <w:rPr>
          <w:color w:val="0E0E0E"/>
        </w:rPr>
        <w:t>mid</w:t>
      </w:r>
      <w:r>
        <w:rPr>
          <w:color w:val="0E0E0E"/>
          <w:spacing w:val="4"/>
        </w:rPr>
        <w:t> </w:t>
      </w:r>
      <w:r>
        <w:rPr>
          <w:color w:val="0E0E0E"/>
        </w:rPr>
        <w:t>figure</w:t>
      </w:r>
      <w:r>
        <w:rPr>
          <w:color w:val="0E0E0E"/>
          <w:spacing w:val="4"/>
        </w:rPr>
        <w:t> </w:t>
      </w:r>
      <w:r>
        <w:rPr>
          <w:color w:val="0E0E0E"/>
        </w:rPr>
        <w:t>levels</w:t>
      </w:r>
      <w:r>
        <w:rPr>
          <w:color w:val="0E0E0E"/>
          <w:spacing w:val="10"/>
        </w:rPr>
        <w:t> </w:t>
      </w:r>
      <w:r>
        <w:rPr>
          <w:color w:val="0E0E0E"/>
        </w:rPr>
        <w:t>the</w:t>
      </w:r>
      <w:r>
        <w:rPr>
          <w:color w:val="0E0E0E"/>
          <w:spacing w:val="6"/>
        </w:rPr>
        <w:t> </w:t>
      </w:r>
      <w:r>
        <w:rPr>
          <w:color w:val="0E0E0E"/>
        </w:rPr>
        <w:t>big</w:t>
      </w:r>
      <w:r>
        <w:rPr>
          <w:color w:val="0E0E0E"/>
          <w:spacing w:val="-1"/>
        </w:rPr>
        <w:t> </w:t>
      </w:r>
      <w:r>
        <w:rPr>
          <w:color w:val="1F1F1F"/>
        </w:rPr>
        <w:t>rounded</w:t>
      </w:r>
      <w:r>
        <w:rPr>
          <w:color w:val="1F1F1F"/>
          <w:spacing w:val="13"/>
        </w:rPr>
        <w:t> </w:t>
      </w:r>
      <w:r>
        <w:rPr>
          <w:color w:val="0E0E0E"/>
          <w:spacing w:val="-2"/>
        </w:rPr>
        <w:t>levels</w:t>
      </w:r>
    </w:p>
    <w:p>
      <w:pPr>
        <w:pStyle w:val="BodyText"/>
        <w:spacing w:before="3"/>
        <w:rPr>
          <w:sz w:val="8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638145</wp:posOffset>
            </wp:positionH>
            <wp:positionV relativeFrom="paragraph">
              <wp:posOffset>75743</wp:posOffset>
            </wp:positionV>
            <wp:extent cx="6035866" cy="2170176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5866" cy="2170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8"/>
      </w:pPr>
    </w:p>
    <w:p>
      <w:pPr>
        <w:pStyle w:val="BodyText"/>
        <w:ind w:left="141"/>
      </w:pPr>
      <w:r>
        <w:rPr>
          <w:color w:val="0E0E0E"/>
        </w:rPr>
        <w:t>Every</w:t>
      </w:r>
      <w:r>
        <w:rPr>
          <w:color w:val="0E0E0E"/>
          <w:spacing w:val="8"/>
        </w:rPr>
        <w:t> </w:t>
      </w:r>
      <w:r>
        <w:rPr>
          <w:color w:val="0E0E0E"/>
        </w:rPr>
        <w:t>model</w:t>
      </w:r>
      <w:r>
        <w:rPr>
          <w:color w:val="0E0E0E"/>
          <w:spacing w:val="9"/>
        </w:rPr>
        <w:t> </w:t>
      </w:r>
      <w:r>
        <w:rPr>
          <w:color w:val="0E0E0E"/>
        </w:rPr>
        <w:t>has</w:t>
      </w:r>
      <w:r>
        <w:rPr>
          <w:color w:val="0E0E0E"/>
          <w:spacing w:val="4"/>
        </w:rPr>
        <w:t> </w:t>
      </w:r>
      <w:r>
        <w:rPr>
          <w:color w:val="0E0E0E"/>
        </w:rPr>
        <w:t>to</w:t>
      </w:r>
      <w:r>
        <w:rPr>
          <w:color w:val="0E0E0E"/>
          <w:spacing w:val="2"/>
        </w:rPr>
        <w:t> </w:t>
      </w:r>
      <w:r>
        <w:rPr>
          <w:color w:val="0E0E0E"/>
        </w:rPr>
        <w:t>have</w:t>
      </w:r>
      <w:r>
        <w:rPr>
          <w:color w:val="0E0E0E"/>
          <w:spacing w:val="6"/>
        </w:rPr>
        <w:t> </w:t>
      </w:r>
      <w:r>
        <w:rPr>
          <w:color w:val="1F1F1F"/>
        </w:rPr>
        <w:t>rule</w:t>
      </w:r>
      <w:r>
        <w:rPr>
          <w:color w:val="1F1F1F"/>
          <w:spacing w:val="4"/>
        </w:rPr>
        <w:t> </w:t>
      </w:r>
      <w:r>
        <w:rPr>
          <w:color w:val="0E0E0E"/>
        </w:rPr>
        <w:t>based</w:t>
      </w:r>
      <w:r>
        <w:rPr>
          <w:color w:val="0E0E0E"/>
          <w:spacing w:val="9"/>
        </w:rPr>
        <w:t> </w:t>
      </w:r>
      <w:r>
        <w:rPr>
          <w:color w:val="0E0E0E"/>
        </w:rPr>
        <w:t>conceptual</w:t>
      </w:r>
      <w:r>
        <w:rPr>
          <w:color w:val="0E0E0E"/>
          <w:spacing w:val="22"/>
        </w:rPr>
        <w:t> </w:t>
      </w:r>
      <w:r>
        <w:rPr>
          <w:color w:val="1F1F1F"/>
          <w:spacing w:val="-2"/>
        </w:rPr>
        <w:t>methods</w:t>
      </w:r>
    </w:p>
    <w:p>
      <w:pPr>
        <w:pStyle w:val="BodyText"/>
        <w:spacing w:before="8"/>
        <w:rPr>
          <w:sz w:val="8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641198</wp:posOffset>
            </wp:positionH>
            <wp:positionV relativeFrom="paragraph">
              <wp:posOffset>78740</wp:posOffset>
            </wp:positionV>
            <wp:extent cx="6032816" cy="2218944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816" cy="2218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14" w:lineRule="auto" w:before="143"/>
        <w:ind w:left="141" w:firstLine="1"/>
      </w:pPr>
      <w:r>
        <w:rPr>
          <w:color w:val="0E0E0E"/>
        </w:rPr>
        <w:t>If you see a better setup somewhere then you have </w:t>
      </w:r>
      <w:r>
        <w:rPr>
          <w:color w:val="1F1F1F"/>
        </w:rPr>
        <w:t>to </w:t>
      </w:r>
      <w:r>
        <w:rPr>
          <w:color w:val="0E0E0E"/>
        </w:rPr>
        <w:t>cut the trade youre currently in</w:t>
      </w:r>
      <w:r>
        <w:rPr>
          <w:color w:val="3D3D3D"/>
        </w:rPr>
        <w:t>,</w:t>
      </w:r>
      <w:r>
        <w:rPr>
          <w:color w:val="3D3D3D"/>
          <w:spacing w:val="-15"/>
        </w:rPr>
        <w:t> </w:t>
      </w:r>
      <w:r>
        <w:rPr>
          <w:color w:val="0E0E0E"/>
        </w:rPr>
        <w:t>or </w:t>
      </w:r>
      <w:r>
        <w:rPr>
          <w:color w:val="1F1F1F"/>
        </w:rPr>
        <w:t>take </w:t>
      </w:r>
      <w:r>
        <w:rPr>
          <w:color w:val="0E0E0E"/>
        </w:rPr>
        <w:t>something off. But dont stay </w:t>
      </w:r>
      <w:r>
        <w:rPr>
          <w:color w:val="1F1F1F"/>
        </w:rPr>
        <w:t>in </w:t>
      </w:r>
      <w:r>
        <w:rPr>
          <w:color w:val="0E0E0E"/>
        </w:rPr>
        <w:t>the </w:t>
      </w:r>
      <w:r>
        <w:rPr>
          <w:color w:val="1F1F1F"/>
        </w:rPr>
        <w:t>trade </w:t>
      </w:r>
      <w:r>
        <w:rPr>
          <w:color w:val="0E0E0E"/>
        </w:rPr>
        <w:t>fully.</w:t>
      </w:r>
    </w:p>
    <w:p>
      <w:pPr>
        <w:pStyle w:val="BodyText"/>
        <w:spacing w:before="4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644251</wp:posOffset>
            </wp:positionH>
            <wp:positionV relativeFrom="paragraph">
              <wp:posOffset>156515</wp:posOffset>
            </wp:positionV>
            <wp:extent cx="6029766" cy="2194560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9766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1910" w:h="16840"/>
          <w:pgMar w:top="940" w:bottom="280" w:left="900" w:right="1280"/>
        </w:sectPr>
      </w:pPr>
    </w:p>
    <w:p>
      <w:pPr>
        <w:pStyle w:val="BodyText"/>
        <w:ind w:left="104"/>
        <w:rPr>
          <w:sz w:val="20"/>
        </w:rPr>
      </w:pPr>
      <w:r>
        <w:rPr>
          <w:sz w:val="20"/>
        </w:rPr>
        <w:drawing>
          <wp:inline distT="0" distB="0" distL="0" distR="0">
            <wp:extent cx="6048290" cy="2194559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8290" cy="219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429" w:lineRule="auto" w:before="136"/>
        <w:ind w:left="141" w:right="3002"/>
      </w:pPr>
      <w:r>
        <w:rPr>
          <w:color w:val="0C0C0C"/>
        </w:rPr>
        <w:t>Know what youre looking for and then frame </w:t>
      </w:r>
      <w:r>
        <w:rPr>
          <w:color w:val="1D1D1D"/>
        </w:rPr>
        <w:t>if its </w:t>
      </w:r>
      <w:r>
        <w:rPr>
          <w:color w:val="0C0C0C"/>
        </w:rPr>
        <w:t>a valid swing trade Do the homework</w:t>
      </w:r>
      <w:r>
        <w:rPr>
          <w:color w:val="4B4B46"/>
        </w:rPr>
        <w:t>, </w:t>
      </w:r>
      <w:r>
        <w:rPr>
          <w:color w:val="0C0C0C"/>
        </w:rPr>
        <w:t>it will help you</w:t>
      </w:r>
    </w:p>
    <w:p>
      <w:pPr>
        <w:pStyle w:val="BodyText"/>
        <w:spacing w:line="319" w:lineRule="auto"/>
        <w:ind w:left="143" w:right="622" w:hanging="1"/>
      </w:pPr>
      <w:r>
        <w:rPr>
          <w:color w:val="0C0C0C"/>
        </w:rPr>
        <w:t>Also have the idea of what kills </w:t>
      </w:r>
      <w:r>
        <w:rPr>
          <w:color w:val="1D1D1D"/>
        </w:rPr>
        <w:t>the </w:t>
      </w:r>
      <w:r>
        <w:rPr>
          <w:color w:val="0C0C0C"/>
        </w:rPr>
        <w:t>trade</w:t>
      </w:r>
      <w:r>
        <w:rPr>
          <w:color w:val="4B4B46"/>
        </w:rPr>
        <w:t>,</w:t>
      </w:r>
      <w:r>
        <w:rPr>
          <w:color w:val="4B4B46"/>
          <w:spacing w:val="-10"/>
        </w:rPr>
        <w:t> </w:t>
      </w:r>
      <w:r>
        <w:rPr>
          <w:color w:val="0C0C0C"/>
        </w:rPr>
        <w:t>why do you not take the trade anymore?</w:t>
      </w:r>
      <w:r>
        <w:rPr>
          <w:color w:val="0C0C0C"/>
          <w:spacing w:val="20"/>
        </w:rPr>
        <w:t> </w:t>
      </w:r>
      <w:r>
        <w:rPr>
          <w:color w:val="0C0C0C"/>
        </w:rPr>
        <w:t>You want </w:t>
      </w:r>
      <w:r>
        <w:rPr>
          <w:color w:val="1D1D1D"/>
        </w:rPr>
        <w:t>to </w:t>
      </w:r>
      <w:r>
        <w:rPr>
          <w:color w:val="0C0C0C"/>
        </w:rPr>
        <w:t>have everything outlined</w:t>
      </w:r>
      <w:r>
        <w:rPr>
          <w:color w:val="4B4B46"/>
        </w:rPr>
        <w:t>, </w:t>
      </w:r>
      <w:r>
        <w:rPr>
          <w:color w:val="0C0C0C"/>
        </w:rPr>
        <w:t>you want to have rules around everything so no emotions can get </w:t>
      </w:r>
      <w:r>
        <w:rPr>
          <w:color w:val="1D1D1D"/>
          <w:spacing w:val="-2"/>
        </w:rPr>
        <w:t>involved.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9"/>
      </w:pPr>
    </w:p>
    <w:p>
      <w:pPr>
        <w:spacing w:before="0"/>
        <w:ind w:left="316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4543350</wp:posOffset>
            </wp:positionH>
            <wp:positionV relativeFrom="paragraph">
              <wp:posOffset>-106808</wp:posOffset>
            </wp:positionV>
            <wp:extent cx="2137328" cy="1598916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7328" cy="1598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B4B46"/>
          <w:sz w:val="18"/>
        </w:rPr>
        <w:t>Arjo</w:t>
      </w:r>
      <w:r>
        <w:rPr>
          <w:color w:val="4B4B46"/>
          <w:spacing w:val="2"/>
          <w:sz w:val="18"/>
        </w:rPr>
        <w:t> </w:t>
      </w:r>
      <w:r>
        <w:rPr>
          <w:color w:val="4B4B46"/>
          <w:sz w:val="24"/>
        </w:rPr>
        <w:t>I</w:t>
      </w:r>
      <w:r>
        <w:rPr>
          <w:color w:val="4B4B46"/>
          <w:spacing w:val="-18"/>
          <w:sz w:val="24"/>
        </w:rPr>
        <w:t> </w:t>
      </w:r>
      <w:r>
        <w:rPr>
          <w:color w:val="4B4B46"/>
          <w:sz w:val="18"/>
        </w:rPr>
        <w:t>Twitter</w:t>
      </w:r>
      <w:r>
        <w:rPr>
          <w:color w:val="706E6B"/>
          <w:sz w:val="18"/>
        </w:rPr>
        <w:t>, </w:t>
      </w:r>
      <w:r>
        <w:rPr>
          <w:color w:val="4B4B46"/>
          <w:sz w:val="18"/>
        </w:rPr>
        <w:t>lnstagram</w:t>
      </w:r>
      <w:r>
        <w:rPr>
          <w:color w:val="4B4B46"/>
          <w:spacing w:val="14"/>
          <w:sz w:val="18"/>
        </w:rPr>
        <w:t> </w:t>
      </w:r>
      <w:r>
        <w:rPr>
          <w:color w:val="4B4B46"/>
          <w:sz w:val="24"/>
        </w:rPr>
        <w:t>I</w:t>
      </w:r>
      <w:r>
        <w:rPr>
          <w:color w:val="4B4B46"/>
          <w:spacing w:val="-11"/>
          <w:sz w:val="24"/>
        </w:rPr>
        <w:t> </w:t>
      </w:r>
      <w:r>
        <w:rPr>
          <w:color w:val="4B4B46"/>
          <w:spacing w:val="-2"/>
          <w:sz w:val="18"/>
        </w:rPr>
        <w:t>Linktree</w:t>
      </w:r>
    </w:p>
    <w:p>
      <w:pPr>
        <w:spacing w:before="116"/>
        <w:ind w:left="315" w:right="0" w:firstLine="0"/>
        <w:jc w:val="left"/>
        <w:rPr>
          <w:sz w:val="15"/>
        </w:rPr>
      </w:pPr>
      <w:r>
        <w:rPr>
          <w:color w:val="939390"/>
          <w:w w:val="105"/>
          <w:sz w:val="15"/>
        </w:rPr>
        <w:t>Linktree.</w:t>
      </w:r>
      <w:r>
        <w:rPr>
          <w:color w:val="939390"/>
          <w:spacing w:val="11"/>
          <w:w w:val="105"/>
          <w:sz w:val="15"/>
        </w:rPr>
        <w:t> </w:t>
      </w:r>
      <w:r>
        <w:rPr>
          <w:color w:val="939390"/>
          <w:w w:val="105"/>
          <w:sz w:val="15"/>
        </w:rPr>
        <w:t>Make</w:t>
      </w:r>
      <w:r>
        <w:rPr>
          <w:color w:val="939390"/>
          <w:spacing w:val="7"/>
          <w:w w:val="105"/>
          <w:sz w:val="15"/>
        </w:rPr>
        <w:t> </w:t>
      </w:r>
      <w:r>
        <w:rPr>
          <w:color w:val="939390"/>
          <w:w w:val="105"/>
          <w:sz w:val="15"/>
        </w:rPr>
        <w:t>your</w:t>
      </w:r>
      <w:r>
        <w:rPr>
          <w:color w:val="939390"/>
          <w:spacing w:val="4"/>
          <w:w w:val="105"/>
          <w:sz w:val="15"/>
        </w:rPr>
        <w:t> </w:t>
      </w:r>
      <w:r>
        <w:rPr>
          <w:color w:val="939390"/>
          <w:w w:val="105"/>
          <w:sz w:val="15"/>
        </w:rPr>
        <w:t>link</w:t>
      </w:r>
      <w:r>
        <w:rPr>
          <w:color w:val="939390"/>
          <w:spacing w:val="5"/>
          <w:w w:val="105"/>
          <w:sz w:val="15"/>
        </w:rPr>
        <w:t> </w:t>
      </w:r>
      <w:r>
        <w:rPr>
          <w:color w:val="939390"/>
          <w:w w:val="105"/>
          <w:sz w:val="15"/>
        </w:rPr>
        <w:t>do</w:t>
      </w:r>
      <w:r>
        <w:rPr>
          <w:color w:val="939390"/>
          <w:spacing w:val="-3"/>
          <w:w w:val="105"/>
          <w:sz w:val="15"/>
        </w:rPr>
        <w:t> </w:t>
      </w:r>
      <w:r>
        <w:rPr>
          <w:color w:val="939390"/>
          <w:spacing w:val="-2"/>
          <w:w w:val="105"/>
          <w:sz w:val="15"/>
        </w:rPr>
        <w:t>more.</w:t>
      </w:r>
    </w:p>
    <w:p>
      <w:pPr>
        <w:pStyle w:val="BodyText"/>
        <w:spacing w:before="165"/>
        <w:rPr>
          <w:sz w:val="15"/>
        </w:rPr>
      </w:pPr>
    </w:p>
    <w:p>
      <w:pPr>
        <w:spacing w:before="0"/>
        <w:ind w:left="400" w:right="0" w:firstLine="0"/>
        <w:jc w:val="left"/>
        <w:rPr>
          <w:sz w:val="15"/>
        </w:rPr>
      </w:pPr>
      <w:r>
        <w:rPr>
          <w:color w:val="62E979"/>
          <w:w w:val="105"/>
          <w:sz w:val="15"/>
        </w:rPr>
        <w:t>,</w:t>
      </w:r>
      <w:r>
        <w:rPr>
          <w:color w:val="62E979"/>
          <w:spacing w:val="38"/>
          <w:w w:val="105"/>
          <w:sz w:val="15"/>
        </w:rPr>
        <w:t>  </w:t>
      </w:r>
      <w:r>
        <w:rPr>
          <w:color w:val="4B4B46"/>
          <w:spacing w:val="-2"/>
          <w:w w:val="105"/>
          <w:sz w:val="15"/>
        </w:rPr>
        <w:t>https</w:t>
      </w:r>
      <w:r>
        <w:rPr>
          <w:color w:val="706E6B"/>
          <w:spacing w:val="-2"/>
          <w:w w:val="105"/>
          <w:sz w:val="15"/>
        </w:rPr>
        <w:t>://</w:t>
      </w:r>
      <w:r>
        <w:rPr>
          <w:color w:val="4B4B46"/>
          <w:spacing w:val="-2"/>
          <w:w w:val="105"/>
          <w:sz w:val="15"/>
        </w:rPr>
        <w:t>t.co</w:t>
      </w:r>
      <w:r>
        <w:rPr>
          <w:color w:val="706E6B"/>
          <w:spacing w:val="-2"/>
          <w:w w:val="105"/>
          <w:sz w:val="15"/>
        </w:rPr>
        <w:t>/</w:t>
      </w:r>
      <w:r>
        <w:rPr>
          <w:color w:val="4B4B46"/>
          <w:spacing w:val="-2"/>
          <w:w w:val="105"/>
          <w:sz w:val="15"/>
        </w:rPr>
        <w:t>HhmmTN1fUI</w: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22"/>
        <w:rPr>
          <w:sz w:val="15"/>
        </w:rPr>
      </w:pPr>
    </w:p>
    <w:p>
      <w:pPr>
        <w:spacing w:before="0"/>
        <w:ind w:left="316" w:right="0" w:firstLine="0"/>
        <w:jc w:val="left"/>
        <w:rPr>
          <w:sz w:val="18"/>
        </w:rPr>
      </w:pPr>
      <w:r>
        <w:rPr>
          <w:color w:val="4B4B46"/>
          <w:w w:val="105"/>
          <w:sz w:val="18"/>
        </w:rPr>
        <w:t>JavaScript</w:t>
      </w:r>
      <w:r>
        <w:rPr>
          <w:color w:val="4B4B46"/>
          <w:spacing w:val="-2"/>
          <w:w w:val="105"/>
          <w:sz w:val="18"/>
        </w:rPr>
        <w:t> </w:t>
      </w:r>
      <w:r>
        <w:rPr>
          <w:color w:val="4B4B46"/>
          <w:w w:val="105"/>
          <w:sz w:val="18"/>
        </w:rPr>
        <w:t>is</w:t>
      </w:r>
      <w:r>
        <w:rPr>
          <w:color w:val="4B4B46"/>
          <w:spacing w:val="-13"/>
          <w:w w:val="105"/>
          <w:sz w:val="18"/>
        </w:rPr>
        <w:t> </w:t>
      </w:r>
      <w:r>
        <w:rPr>
          <w:color w:val="4B4B46"/>
          <w:w w:val="105"/>
          <w:sz w:val="18"/>
        </w:rPr>
        <w:t>not</w:t>
      </w:r>
      <w:r>
        <w:rPr>
          <w:color w:val="4B4B46"/>
          <w:spacing w:val="-5"/>
          <w:w w:val="105"/>
          <w:sz w:val="18"/>
        </w:rPr>
        <w:t> </w:t>
      </w:r>
      <w:r>
        <w:rPr>
          <w:color w:val="4B4B46"/>
          <w:spacing w:val="-2"/>
          <w:w w:val="105"/>
          <w:sz w:val="18"/>
        </w:rPr>
        <w:t>available.</w:t>
      </w:r>
    </w:p>
    <w:p>
      <w:pPr>
        <w:spacing w:before="181"/>
        <w:ind w:left="609" w:right="0" w:firstLine="0"/>
        <w:jc w:val="left"/>
        <w:rPr>
          <w:sz w:val="15"/>
        </w:rPr>
      </w:pPr>
      <w:r>
        <w:rPr>
          <w:color w:val="4B4B46"/>
          <w:spacing w:val="-2"/>
          <w:w w:val="105"/>
          <w:sz w:val="15"/>
        </w:rPr>
        <w:t>https</w:t>
      </w:r>
      <w:r>
        <w:rPr>
          <w:color w:val="706E6B"/>
          <w:spacing w:val="-2"/>
          <w:w w:val="105"/>
          <w:sz w:val="15"/>
        </w:rPr>
        <w:t>://</w:t>
      </w:r>
      <w:r>
        <w:rPr>
          <w:color w:val="4B4B46"/>
          <w:spacing w:val="-2"/>
          <w:w w:val="105"/>
          <w:sz w:val="15"/>
        </w:rPr>
        <w:t>twitter</w:t>
      </w:r>
      <w:r>
        <w:rPr>
          <w:color w:val="706E6B"/>
          <w:spacing w:val="-2"/>
          <w:w w:val="105"/>
          <w:sz w:val="15"/>
        </w:rPr>
        <w:t>.</w:t>
      </w:r>
      <w:r>
        <w:rPr>
          <w:color w:val="4B4B46"/>
          <w:spacing w:val="-2"/>
          <w:w w:val="105"/>
          <w:sz w:val="15"/>
        </w:rPr>
        <w:t>com</w:t>
      </w:r>
      <w:r>
        <w:rPr>
          <w:color w:val="858380"/>
          <w:spacing w:val="-2"/>
          <w:w w:val="105"/>
          <w:sz w:val="15"/>
        </w:rPr>
        <w:t>/</w:t>
      </w:r>
      <w:r>
        <w:rPr>
          <w:color w:val="4B4B46"/>
          <w:spacing w:val="-2"/>
          <w:w w:val="105"/>
          <w:sz w:val="15"/>
        </w:rPr>
        <w:t>arjoio</w:t>
      </w:r>
    </w:p>
    <w:sectPr>
      <w:pgSz w:w="11910" w:h="16840"/>
      <w:pgMar w:top="960" w:bottom="280" w:left="90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2024-12-05T09:35:21Z</dcterms:created>
  <dcterms:modified xsi:type="dcterms:W3CDTF">2024-12-05T09:35:21Z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Producer">
    <vt:lpwstr>jsPDF 2.5.1</vt:lpwstr>
  </property>
  <property fmtid="{D5CDD505-2E9C-101B-9397-08002B2CF9AE}" pid="4" name="LastSaved">
    <vt:filetime>2023-02-08T00:00:00Z</vt:filetime>
  </property>
</Properties>
</file>