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3"/>
        <w:ind w:left="140" w:right="0" w:firstLine="0"/>
        <w:jc w:val="left"/>
        <w:rPr>
          <w:b/>
          <w:sz w:val="19"/>
        </w:rPr>
      </w:pPr>
      <w:r>
        <w:rPr>
          <w:b/>
          <w:color w:val="383631"/>
          <w:w w:val="110"/>
          <w:sz w:val="19"/>
        </w:rPr>
        <w:t>Open</w:t>
      </w:r>
      <w:r>
        <w:rPr>
          <w:b/>
          <w:color w:val="383631"/>
          <w:spacing w:val="-1"/>
          <w:w w:val="110"/>
          <w:sz w:val="19"/>
        </w:rPr>
        <w:t> </w:t>
      </w:r>
      <w:r>
        <w:rPr>
          <w:b/>
          <w:color w:val="383631"/>
          <w:w w:val="110"/>
          <w:sz w:val="19"/>
        </w:rPr>
        <w:t>Interest</w:t>
      </w:r>
      <w:r>
        <w:rPr>
          <w:b/>
          <w:color w:val="383631"/>
          <w:spacing w:val="8"/>
          <w:w w:val="110"/>
          <w:sz w:val="19"/>
        </w:rPr>
        <w:t> </w:t>
      </w:r>
      <w:r>
        <w:rPr>
          <w:b/>
          <w:color w:val="383631"/>
          <w:w w:val="110"/>
          <w:sz w:val="19"/>
        </w:rPr>
        <w:t>Secrets</w:t>
      </w:r>
      <w:r>
        <w:rPr>
          <w:b/>
          <w:color w:val="383631"/>
          <w:spacing w:val="1"/>
          <w:w w:val="110"/>
          <w:sz w:val="19"/>
        </w:rPr>
        <w:t> </w:t>
      </w:r>
      <w:r>
        <w:rPr>
          <w:rFonts w:ascii="Times New Roman"/>
          <w:b/>
          <w:color w:val="383631"/>
          <w:w w:val="110"/>
          <w:sz w:val="22"/>
        </w:rPr>
        <w:t>&amp;</w:t>
      </w:r>
      <w:r>
        <w:rPr>
          <w:rFonts w:ascii="Times New Roman"/>
          <w:b/>
          <w:color w:val="383631"/>
          <w:spacing w:val="-12"/>
          <w:w w:val="110"/>
          <w:sz w:val="22"/>
        </w:rPr>
        <w:t> </w:t>
      </w:r>
      <w:r>
        <w:rPr>
          <w:b/>
          <w:color w:val="383631"/>
          <w:w w:val="110"/>
          <w:sz w:val="19"/>
        </w:rPr>
        <w:t>Smart</w:t>
      </w:r>
      <w:r>
        <w:rPr>
          <w:b/>
          <w:color w:val="383631"/>
          <w:spacing w:val="11"/>
          <w:w w:val="110"/>
          <w:sz w:val="19"/>
        </w:rPr>
        <w:t> </w:t>
      </w:r>
      <w:r>
        <w:rPr>
          <w:b/>
          <w:color w:val="383631"/>
          <w:w w:val="110"/>
          <w:sz w:val="19"/>
        </w:rPr>
        <w:t>Money</w:t>
      </w:r>
      <w:r>
        <w:rPr>
          <w:b/>
          <w:color w:val="383631"/>
          <w:spacing w:val="4"/>
          <w:w w:val="110"/>
          <w:sz w:val="19"/>
        </w:rPr>
        <w:t> </w:t>
      </w:r>
      <w:r>
        <w:rPr>
          <w:b/>
          <w:color w:val="383631"/>
          <w:spacing w:val="-2"/>
          <w:w w:val="110"/>
          <w:sz w:val="19"/>
        </w:rPr>
        <w:t>Footprints</w:t>
      </w:r>
    </w:p>
    <w:p>
      <w:pPr>
        <w:pStyle w:val="BodyText"/>
        <w:spacing w:before="193"/>
        <w:ind w:left="143"/>
      </w:pPr>
      <w:r>
        <w:rPr>
          <w:color w:val="0C0C0C"/>
        </w:rPr>
        <w:t>ICT</w:t>
      </w:r>
      <w:r>
        <w:rPr>
          <w:color w:val="0C0C0C"/>
          <w:spacing w:val="4"/>
        </w:rPr>
        <w:t> </w:t>
      </w:r>
      <w:r>
        <w:rPr>
          <w:color w:val="0C0C0C"/>
        </w:rPr>
        <w:t>got</w:t>
      </w:r>
      <w:r>
        <w:rPr>
          <w:color w:val="0C0C0C"/>
          <w:spacing w:val="5"/>
        </w:rPr>
        <w:t> </w:t>
      </w:r>
      <w:r>
        <w:rPr>
          <w:color w:val="0C0C0C"/>
        </w:rPr>
        <w:t>baptised</w:t>
      </w:r>
      <w:r>
        <w:rPr>
          <w:color w:val="0C0C0C"/>
          <w:spacing w:val="15"/>
        </w:rPr>
        <w:t> </w:t>
      </w:r>
      <w:r>
        <w:rPr>
          <w:color w:val="0C0C0C"/>
        </w:rPr>
        <w:t>by</w:t>
      </w:r>
      <w:r>
        <w:rPr>
          <w:color w:val="0C0C0C"/>
          <w:spacing w:val="6"/>
        </w:rPr>
        <w:t> </w:t>
      </w:r>
      <w:r>
        <w:rPr>
          <w:color w:val="0C0C0C"/>
        </w:rPr>
        <w:t>Ken</w:t>
      </w:r>
      <w:r>
        <w:rPr>
          <w:color w:val="0C0C0C"/>
          <w:spacing w:val="3"/>
        </w:rPr>
        <w:t> </w:t>
      </w:r>
      <w:r>
        <w:rPr>
          <w:color w:val="0C0C0C"/>
        </w:rPr>
        <w:t>Roberts</w:t>
      </w:r>
      <w:r>
        <w:rPr>
          <w:color w:val="0C0C0C"/>
          <w:spacing w:val="13"/>
        </w:rPr>
        <w:t> </w:t>
      </w:r>
      <w:r>
        <w:rPr>
          <w:color w:val="0C0C0C"/>
        </w:rPr>
        <w:t>for</w:t>
      </w:r>
      <w:r>
        <w:rPr>
          <w:color w:val="0C0C0C"/>
          <w:spacing w:val="3"/>
        </w:rPr>
        <w:t> </w:t>
      </w:r>
      <w:r>
        <w:rPr>
          <w:color w:val="0C0C0C"/>
        </w:rPr>
        <w:t>commodity</w:t>
      </w:r>
      <w:r>
        <w:rPr>
          <w:color w:val="0C0C0C"/>
          <w:spacing w:val="21"/>
        </w:rPr>
        <w:t> </w:t>
      </w:r>
      <w:r>
        <w:rPr>
          <w:color w:val="1C1C1C"/>
          <w:spacing w:val="-2"/>
        </w:rPr>
        <w:t>trading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638145</wp:posOffset>
            </wp:positionH>
            <wp:positionV relativeFrom="paragraph">
              <wp:posOffset>81880</wp:posOffset>
            </wp:positionV>
            <wp:extent cx="6048066" cy="5413248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066" cy="541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641198</wp:posOffset>
            </wp:positionH>
            <wp:positionV relativeFrom="paragraph">
              <wp:posOffset>5671985</wp:posOffset>
            </wp:positionV>
            <wp:extent cx="6045015" cy="2584704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015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  <w:rPr>
          <w:sz w:val="20"/>
        </w:rPr>
      </w:pPr>
    </w:p>
    <w:p>
      <w:pPr>
        <w:pStyle w:val="BodyText"/>
        <w:spacing w:before="124"/>
        <w:ind w:left="143"/>
      </w:pPr>
      <w:r>
        <w:rPr>
          <w:color w:val="0C0C0C"/>
        </w:rPr>
        <w:t>If open</w:t>
      </w:r>
      <w:r>
        <w:rPr>
          <w:color w:val="0C0C0C"/>
          <w:spacing w:val="10"/>
        </w:rPr>
        <w:t> </w:t>
      </w:r>
      <w:r>
        <w:rPr>
          <w:color w:val="0C0C0C"/>
        </w:rPr>
        <w:t>interest</w:t>
      </w:r>
      <w:r>
        <w:rPr>
          <w:color w:val="0C0C0C"/>
          <w:spacing w:val="12"/>
        </w:rPr>
        <w:t> </w:t>
      </w:r>
      <w:r>
        <w:rPr>
          <w:color w:val="0C0C0C"/>
        </w:rPr>
        <w:t>that</w:t>
      </w:r>
      <w:r>
        <w:rPr>
          <w:color w:val="0C0C0C"/>
          <w:spacing w:val="5"/>
        </w:rPr>
        <w:t> </w:t>
      </w:r>
      <w:r>
        <w:rPr>
          <w:color w:val="0C0C0C"/>
        </w:rPr>
        <w:t>means</w:t>
      </w:r>
      <w:r>
        <w:rPr>
          <w:color w:val="0C0C0C"/>
          <w:spacing w:val="6"/>
        </w:rPr>
        <w:t> </w:t>
      </w:r>
      <w:r>
        <w:rPr>
          <w:color w:val="0C0C0C"/>
        </w:rPr>
        <w:t>the</w:t>
      </w:r>
      <w:r>
        <w:rPr>
          <w:color w:val="0C0C0C"/>
          <w:spacing w:val="5"/>
        </w:rPr>
        <w:t> </w:t>
      </w:r>
      <w:r>
        <w:rPr>
          <w:color w:val="0C0C0C"/>
        </w:rPr>
        <w:t>banks</w:t>
      </w:r>
      <w:r>
        <w:rPr>
          <w:color w:val="0C0C0C"/>
          <w:spacing w:val="9"/>
        </w:rPr>
        <w:t> </w:t>
      </w:r>
      <w:r>
        <w:rPr>
          <w:color w:val="0C0C0C"/>
        </w:rPr>
        <w:t>have</w:t>
      </w:r>
      <w:r>
        <w:rPr>
          <w:color w:val="0C0C0C"/>
          <w:spacing w:val="10"/>
        </w:rPr>
        <w:t> </w:t>
      </w:r>
      <w:r>
        <w:rPr>
          <w:color w:val="0C0C0C"/>
        </w:rPr>
        <w:t>very</w:t>
      </w:r>
      <w:r>
        <w:rPr>
          <w:color w:val="0C0C0C"/>
          <w:spacing w:val="4"/>
        </w:rPr>
        <w:t> </w:t>
      </w:r>
      <w:r>
        <w:rPr>
          <w:color w:val="0C0C0C"/>
        </w:rPr>
        <w:t>high</w:t>
      </w:r>
      <w:r>
        <w:rPr>
          <w:color w:val="0C0C0C"/>
          <w:spacing w:val="6"/>
        </w:rPr>
        <w:t> </w:t>
      </w:r>
      <w:r>
        <w:rPr>
          <w:color w:val="0C0C0C"/>
        </w:rPr>
        <w:t>interest</w:t>
      </w:r>
      <w:r>
        <w:rPr>
          <w:color w:val="0C0C0C"/>
          <w:spacing w:val="13"/>
        </w:rPr>
        <w:t> </w:t>
      </w:r>
      <w:r>
        <w:rPr>
          <w:color w:val="0C0C0C"/>
        </w:rPr>
        <w:t>of</w:t>
      </w:r>
      <w:r>
        <w:rPr>
          <w:color w:val="0C0C0C"/>
          <w:spacing w:val="3"/>
        </w:rPr>
        <w:t> </w:t>
      </w:r>
      <w:r>
        <w:rPr>
          <w:color w:val="0C0C0C"/>
        </w:rPr>
        <w:t>seeing</w:t>
      </w:r>
      <w:r>
        <w:rPr>
          <w:color w:val="0C0C0C"/>
          <w:spacing w:val="11"/>
        </w:rPr>
        <w:t> </w:t>
      </w:r>
      <w:r>
        <w:rPr>
          <w:color w:val="0C0C0C"/>
        </w:rPr>
        <w:t>lower</w:t>
      </w:r>
      <w:r>
        <w:rPr>
          <w:color w:val="0C0C0C"/>
          <w:spacing w:val="10"/>
        </w:rPr>
        <w:t> </w:t>
      </w:r>
      <w:r>
        <w:rPr>
          <w:color w:val="0C0C0C"/>
          <w:spacing w:val="-2"/>
        </w:rPr>
        <w:t>prices</w:t>
      </w:r>
    </w:p>
    <w:p>
      <w:pPr>
        <w:pStyle w:val="BodyText"/>
        <w:spacing w:line="314" w:lineRule="auto" w:before="191"/>
        <w:ind w:left="144" w:right="369" w:firstLine="1"/>
      </w:pPr>
      <w:r>
        <w:rPr>
          <w:color w:val="0C0C0C"/>
        </w:rPr>
        <w:t>When we see this we want to blend it with COT and or the </w:t>
      </w:r>
      <w:r>
        <w:rPr>
          <w:color w:val="1C1C1C"/>
        </w:rPr>
        <w:t>net trader </w:t>
      </w:r>
      <w:r>
        <w:rPr>
          <w:color w:val="0C0C0C"/>
        </w:rPr>
        <w:t>positions as a whole</w:t>
      </w:r>
      <w:r>
        <w:rPr>
          <w:color w:val="464646"/>
        </w:rPr>
        <w:t>,</w:t>
      </w:r>
      <w:r>
        <w:rPr>
          <w:color w:val="464646"/>
          <w:spacing w:val="-11"/>
        </w:rPr>
        <w:t> </w:t>
      </w:r>
      <w:r>
        <w:rPr>
          <w:color w:val="1C1C1C"/>
        </w:rPr>
        <w:t>in</w:t>
      </w:r>
      <w:r>
        <w:rPr>
          <w:color w:val="1C1C1C"/>
          <w:spacing w:val="-1"/>
        </w:rPr>
        <w:t> </w:t>
      </w:r>
      <w:r>
        <w:rPr>
          <w:color w:val="0C0C0C"/>
        </w:rPr>
        <w:t>this case we want to see the commercials</w:t>
      </w:r>
      <w:r>
        <w:rPr>
          <w:color w:val="0C0C0C"/>
          <w:spacing w:val="38"/>
        </w:rPr>
        <w:t> </w:t>
      </w:r>
      <w:r>
        <w:rPr>
          <w:color w:val="0C0C0C"/>
        </w:rPr>
        <w:t>net short or increasing </w:t>
      </w:r>
      <w:r>
        <w:rPr>
          <w:color w:val="1C1C1C"/>
        </w:rPr>
        <w:t>their </w:t>
      </w:r>
      <w:r>
        <w:rPr>
          <w:color w:val="0C0C0C"/>
        </w:rPr>
        <w:t>short selling</w:t>
      </w:r>
    </w:p>
    <w:p>
      <w:pPr>
        <w:spacing w:after="0" w:line="314" w:lineRule="auto"/>
        <w:sectPr>
          <w:type w:val="continuous"/>
          <w:pgSz w:w="11910" w:h="16840"/>
          <w:pgMar w:top="900" w:bottom="280" w:left="900" w:right="122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041965" cy="4706112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65" cy="47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</w:p>
    <w:tbl>
      <w:tblPr>
        <w:tblW w:w="0" w:type="auto"/>
        <w:jc w:val="left"/>
        <w:tblInd w:w="2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"/>
        <w:gridCol w:w="275"/>
        <w:gridCol w:w="317"/>
        <w:gridCol w:w="494"/>
        <w:gridCol w:w="390"/>
        <w:gridCol w:w="675"/>
        <w:gridCol w:w="211"/>
        <w:gridCol w:w="196"/>
        <w:gridCol w:w="697"/>
        <w:gridCol w:w="211"/>
        <w:gridCol w:w="823"/>
        <w:gridCol w:w="228"/>
        <w:gridCol w:w="407"/>
        <w:gridCol w:w="314"/>
        <w:gridCol w:w="206"/>
        <w:gridCol w:w="264"/>
        <w:gridCol w:w="203"/>
        <w:gridCol w:w="180"/>
        <w:gridCol w:w="259"/>
        <w:gridCol w:w="685"/>
        <w:gridCol w:w="229"/>
        <w:gridCol w:w="485"/>
        <w:gridCol w:w="286"/>
        <w:gridCol w:w="319"/>
        <w:gridCol w:w="683"/>
      </w:tblGrid>
      <w:tr>
        <w:trPr>
          <w:trHeight w:val="350" w:hRule="atLeast"/>
        </w:trPr>
        <w:tc>
          <w:tcPr>
            <w:tcW w:w="4717" w:type="dxa"/>
            <w:gridSpan w:val="11"/>
            <w:vMerge w:val="restart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02" w:type="dxa"/>
            <w:gridSpan w:val="7"/>
            <w:tcBorders>
              <w:bottom w:val="single" w:sz="12" w:space="0" w:color="000000"/>
              <w:right w:val="single" w:sz="3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946" w:type="dxa"/>
            <w:gridSpan w:val="7"/>
            <w:vMerge w:val="restart"/>
            <w:tcBorders>
              <w:left w:val="single" w:sz="36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>
        <w:trPr>
          <w:trHeight w:val="319" w:hRule="atLeast"/>
        </w:trPr>
        <w:tc>
          <w:tcPr>
            <w:tcW w:w="4717" w:type="dxa"/>
            <w:gridSpan w:val="11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02" w:type="dxa"/>
            <w:gridSpan w:val="7"/>
            <w:tcBorders>
              <w:top w:val="single" w:sz="12" w:space="0" w:color="000000"/>
              <w:bottom w:val="single" w:sz="48" w:space="0" w:color="000000"/>
              <w:right w:val="single" w:sz="36" w:space="0" w:color="000000"/>
            </w:tcBorders>
          </w:tcPr>
          <w:p>
            <w:pPr>
              <w:pStyle w:val="TableParagraph"/>
              <w:spacing w:line="291" w:lineRule="exact" w:before="8"/>
              <w:ind w:right="-58"/>
              <w:jc w:val="right"/>
              <w:rPr>
                <w:rFonts w:ascii="Times New Roman"/>
                <w:sz w:val="31"/>
              </w:rPr>
            </w:pPr>
            <w:r>
              <w:rPr>
                <w:rFonts w:ascii="Times New Roman"/>
                <w:color w:val="0E0E0E"/>
                <w:spacing w:val="-2"/>
                <w:w w:val="90"/>
                <w:sz w:val="31"/>
              </w:rPr>
              <w:t>..</w:t>
            </w:r>
            <w:r>
              <w:rPr>
                <w:rFonts w:ascii="Times New Roman"/>
                <w:color w:val="383A42"/>
                <w:spacing w:val="-2"/>
                <w:w w:val="90"/>
                <w:sz w:val="31"/>
              </w:rPr>
              <w:t>.....</w:t>
            </w:r>
          </w:p>
        </w:tc>
        <w:tc>
          <w:tcPr>
            <w:tcW w:w="2946" w:type="dxa"/>
            <w:gridSpan w:val="7"/>
            <w:vMerge/>
            <w:tcBorders>
              <w:top w:val="nil"/>
              <w:left w:val="single" w:sz="36" w:space="0" w:color="000000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1" w:hRule="atLeast"/>
        </w:trPr>
        <w:tc>
          <w:tcPr>
            <w:tcW w:w="4717" w:type="dxa"/>
            <w:gridSpan w:val="11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02" w:type="dxa"/>
            <w:gridSpan w:val="7"/>
            <w:tcBorders>
              <w:top w:val="single" w:sz="48" w:space="0" w:color="000000"/>
              <w:bottom w:val="single" w:sz="24" w:space="0" w:color="000000"/>
              <w:right w:val="single" w:sz="3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946" w:type="dxa"/>
            <w:gridSpan w:val="7"/>
            <w:vMerge/>
            <w:tcBorders>
              <w:top w:val="nil"/>
              <w:left w:val="single" w:sz="36" w:space="0" w:color="000000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6519" w:type="dxa"/>
            <w:gridSpan w:val="18"/>
            <w:tcBorders>
              <w:top w:val="single" w:sz="24" w:space="0" w:color="000000"/>
              <w:left w:val="single" w:sz="48" w:space="0" w:color="000000"/>
              <w:bottom w:val="single" w:sz="12" w:space="0" w:color="000000"/>
              <w:right w:val="single" w:sz="3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946" w:type="dxa"/>
            <w:gridSpan w:val="7"/>
            <w:vMerge/>
            <w:tcBorders>
              <w:top w:val="nil"/>
              <w:left w:val="single" w:sz="36" w:space="0" w:color="000000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5" w:hRule="atLeast"/>
        </w:trPr>
        <w:tc>
          <w:tcPr>
            <w:tcW w:w="428" w:type="dxa"/>
            <w:tcBorders>
              <w:top w:val="single" w:sz="12" w:space="0" w:color="000000"/>
              <w:left w:val="single" w:sz="48" w:space="0" w:color="000000"/>
            </w:tcBorders>
          </w:tcPr>
          <w:p>
            <w:pPr>
              <w:pStyle w:val="TableParagraph"/>
              <w:spacing w:line="85" w:lineRule="exact"/>
              <w:ind w:left="128"/>
              <w:jc w:val="center"/>
              <w:rPr>
                <w:sz w:val="16"/>
              </w:rPr>
            </w:pPr>
            <w:r>
              <w:rPr>
                <w:color w:val="383A42"/>
                <w:spacing w:val="-10"/>
                <w:sz w:val="16"/>
              </w:rPr>
              <w:t>U</w:t>
            </w:r>
          </w:p>
        </w:tc>
        <w:tc>
          <w:tcPr>
            <w:tcW w:w="275" w:type="dxa"/>
            <w:vMerge w:val="restart"/>
            <w:tcBorders>
              <w:top w:val="single" w:sz="12" w:space="0" w:color="000000"/>
              <w:bottom w:val="single" w:sz="48" w:space="0" w:color="000000"/>
            </w:tcBorders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color w:val="383A42"/>
                <w:spacing w:val="-10"/>
                <w:sz w:val="16"/>
              </w:rPr>
              <w:t>N</w:t>
            </w:r>
          </w:p>
        </w:tc>
        <w:tc>
          <w:tcPr>
            <w:tcW w:w="317" w:type="dxa"/>
            <w:vMerge w:val="restart"/>
            <w:tcBorders>
              <w:top w:val="single" w:sz="12" w:space="0" w:color="000000"/>
              <w:bottom w:val="single" w:sz="48" w:space="0" w:color="000000"/>
            </w:tcBorders>
          </w:tcPr>
          <w:p>
            <w:pPr>
              <w:pStyle w:val="TableParagraph"/>
              <w:ind w:right="20"/>
              <w:jc w:val="right"/>
              <w:rPr>
                <w:sz w:val="16"/>
              </w:rPr>
            </w:pPr>
            <w:r>
              <w:rPr>
                <w:color w:val="383A42"/>
                <w:spacing w:val="-10"/>
                <w:w w:val="70"/>
                <w:sz w:val="16"/>
              </w:rPr>
              <w:t>7</w:t>
            </w:r>
          </w:p>
        </w:tc>
        <w:tc>
          <w:tcPr>
            <w:tcW w:w="494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85" w:lineRule="exact"/>
              <w:ind w:left="134"/>
              <w:rPr>
                <w:sz w:val="16"/>
              </w:rPr>
            </w:pPr>
            <w:r>
              <w:rPr>
                <w:color w:val="383A42"/>
                <w:spacing w:val="-10"/>
                <w:w w:val="95"/>
                <w:sz w:val="16"/>
              </w:rPr>
              <w:t>M</w:t>
            </w:r>
          </w:p>
        </w:tc>
        <w:tc>
          <w:tcPr>
            <w:tcW w:w="390" w:type="dxa"/>
            <w:vMerge w:val="restart"/>
            <w:tcBorders>
              <w:top w:val="single" w:sz="12" w:space="0" w:color="000000"/>
              <w:bottom w:val="single" w:sz="48" w:space="0" w:color="000000"/>
            </w:tcBorders>
          </w:tcPr>
          <w:p>
            <w:pPr>
              <w:pStyle w:val="TableParagraph"/>
              <w:ind w:right="15"/>
              <w:jc w:val="right"/>
              <w:rPr>
                <w:sz w:val="16"/>
              </w:rPr>
            </w:pPr>
            <w:r>
              <w:rPr>
                <w:color w:val="28282D"/>
                <w:spacing w:val="-10"/>
                <w:w w:val="75"/>
                <w:sz w:val="16"/>
              </w:rPr>
              <w:t>5</w:t>
            </w:r>
          </w:p>
        </w:tc>
        <w:tc>
          <w:tcPr>
            <w:tcW w:w="67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85" w:lineRule="exact"/>
              <w:ind w:left="130"/>
              <w:rPr>
                <w:b/>
                <w:sz w:val="15"/>
              </w:rPr>
            </w:pPr>
            <w:r>
              <w:rPr>
                <w:color w:val="383A42"/>
                <w:sz w:val="16"/>
              </w:rPr>
              <w:t>U</w:t>
            </w:r>
            <w:r>
              <w:rPr>
                <w:color w:val="383A42"/>
                <w:spacing w:val="29"/>
                <w:sz w:val="16"/>
              </w:rPr>
              <w:t> </w:t>
            </w:r>
            <w:r>
              <w:rPr>
                <w:color w:val="383A42"/>
                <w:sz w:val="16"/>
              </w:rPr>
              <w:t>W</w:t>
            </w:r>
            <w:r>
              <w:rPr>
                <w:color w:val="383A42"/>
                <w:spacing w:val="38"/>
                <w:sz w:val="16"/>
              </w:rPr>
              <w:t> </w:t>
            </w:r>
            <w:r>
              <w:rPr>
                <w:b/>
                <w:color w:val="383A42"/>
                <w:spacing w:val="-10"/>
                <w:sz w:val="15"/>
              </w:rPr>
              <w:t>M</w:t>
            </w:r>
          </w:p>
        </w:tc>
        <w:tc>
          <w:tcPr>
            <w:tcW w:w="211" w:type="dxa"/>
            <w:vMerge w:val="restart"/>
            <w:tcBorders>
              <w:top w:val="single" w:sz="12" w:space="0" w:color="000000"/>
              <w:bottom w:val="single" w:sz="48" w:space="0" w:color="000000"/>
            </w:tcBorders>
          </w:tcPr>
          <w:p>
            <w:pPr>
              <w:pStyle w:val="TableParagraph"/>
              <w:ind w:left="131"/>
              <w:rPr>
                <w:sz w:val="16"/>
              </w:rPr>
            </w:pPr>
            <w:r>
              <w:rPr>
                <w:color w:val="383A42"/>
                <w:spacing w:val="-10"/>
                <w:w w:val="75"/>
                <w:sz w:val="16"/>
              </w:rPr>
              <w:t>2</w:t>
            </w:r>
          </w:p>
        </w:tc>
        <w:tc>
          <w:tcPr>
            <w:tcW w:w="196" w:type="dxa"/>
            <w:vMerge w:val="restart"/>
            <w:tcBorders>
              <w:top w:val="single" w:sz="12" w:space="0" w:color="000000"/>
              <w:bottom w:val="single" w:sz="48" w:space="0" w:color="000000"/>
            </w:tcBorders>
          </w:tcPr>
          <w:p>
            <w:pPr>
              <w:pStyle w:val="TableParagraph"/>
              <w:ind w:left="128" w:right="-15"/>
              <w:rPr>
                <w:sz w:val="16"/>
              </w:rPr>
            </w:pPr>
            <w:r>
              <w:rPr>
                <w:color w:val="383A42"/>
                <w:spacing w:val="-10"/>
                <w:w w:val="80"/>
                <w:sz w:val="16"/>
              </w:rPr>
              <w:t>9</w:t>
            </w:r>
          </w:p>
        </w:tc>
        <w:tc>
          <w:tcPr>
            <w:tcW w:w="697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85" w:lineRule="exact"/>
              <w:ind w:left="154"/>
              <w:rPr>
                <w:rFonts w:ascii="Verdana" w:hAnsi="Verdana" w:cs="Verdana" w:eastAsia="Verdana"/>
                <w:i/>
                <w:iCs/>
                <w:sz w:val="22"/>
                <w:szCs w:val="22"/>
              </w:rPr>
            </w:pPr>
            <w:r>
              <w:rPr>
                <w:color w:val="383A42"/>
                <w:w w:val="85"/>
                <w:sz w:val="16"/>
                <w:szCs w:val="16"/>
              </w:rPr>
              <w:t>U</w:t>
            </w:r>
            <w:r>
              <w:rPr>
                <w:color w:val="383A42"/>
                <w:spacing w:val="29"/>
                <w:sz w:val="16"/>
                <w:szCs w:val="16"/>
              </w:rPr>
              <w:t> </w:t>
            </w:r>
            <w:r>
              <w:rPr>
                <w:rFonts w:ascii="Verdana" w:hAnsi="Verdana" w:cs="Verdana" w:eastAsia="Verdana"/>
                <w:i/>
                <w:iCs/>
                <w:color w:val="383A42"/>
                <w:w w:val="75"/>
                <w:sz w:val="22"/>
                <w:szCs w:val="22"/>
              </w:rPr>
              <w:t>n</w:t>
            </w:r>
            <w:r>
              <w:rPr>
                <w:rFonts w:ascii="Verdana" w:hAnsi="Verdana" w:cs="Verdana" w:eastAsia="Verdana"/>
                <w:i/>
                <w:iCs/>
                <w:color w:val="383A42"/>
                <w:spacing w:val="45"/>
                <w:sz w:val="22"/>
                <w:szCs w:val="22"/>
              </w:rPr>
              <w:t> </w:t>
            </w:r>
            <w:r>
              <w:rPr>
                <w:rFonts w:ascii="Verdana" w:hAnsi="Verdana" w:cs="Verdana" w:eastAsia="Verdana"/>
                <w:i/>
                <w:iCs/>
                <w:color w:val="383A42"/>
                <w:spacing w:val="-10"/>
                <w:w w:val="50"/>
                <w:sz w:val="22"/>
                <w:szCs w:val="22"/>
              </w:rPr>
              <w:t>�</w:t>
            </w:r>
          </w:p>
        </w:tc>
        <w:tc>
          <w:tcPr>
            <w:tcW w:w="211" w:type="dxa"/>
            <w:vMerge w:val="restart"/>
            <w:tcBorders>
              <w:top w:val="single" w:sz="12" w:space="0" w:color="000000"/>
              <w:bottom w:val="single" w:sz="48" w:space="0" w:color="000000"/>
            </w:tcBorders>
          </w:tcPr>
          <w:p>
            <w:pPr>
              <w:pStyle w:val="TableParagraph"/>
              <w:ind w:left="125"/>
              <w:rPr>
                <w:sz w:val="16"/>
              </w:rPr>
            </w:pPr>
            <w:r>
              <w:rPr>
                <w:color w:val="383A42"/>
                <w:spacing w:val="-10"/>
                <w:w w:val="80"/>
                <w:sz w:val="16"/>
              </w:rPr>
              <w:t>6</w:t>
            </w:r>
          </w:p>
        </w:tc>
        <w:tc>
          <w:tcPr>
            <w:tcW w:w="82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85" w:lineRule="exact"/>
              <w:ind w:left="131" w:right="-44"/>
              <w:rPr>
                <w:b/>
                <w:sz w:val="15"/>
              </w:rPr>
            </w:pPr>
            <w:r>
              <w:rPr>
                <w:color w:val="545454"/>
                <w:w w:val="85"/>
                <w:sz w:val="16"/>
              </w:rPr>
              <w:t>U</w:t>
            </w:r>
            <w:r>
              <w:rPr>
                <w:color w:val="545454"/>
                <w:spacing w:val="-6"/>
                <w:sz w:val="16"/>
              </w:rPr>
              <w:t> </w:t>
            </w:r>
            <w:r>
              <w:rPr>
                <w:color w:val="383A42"/>
                <w:w w:val="60"/>
                <w:sz w:val="16"/>
              </w:rPr>
              <w:t>211</w:t>
            </w:r>
            <w:r>
              <w:rPr>
                <w:color w:val="383A42"/>
                <w:spacing w:val="7"/>
                <w:sz w:val="16"/>
              </w:rPr>
              <w:t> </w:t>
            </w:r>
            <w:r>
              <w:rPr>
                <w:rFonts w:ascii="Verdana"/>
                <w:i/>
                <w:color w:val="383A42"/>
                <w:w w:val="85"/>
                <w:sz w:val="22"/>
              </w:rPr>
              <w:t>n</w:t>
            </w:r>
            <w:r>
              <w:rPr>
                <w:rFonts w:ascii="Verdana"/>
                <w:i/>
                <w:color w:val="383A42"/>
                <w:spacing w:val="33"/>
                <w:sz w:val="22"/>
              </w:rPr>
              <w:t> </w:t>
            </w:r>
            <w:r>
              <w:rPr>
                <w:b/>
                <w:color w:val="28282D"/>
                <w:spacing w:val="-28"/>
                <w:w w:val="85"/>
                <w:sz w:val="15"/>
              </w:rPr>
              <w:t>4</w:t>
            </w:r>
          </w:p>
        </w:tc>
        <w:tc>
          <w:tcPr>
            <w:tcW w:w="228" w:type="dxa"/>
            <w:vMerge w:val="restart"/>
            <w:tcBorders>
              <w:top w:val="single" w:sz="12" w:space="0" w:color="000000"/>
              <w:bottom w:val="single" w:sz="48" w:space="0" w:color="000000"/>
            </w:tcBorders>
          </w:tcPr>
          <w:p>
            <w:pPr>
              <w:pStyle w:val="TableParagraph"/>
              <w:spacing w:line="240" w:lineRule="auto" w:before="21"/>
              <w:ind w:right="-58"/>
              <w:jc w:val="right"/>
              <w:rPr>
                <w:sz w:val="13"/>
              </w:rPr>
            </w:pPr>
            <w:r>
              <w:rPr>
                <w:color w:val="3F4B5B"/>
                <w:spacing w:val="-5"/>
                <w:w w:val="65"/>
                <w:sz w:val="13"/>
              </w:rPr>
              <w:t>tt</w:t>
            </w:r>
          </w:p>
        </w:tc>
        <w:tc>
          <w:tcPr>
            <w:tcW w:w="407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85" w:lineRule="exact"/>
              <w:ind w:left="186"/>
              <w:rPr>
                <w:sz w:val="16"/>
              </w:rPr>
            </w:pPr>
            <w:r>
              <w:rPr>
                <w:color w:val="383A42"/>
                <w:spacing w:val="-10"/>
                <w:sz w:val="16"/>
              </w:rPr>
              <w:t>U</w:t>
            </w:r>
          </w:p>
        </w:tc>
        <w:tc>
          <w:tcPr>
            <w:tcW w:w="314" w:type="dxa"/>
            <w:vMerge w:val="restart"/>
            <w:tcBorders>
              <w:top w:val="single" w:sz="12" w:space="0" w:color="000000"/>
              <w:bottom w:val="single" w:sz="48" w:space="0" w:color="000000"/>
            </w:tcBorders>
          </w:tcPr>
          <w:p>
            <w:pPr>
              <w:pStyle w:val="TableParagraph"/>
              <w:ind w:right="31"/>
              <w:jc w:val="right"/>
              <w:rPr>
                <w:sz w:val="16"/>
              </w:rPr>
            </w:pPr>
            <w:r>
              <w:rPr>
                <w:color w:val="383A42"/>
                <w:spacing w:val="-10"/>
                <w:w w:val="60"/>
                <w:sz w:val="16"/>
              </w:rPr>
              <w:t>1</w:t>
            </w:r>
          </w:p>
        </w:tc>
        <w:tc>
          <w:tcPr>
            <w:tcW w:w="206" w:type="dxa"/>
            <w:vMerge w:val="restart"/>
            <w:tcBorders>
              <w:top w:val="single" w:sz="12" w:space="0" w:color="000000"/>
              <w:bottom w:val="single" w:sz="48" w:space="0" w:color="000000"/>
            </w:tcBorders>
          </w:tcPr>
          <w:p>
            <w:pPr>
              <w:pStyle w:val="TableParagraph"/>
              <w:ind w:left="136"/>
              <w:rPr>
                <w:sz w:val="16"/>
              </w:rPr>
            </w:pPr>
            <w:r>
              <w:rPr>
                <w:color w:val="383A42"/>
                <w:spacing w:val="-10"/>
                <w:w w:val="70"/>
                <w:sz w:val="16"/>
              </w:rPr>
              <w:t>I</w:t>
            </w:r>
          </w:p>
        </w:tc>
        <w:tc>
          <w:tcPr>
            <w:tcW w:w="264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4"/>
              </w:rPr>
            </w:pPr>
          </w:p>
        </w:tc>
        <w:tc>
          <w:tcPr>
            <w:tcW w:w="203" w:type="dxa"/>
            <w:vMerge w:val="restart"/>
            <w:tcBorders>
              <w:top w:val="single" w:sz="12" w:space="0" w:color="000000"/>
              <w:bottom w:val="single" w:sz="48" w:space="0" w:color="000000"/>
            </w:tcBorders>
          </w:tcPr>
          <w:p>
            <w:pPr>
              <w:pStyle w:val="TableParagraph"/>
              <w:spacing w:line="163" w:lineRule="exact"/>
              <w:ind w:left="95"/>
              <w:rPr>
                <w:rFonts w:ascii="Verdana"/>
                <w:i/>
                <w:sz w:val="16"/>
              </w:rPr>
            </w:pPr>
            <w:r>
              <w:rPr>
                <w:rFonts w:ascii="Verdana"/>
                <w:i/>
                <w:color w:val="383A42"/>
                <w:spacing w:val="-10"/>
                <w:w w:val="85"/>
                <w:sz w:val="16"/>
              </w:rPr>
              <w:t>U</w:t>
            </w:r>
          </w:p>
        </w:tc>
        <w:tc>
          <w:tcPr>
            <w:tcW w:w="439" w:type="dxa"/>
            <w:gridSpan w:val="2"/>
            <w:vMerge w:val="restart"/>
            <w:tcBorders>
              <w:top w:val="single" w:sz="12" w:space="0" w:color="000000"/>
              <w:bottom w:val="single" w:sz="48" w:space="0" w:color="000000"/>
            </w:tcBorders>
          </w:tcPr>
          <w:p>
            <w:pPr>
              <w:pStyle w:val="TableParagraph"/>
              <w:spacing w:line="174" w:lineRule="exact"/>
              <w:ind w:left="116"/>
              <w:rPr>
                <w:b/>
                <w:bCs/>
                <w:sz w:val="15"/>
                <w:szCs w:val="15"/>
              </w:rPr>
            </w:pPr>
            <w:r>
              <w:rPr>
                <w:rFonts w:ascii="Verdana" w:hAnsi="Verdana" w:cs="Verdana" w:eastAsia="Verdana"/>
                <w:i/>
                <w:iCs/>
                <w:color w:val="383A42"/>
                <w:w w:val="75"/>
                <w:sz w:val="16"/>
                <w:szCs w:val="16"/>
              </w:rPr>
              <w:t>�</w:t>
            </w:r>
            <w:r>
              <w:rPr>
                <w:rFonts w:ascii="Verdana" w:hAnsi="Verdana" w:cs="Verdana" w:eastAsia="Verdana"/>
                <w:i/>
                <w:iCs/>
                <w:color w:val="383A42"/>
                <w:spacing w:val="65"/>
                <w:sz w:val="16"/>
                <w:szCs w:val="16"/>
              </w:rPr>
              <w:t> </w:t>
            </w:r>
            <w:r>
              <w:rPr>
                <w:b/>
                <w:bCs/>
                <w:color w:val="28282D"/>
                <w:spacing w:val="-10"/>
                <w:w w:val="75"/>
                <w:sz w:val="15"/>
                <w:szCs w:val="15"/>
              </w:rPr>
              <w:t>6</w:t>
            </w:r>
          </w:p>
        </w:tc>
        <w:tc>
          <w:tcPr>
            <w:tcW w:w="685" w:type="dxa"/>
          </w:tcPr>
          <w:p>
            <w:pPr>
              <w:pStyle w:val="TableParagraph"/>
              <w:spacing w:line="85" w:lineRule="exact"/>
              <w:ind w:left="122"/>
              <w:rPr>
                <w:rFonts w:ascii="Verdana"/>
                <w:i/>
                <w:sz w:val="22"/>
              </w:rPr>
            </w:pPr>
            <w:r>
              <w:rPr>
                <w:color w:val="383A42"/>
                <w:w w:val="85"/>
                <w:sz w:val="16"/>
              </w:rPr>
              <w:t>U</w:t>
            </w:r>
            <w:r>
              <w:rPr>
                <w:color w:val="383A42"/>
                <w:spacing w:val="-7"/>
                <w:sz w:val="16"/>
              </w:rPr>
              <w:t> </w:t>
            </w:r>
            <w:r>
              <w:rPr>
                <w:color w:val="383A42"/>
                <w:w w:val="60"/>
                <w:sz w:val="16"/>
              </w:rPr>
              <w:t>211</w:t>
            </w:r>
            <w:r>
              <w:rPr>
                <w:color w:val="383A42"/>
                <w:spacing w:val="1"/>
                <w:sz w:val="16"/>
              </w:rPr>
              <w:t> </w:t>
            </w:r>
            <w:r>
              <w:rPr>
                <w:rFonts w:ascii="Verdana"/>
                <w:i/>
                <w:color w:val="383A42"/>
                <w:spacing w:val="-10"/>
                <w:w w:val="85"/>
                <w:sz w:val="22"/>
              </w:rPr>
              <w:t>n</w:t>
            </w:r>
          </w:p>
        </w:tc>
        <w:tc>
          <w:tcPr>
            <w:tcW w:w="229" w:type="dxa"/>
            <w:vMerge w:val="restart"/>
            <w:tcBorders>
              <w:bottom w:val="single" w:sz="48" w:space="0" w:color="000000"/>
            </w:tcBorders>
          </w:tcPr>
          <w:p>
            <w:pPr>
              <w:pStyle w:val="TableParagraph"/>
              <w:ind w:left="116"/>
              <w:rPr>
                <w:sz w:val="16"/>
              </w:rPr>
            </w:pPr>
            <w:r>
              <w:rPr>
                <w:color w:val="383A42"/>
                <w:spacing w:val="-10"/>
                <w:w w:val="65"/>
                <w:sz w:val="16"/>
              </w:rPr>
              <w:t>3</w:t>
            </w:r>
          </w:p>
        </w:tc>
        <w:tc>
          <w:tcPr>
            <w:tcW w:w="485" w:type="dxa"/>
          </w:tcPr>
          <w:p>
            <w:pPr>
              <w:pStyle w:val="TableParagraph"/>
              <w:spacing w:line="85" w:lineRule="exact"/>
              <w:ind w:left="240"/>
              <w:jc w:val="center"/>
              <w:rPr>
                <w:sz w:val="16"/>
              </w:rPr>
            </w:pPr>
            <w:r>
              <w:rPr>
                <w:color w:val="383A42"/>
                <w:spacing w:val="-10"/>
                <w:sz w:val="16"/>
              </w:rPr>
              <w:t>U</w:t>
            </w:r>
          </w:p>
        </w:tc>
        <w:tc>
          <w:tcPr>
            <w:tcW w:w="286" w:type="dxa"/>
            <w:vMerge w:val="restart"/>
            <w:tcBorders>
              <w:bottom w:val="single" w:sz="48" w:space="0" w:color="000000"/>
            </w:tcBorders>
          </w:tcPr>
          <w:p>
            <w:pPr>
              <w:pStyle w:val="TableParagraph"/>
              <w:ind w:left="53"/>
              <w:rPr>
                <w:sz w:val="16"/>
              </w:rPr>
            </w:pPr>
            <w:r>
              <w:rPr>
                <w:color w:val="383A42"/>
                <w:spacing w:val="-10"/>
                <w:sz w:val="16"/>
              </w:rPr>
              <w:t>N</w:t>
            </w:r>
          </w:p>
        </w:tc>
        <w:tc>
          <w:tcPr>
            <w:tcW w:w="319" w:type="dxa"/>
            <w:vMerge w:val="restart"/>
            <w:tcBorders>
              <w:bottom w:val="single" w:sz="48" w:space="0" w:color="000000"/>
            </w:tcBorders>
          </w:tcPr>
          <w:p>
            <w:pPr>
              <w:pStyle w:val="TableParagraph"/>
              <w:ind w:right="36"/>
              <w:jc w:val="right"/>
              <w:rPr>
                <w:sz w:val="16"/>
              </w:rPr>
            </w:pPr>
            <w:r>
              <w:rPr>
                <w:color w:val="383A42"/>
                <w:spacing w:val="-10"/>
                <w:w w:val="70"/>
                <w:sz w:val="16"/>
              </w:rPr>
              <w:t>7</w:t>
            </w:r>
          </w:p>
        </w:tc>
        <w:tc>
          <w:tcPr>
            <w:tcW w:w="683" w:type="dxa"/>
            <w:vMerge w:val="restart"/>
            <w:tcBorders>
              <w:bottom w:val="single" w:sz="48" w:space="0" w:color="000000"/>
            </w:tcBorders>
          </w:tcPr>
          <w:p>
            <w:pPr>
              <w:pStyle w:val="TableParagraph"/>
              <w:ind w:left="118"/>
              <w:rPr>
                <w:sz w:val="16"/>
              </w:rPr>
            </w:pPr>
            <w:r>
              <w:rPr>
                <w:color w:val="383A42"/>
                <w:spacing w:val="-10"/>
                <w:w w:val="95"/>
                <w:sz w:val="16"/>
              </w:rPr>
              <w:t>M</w:t>
            </w:r>
          </w:p>
        </w:tc>
      </w:tr>
      <w:tr>
        <w:trPr>
          <w:trHeight w:val="26" w:hRule="atLeast"/>
        </w:trPr>
        <w:tc>
          <w:tcPr>
            <w:tcW w:w="428" w:type="dxa"/>
            <w:tcBorders>
              <w:left w:val="single" w:sz="48" w:space="0" w:color="000000"/>
              <w:bottom w:val="single" w:sz="48" w:space="0" w:color="000000"/>
            </w:tcBorders>
          </w:tcPr>
          <w:p>
            <w:pPr>
              <w:pStyle w:val="TableParagraph"/>
              <w:spacing w:line="6" w:lineRule="exact"/>
              <w:ind w:left="61" w:right="-58"/>
              <w:jc w:val="center"/>
              <w:rPr>
                <w:rFonts w:ascii="Arial"/>
                <w:sz w:val="12"/>
              </w:rPr>
            </w:pPr>
            <w:r>
              <w:rPr>
                <w:rFonts w:ascii="Arial"/>
                <w:color w:val="383A42"/>
                <w:spacing w:val="-2"/>
                <w:w w:val="75"/>
                <w:sz w:val="12"/>
              </w:rPr>
              <w:t>IIAY2010</w:t>
            </w:r>
          </w:p>
        </w:tc>
        <w:tc>
          <w:tcPr>
            <w:tcW w:w="275" w:type="dxa"/>
            <w:vMerge/>
            <w:tcBorders>
              <w:top w:val="nil"/>
              <w:bottom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7" w:type="dxa"/>
            <w:vMerge/>
            <w:tcBorders>
              <w:top w:val="nil"/>
              <w:bottom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6" w:lineRule="exact"/>
              <w:ind w:left="137"/>
              <w:rPr>
                <w:rFonts w:ascii="Arial"/>
                <w:sz w:val="12"/>
              </w:rPr>
            </w:pPr>
            <w:r>
              <w:rPr>
                <w:rFonts w:ascii="Arial"/>
                <w:color w:val="383A42"/>
                <w:spacing w:val="-5"/>
                <w:w w:val="80"/>
                <w:sz w:val="12"/>
              </w:rPr>
              <w:t>JUN</w:t>
            </w:r>
          </w:p>
        </w:tc>
        <w:tc>
          <w:tcPr>
            <w:tcW w:w="390" w:type="dxa"/>
            <w:vMerge/>
            <w:tcBorders>
              <w:top w:val="nil"/>
              <w:bottom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5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6" w:lineRule="exact"/>
              <w:ind w:right="62"/>
              <w:jc w:val="center"/>
              <w:rPr>
                <w:rFonts w:ascii="Arial"/>
                <w:sz w:val="12"/>
              </w:rPr>
            </w:pPr>
            <w:r>
              <w:rPr>
                <w:rFonts w:ascii="Arial"/>
                <w:color w:val="383A42"/>
                <w:spacing w:val="-5"/>
                <w:w w:val="75"/>
                <w:sz w:val="12"/>
              </w:rPr>
              <w:t>JUL</w:t>
            </w:r>
          </w:p>
        </w:tc>
        <w:tc>
          <w:tcPr>
            <w:tcW w:w="211" w:type="dxa"/>
            <w:vMerge/>
            <w:tcBorders>
              <w:top w:val="nil"/>
              <w:bottom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" w:type="dxa"/>
            <w:vMerge/>
            <w:tcBorders>
              <w:top w:val="nil"/>
              <w:bottom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7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6" w:lineRule="exact"/>
              <w:ind w:left="113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color w:val="383A42"/>
                <w:spacing w:val="-5"/>
                <w:w w:val="75"/>
                <w:sz w:val="12"/>
              </w:rPr>
              <w:t>AUG</w:t>
            </w:r>
          </w:p>
        </w:tc>
        <w:tc>
          <w:tcPr>
            <w:tcW w:w="211" w:type="dxa"/>
            <w:vMerge/>
            <w:tcBorders>
              <w:top w:val="nil"/>
              <w:bottom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3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6" w:lineRule="exact"/>
              <w:ind w:left="185"/>
              <w:rPr>
                <w:rFonts w:ascii="Arial"/>
                <w:sz w:val="12"/>
              </w:rPr>
            </w:pPr>
            <w:r>
              <w:rPr>
                <w:rFonts w:ascii="Arial"/>
                <w:color w:val="383A42"/>
                <w:spacing w:val="-5"/>
                <w:w w:val="85"/>
                <w:sz w:val="12"/>
              </w:rPr>
              <w:t>S</w:t>
            </w:r>
            <w:r>
              <w:rPr>
                <w:rFonts w:ascii="Arial"/>
                <w:color w:val="0E0E0E"/>
                <w:spacing w:val="-5"/>
                <w:w w:val="85"/>
                <w:sz w:val="12"/>
              </w:rPr>
              <w:t>EP</w:t>
            </w:r>
          </w:p>
        </w:tc>
        <w:tc>
          <w:tcPr>
            <w:tcW w:w="228" w:type="dxa"/>
            <w:vMerge/>
            <w:tcBorders>
              <w:top w:val="nil"/>
              <w:bottom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7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6" w:lineRule="exact"/>
              <w:ind w:left="61"/>
              <w:rPr>
                <w:rFonts w:ascii="Arial"/>
                <w:sz w:val="12"/>
              </w:rPr>
            </w:pPr>
            <w:r>
              <w:rPr>
                <w:rFonts w:ascii="Arial"/>
                <w:color w:val="383A42"/>
                <w:spacing w:val="-5"/>
                <w:w w:val="75"/>
                <w:sz w:val="12"/>
              </w:rPr>
              <w:t>OCT</w:t>
            </w:r>
          </w:p>
        </w:tc>
        <w:tc>
          <w:tcPr>
            <w:tcW w:w="314" w:type="dxa"/>
            <w:vMerge/>
            <w:tcBorders>
              <w:top w:val="nil"/>
              <w:bottom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6" w:type="dxa"/>
            <w:vMerge/>
            <w:tcBorders>
              <w:top w:val="nil"/>
              <w:bottom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4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7" w:lineRule="exact"/>
              <w:ind w:left="102" w:right="-15"/>
              <w:rPr>
                <w:rFonts w:ascii="Arial"/>
                <w:sz w:val="12"/>
              </w:rPr>
            </w:pPr>
            <w:r>
              <w:rPr>
                <w:rFonts w:ascii="Arial"/>
                <w:color w:val="383A42"/>
                <w:spacing w:val="-5"/>
                <w:w w:val="65"/>
                <w:sz w:val="12"/>
              </w:rPr>
              <w:t>NOV</w:t>
            </w:r>
          </w:p>
        </w:tc>
        <w:tc>
          <w:tcPr>
            <w:tcW w:w="203" w:type="dxa"/>
            <w:vMerge/>
            <w:tcBorders>
              <w:top w:val="nil"/>
              <w:bottom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" w:type="dxa"/>
            <w:gridSpan w:val="2"/>
            <w:vMerge/>
            <w:tcBorders>
              <w:top w:val="nil"/>
              <w:bottom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7" w:lineRule="exact"/>
              <w:ind w:left="219"/>
              <w:rPr>
                <w:rFonts w:ascii="Arial"/>
                <w:sz w:val="12"/>
              </w:rPr>
            </w:pPr>
            <w:r>
              <w:rPr>
                <w:rFonts w:ascii="Arial"/>
                <w:color w:val="28282D"/>
                <w:spacing w:val="-5"/>
                <w:w w:val="70"/>
                <w:sz w:val="12"/>
              </w:rPr>
              <w:t>OEC</w:t>
            </w:r>
          </w:p>
        </w:tc>
        <w:tc>
          <w:tcPr>
            <w:tcW w:w="229" w:type="dxa"/>
            <w:vMerge/>
            <w:tcBorders>
              <w:top w:val="nil"/>
              <w:bottom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5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7" w:lineRule="exact"/>
              <w:ind w:left="144" w:right="-44"/>
              <w:jc w:val="center"/>
              <w:rPr>
                <w:rFonts w:ascii="Arial"/>
                <w:sz w:val="12"/>
              </w:rPr>
            </w:pPr>
            <w:r>
              <w:rPr>
                <w:rFonts w:ascii="Arial"/>
                <w:color w:val="383A42"/>
                <w:spacing w:val="-2"/>
                <w:w w:val="65"/>
                <w:sz w:val="12"/>
              </w:rPr>
              <w:t>JAN211</w:t>
            </w:r>
            <w:r>
              <w:rPr>
                <w:rFonts w:ascii="Arial"/>
                <w:color w:val="545454"/>
                <w:spacing w:val="-2"/>
                <w:w w:val="65"/>
                <w:sz w:val="12"/>
              </w:rPr>
              <w:t>1</w:t>
            </w:r>
            <w:r>
              <w:rPr>
                <w:rFonts w:ascii="Arial"/>
                <w:color w:val="28282D"/>
                <w:spacing w:val="-2"/>
                <w:w w:val="65"/>
                <w:sz w:val="12"/>
              </w:rPr>
              <w:t>1</w:t>
            </w:r>
          </w:p>
        </w:tc>
        <w:tc>
          <w:tcPr>
            <w:tcW w:w="286" w:type="dxa"/>
            <w:vMerge/>
            <w:tcBorders>
              <w:top w:val="nil"/>
              <w:bottom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9" w:type="dxa"/>
            <w:vMerge/>
            <w:tcBorders>
              <w:top w:val="nil"/>
              <w:bottom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3" w:type="dxa"/>
            <w:vMerge/>
            <w:tcBorders>
              <w:top w:val="nil"/>
              <w:bottom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line="321" w:lineRule="auto" w:before="196"/>
        <w:ind w:left="140" w:right="369" w:firstLine="1"/>
      </w:pPr>
      <w:r>
        <w:rPr/>
        <w:drawing>
          <wp:anchor distT="0" distB="0" distL="0" distR="0" allowOverlap="1" layoutInCell="1" locked="0" behindDoc="1" simplePos="0" relativeHeight="487443968">
            <wp:simplePos x="0" y="0"/>
            <wp:positionH relativeFrom="page">
              <wp:posOffset>644251</wp:posOffset>
            </wp:positionH>
            <wp:positionV relativeFrom="paragraph">
              <wp:posOffset>-1440979</wp:posOffset>
            </wp:positionV>
            <wp:extent cx="6048639" cy="1244957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639" cy="124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45454"/>
        </w:rPr>
        <w:t>Barchart.com</w:t>
      </w:r>
      <w:r>
        <w:rPr>
          <w:color w:val="545454"/>
          <w:spacing w:val="39"/>
        </w:rPr>
        <w:t> </w:t>
      </w:r>
      <w:r>
        <w:rPr>
          <w:color w:val="0E0E0E"/>
        </w:rPr>
        <w:t>total open</w:t>
      </w:r>
      <w:r>
        <w:rPr>
          <w:color w:val="0E0E0E"/>
          <w:spacing w:val="21"/>
        </w:rPr>
        <w:t> </w:t>
      </w:r>
      <w:r>
        <w:rPr>
          <w:color w:val="0E0E0E"/>
        </w:rPr>
        <w:t>interest</w:t>
      </w:r>
      <w:r>
        <w:rPr>
          <w:color w:val="0E0E0E"/>
          <w:spacing w:val="26"/>
        </w:rPr>
        <w:t> </w:t>
      </w:r>
      <w:r>
        <w:rPr>
          <w:color w:val="0E0E0E"/>
        </w:rPr>
        <w:t>and</w:t>
      </w:r>
      <w:r>
        <w:rPr>
          <w:color w:val="0E0E0E"/>
          <w:spacing w:val="21"/>
        </w:rPr>
        <w:t> </w:t>
      </w:r>
      <w:r>
        <w:rPr>
          <w:color w:val="0E0E0E"/>
        </w:rPr>
        <w:t>volume</w:t>
      </w:r>
      <w:r>
        <w:rPr>
          <w:color w:val="0E0E0E"/>
          <w:spacing w:val="19"/>
        </w:rPr>
        <w:t> </w:t>
      </w:r>
      <w:r>
        <w:rPr>
          <w:color w:val="0E0E0E"/>
        </w:rPr>
        <w:t>that</w:t>
      </w:r>
      <w:r>
        <w:rPr>
          <w:color w:val="0E0E0E"/>
          <w:spacing w:val="19"/>
        </w:rPr>
        <w:t> </w:t>
      </w:r>
      <w:r>
        <w:rPr>
          <w:color w:val="0E0E0E"/>
        </w:rPr>
        <w:t>will give you the true open</w:t>
      </w:r>
      <w:r>
        <w:rPr>
          <w:color w:val="0E0E0E"/>
          <w:spacing w:val="21"/>
        </w:rPr>
        <w:t> </w:t>
      </w:r>
      <w:r>
        <w:rPr>
          <w:color w:val="0E0E0E"/>
        </w:rPr>
        <w:t>interest</w:t>
      </w:r>
      <w:r>
        <w:rPr>
          <w:color w:val="0E0E0E"/>
          <w:spacing w:val="27"/>
        </w:rPr>
        <w:t> </w:t>
      </w:r>
      <w:r>
        <w:rPr>
          <w:color w:val="0E0E0E"/>
        </w:rPr>
        <w:t>for declines and rallies</w:t>
      </w:r>
      <w:r>
        <w:rPr>
          <w:color w:val="545454"/>
        </w:rPr>
        <w:t>,</w:t>
      </w:r>
      <w:r>
        <w:rPr>
          <w:color w:val="545454"/>
          <w:spacing w:val="-10"/>
        </w:rPr>
        <w:t> </w:t>
      </w:r>
      <w:r>
        <w:rPr>
          <w:color w:val="0E0E0E"/>
        </w:rPr>
        <w:t>but to get a better picture we</w:t>
      </w:r>
      <w:r>
        <w:rPr>
          <w:color w:val="383A42"/>
        </w:rPr>
        <w:t>'</w:t>
      </w:r>
      <w:r>
        <w:rPr>
          <w:color w:val="0E0E0E"/>
        </w:rPr>
        <w:t>re going to need more resources like </w:t>
      </w:r>
      <w:r>
        <w:rPr>
          <w:color w:val="545454"/>
        </w:rPr>
        <w:t>CRBtrader.com</w:t>
      </w:r>
      <w:r>
        <w:rPr>
          <w:color w:val="545454"/>
          <w:spacing w:val="38"/>
        </w:rPr>
        <w:t> </w:t>
      </w:r>
      <w:r>
        <w:rPr>
          <w:color w:val="0E0E0E"/>
        </w:rPr>
        <w:t>and </w:t>
      </w:r>
      <w:r>
        <w:rPr>
          <w:color w:val="545454"/>
        </w:rPr>
        <w:t>ricecharts.com</w:t>
      </w:r>
      <w:r>
        <w:rPr>
          <w:color w:val="545454"/>
          <w:spacing w:val="-2"/>
        </w:rPr>
        <w:t> </w:t>
      </w:r>
      <w:r>
        <w:rPr>
          <w:color w:val="0E0E0E"/>
        </w:rPr>
        <w:t>if youre going</w:t>
      </w:r>
      <w:r>
        <w:rPr>
          <w:color w:val="0E0E0E"/>
          <w:spacing w:val="20"/>
        </w:rPr>
        <w:t> </w:t>
      </w:r>
      <w:r>
        <w:rPr>
          <w:color w:val="0E0E0E"/>
        </w:rPr>
        <w:t>to be a commodity</w:t>
      </w:r>
      <w:r>
        <w:rPr>
          <w:color w:val="0E0E0E"/>
          <w:spacing w:val="37"/>
        </w:rPr>
        <w:t> </w:t>
      </w:r>
      <w:r>
        <w:rPr>
          <w:color w:val="0E0E0E"/>
        </w:rPr>
        <w:t>trader</w:t>
      </w:r>
      <w:r>
        <w:rPr>
          <w:color w:val="383A42"/>
        </w:rPr>
        <w:t>,</w:t>
      </w:r>
      <w:r>
        <w:rPr>
          <w:color w:val="383A42"/>
          <w:spacing w:val="-4"/>
        </w:rPr>
        <w:t> </w:t>
      </w:r>
      <w:r>
        <w:rPr>
          <w:color w:val="0E0E0E"/>
        </w:rPr>
        <w:t>and it can even be used for forex analysis for quarterly</w:t>
      </w:r>
      <w:r>
        <w:rPr>
          <w:color w:val="0E0E0E"/>
          <w:spacing w:val="30"/>
        </w:rPr>
        <w:t> </w:t>
      </w:r>
      <w:r>
        <w:rPr>
          <w:color w:val="0E0E0E"/>
        </w:rPr>
        <w:t>shifts or mega trades then the idea is that we look at the seasonal average of open interest</w:t>
      </w:r>
      <w:r>
        <w:rPr>
          <w:color w:val="545454"/>
        </w:rPr>
        <w:t>, </w:t>
      </w:r>
      <w:r>
        <w:rPr>
          <w:color w:val="0E0E0E"/>
        </w:rPr>
        <w:t>both CRBtrader</w:t>
      </w:r>
      <w:r>
        <w:rPr>
          <w:color w:val="0E0E0E"/>
          <w:spacing w:val="40"/>
        </w:rPr>
        <w:t> </w:t>
      </w:r>
      <w:r>
        <w:rPr>
          <w:color w:val="0E0E0E"/>
        </w:rPr>
        <w:t>and pr</w:t>
      </w:r>
      <w:r>
        <w:rPr>
          <w:color w:val="28282D"/>
        </w:rPr>
        <w:t>i</w:t>
      </w:r>
      <w:r>
        <w:rPr>
          <w:color w:val="0E0E0E"/>
        </w:rPr>
        <w:t>cecharts</w:t>
      </w:r>
      <w:r>
        <w:rPr>
          <w:color w:val="545454"/>
        </w:rPr>
        <w:t>.</w:t>
      </w:r>
      <w:r>
        <w:rPr>
          <w:color w:val="0E0E0E"/>
        </w:rPr>
        <w:t>com plot this for you</w:t>
      </w:r>
      <w:r>
        <w:rPr>
          <w:color w:val="545454"/>
        </w:rPr>
        <w:t>.</w:t>
      </w:r>
    </w:p>
    <w:p>
      <w:pPr>
        <w:pStyle w:val="BodyText"/>
        <w:spacing w:before="97"/>
        <w:ind w:left="143"/>
      </w:pPr>
      <w:r>
        <w:rPr>
          <w:color w:val="0E0E0E"/>
        </w:rPr>
        <w:t>The</w:t>
      </w:r>
      <w:r>
        <w:rPr>
          <w:color w:val="0E0E0E"/>
          <w:spacing w:val="8"/>
        </w:rPr>
        <w:t> </w:t>
      </w:r>
      <w:r>
        <w:rPr>
          <w:color w:val="0E0E0E"/>
        </w:rPr>
        <w:t>dotted</w:t>
      </w:r>
      <w:r>
        <w:rPr>
          <w:color w:val="0E0E0E"/>
          <w:spacing w:val="5"/>
        </w:rPr>
        <w:t> </w:t>
      </w:r>
      <w:r>
        <w:rPr>
          <w:color w:val="0E0E0E"/>
        </w:rPr>
        <w:t>line</w:t>
      </w:r>
      <w:r>
        <w:rPr>
          <w:color w:val="0E0E0E"/>
          <w:spacing w:val="3"/>
        </w:rPr>
        <w:t> </w:t>
      </w:r>
      <w:r>
        <w:rPr>
          <w:color w:val="0E0E0E"/>
        </w:rPr>
        <w:t>is</w:t>
      </w:r>
      <w:r>
        <w:rPr>
          <w:color w:val="0E0E0E"/>
          <w:spacing w:val="-4"/>
        </w:rPr>
        <w:t> </w:t>
      </w:r>
      <w:r>
        <w:rPr>
          <w:color w:val="0E0E0E"/>
        </w:rPr>
        <w:t>the</w:t>
      </w:r>
      <w:r>
        <w:rPr>
          <w:color w:val="0E0E0E"/>
          <w:spacing w:val="4"/>
        </w:rPr>
        <w:t> </w:t>
      </w:r>
      <w:r>
        <w:rPr>
          <w:color w:val="0E0E0E"/>
        </w:rPr>
        <w:t>seasonal</w:t>
      </w:r>
      <w:r>
        <w:rPr>
          <w:color w:val="0E0E0E"/>
          <w:spacing w:val="11"/>
        </w:rPr>
        <w:t> </w:t>
      </w:r>
      <w:r>
        <w:rPr>
          <w:color w:val="0E0E0E"/>
        </w:rPr>
        <w:t>average</w:t>
      </w:r>
      <w:r>
        <w:rPr>
          <w:color w:val="0E0E0E"/>
          <w:spacing w:val="20"/>
        </w:rPr>
        <w:t> </w:t>
      </w:r>
      <w:r>
        <w:rPr>
          <w:color w:val="0E0E0E"/>
        </w:rPr>
        <w:t>and</w:t>
      </w:r>
      <w:r>
        <w:rPr>
          <w:color w:val="0E0E0E"/>
          <w:spacing w:val="5"/>
        </w:rPr>
        <w:t> </w:t>
      </w:r>
      <w:r>
        <w:rPr>
          <w:color w:val="0E0E0E"/>
        </w:rPr>
        <w:t>what</w:t>
      </w:r>
      <w:r>
        <w:rPr>
          <w:color w:val="0E0E0E"/>
          <w:spacing w:val="12"/>
        </w:rPr>
        <w:t> </w:t>
      </w:r>
      <w:r>
        <w:rPr>
          <w:color w:val="0E0E0E"/>
        </w:rPr>
        <w:t>over</w:t>
      </w:r>
      <w:r>
        <w:rPr>
          <w:color w:val="0E0E0E"/>
          <w:spacing w:val="14"/>
        </w:rPr>
        <w:t> </w:t>
      </w:r>
      <w:r>
        <w:rPr>
          <w:color w:val="0E0E0E"/>
        </w:rPr>
        <w:t>mult</w:t>
      </w:r>
      <w:r>
        <w:rPr>
          <w:color w:val="28282D"/>
        </w:rPr>
        <w:t>i</w:t>
      </w:r>
      <w:r>
        <w:rPr>
          <w:color w:val="28282D"/>
          <w:spacing w:val="-11"/>
        </w:rPr>
        <w:t> </w:t>
      </w:r>
      <w:r>
        <w:rPr>
          <w:color w:val="0E0E0E"/>
        </w:rPr>
        <w:t>years</w:t>
      </w:r>
      <w:r>
        <w:rPr>
          <w:color w:val="0E0E0E"/>
          <w:spacing w:val="13"/>
        </w:rPr>
        <w:t> </w:t>
      </w:r>
      <w:r>
        <w:rPr>
          <w:color w:val="0E0E0E"/>
        </w:rPr>
        <w:t>open</w:t>
      </w:r>
      <w:r>
        <w:rPr>
          <w:color w:val="0E0E0E"/>
          <w:spacing w:val="7"/>
        </w:rPr>
        <w:t> </w:t>
      </w:r>
      <w:r>
        <w:rPr>
          <w:color w:val="0E0E0E"/>
        </w:rPr>
        <w:t>interest</w:t>
      </w:r>
      <w:r>
        <w:rPr>
          <w:color w:val="0E0E0E"/>
          <w:spacing w:val="14"/>
        </w:rPr>
        <w:t> </w:t>
      </w:r>
      <w:r>
        <w:rPr>
          <w:color w:val="0E0E0E"/>
        </w:rPr>
        <w:t>usually</w:t>
      </w:r>
      <w:r>
        <w:rPr>
          <w:color w:val="0E0E0E"/>
          <w:spacing w:val="14"/>
        </w:rPr>
        <w:t> </w:t>
      </w:r>
      <w:r>
        <w:rPr>
          <w:color w:val="0E0E0E"/>
        </w:rPr>
        <w:t>has</w:t>
      </w:r>
      <w:r>
        <w:rPr>
          <w:color w:val="0E0E0E"/>
          <w:spacing w:val="7"/>
        </w:rPr>
        <w:t> </w:t>
      </w:r>
      <w:r>
        <w:rPr>
          <w:color w:val="0E0E0E"/>
          <w:spacing w:val="-4"/>
        </w:rPr>
        <w:t>done</w:t>
      </w:r>
    </w:p>
    <w:p>
      <w:pPr>
        <w:pStyle w:val="BodyText"/>
        <w:spacing w:line="319" w:lineRule="auto" w:before="191"/>
        <w:ind w:left="140" w:right="369" w:firstLine="2"/>
      </w:pPr>
      <w:r>
        <w:rPr>
          <w:color w:val="0E0E0E"/>
        </w:rPr>
        <w:t>If it goes above the seasonal</w:t>
      </w:r>
      <w:r>
        <w:rPr>
          <w:color w:val="0E0E0E"/>
          <w:spacing w:val="23"/>
        </w:rPr>
        <w:t> </w:t>
      </w:r>
      <w:r>
        <w:rPr>
          <w:color w:val="0E0E0E"/>
        </w:rPr>
        <w:t>average</w:t>
      </w:r>
      <w:r>
        <w:rPr>
          <w:color w:val="383A42"/>
        </w:rPr>
        <w:t>,</w:t>
      </w:r>
      <w:r>
        <w:rPr>
          <w:color w:val="383A42"/>
          <w:spacing w:val="-6"/>
        </w:rPr>
        <w:t> </w:t>
      </w:r>
      <w:r>
        <w:rPr>
          <w:color w:val="0E0E0E"/>
        </w:rPr>
        <w:t>we look at the differen between the actual open </w:t>
      </w:r>
      <w:r>
        <w:rPr>
          <w:color w:val="28282D"/>
        </w:rPr>
        <w:t>i</w:t>
      </w:r>
      <w:r>
        <w:rPr>
          <w:color w:val="0E0E0E"/>
        </w:rPr>
        <w:t>nterest and the average to get a better idea of what commercials</w:t>
      </w:r>
      <w:r>
        <w:rPr>
          <w:color w:val="0E0E0E"/>
          <w:spacing w:val="35"/>
        </w:rPr>
        <w:t> </w:t>
      </w:r>
      <w:r>
        <w:rPr>
          <w:color w:val="0E0E0E"/>
        </w:rPr>
        <w:t>are doing</w:t>
      </w:r>
      <w:r>
        <w:rPr>
          <w:color w:val="545454"/>
        </w:rPr>
        <w:t>,</w:t>
      </w:r>
      <w:r>
        <w:rPr>
          <w:color w:val="545454"/>
          <w:spacing w:val="-7"/>
        </w:rPr>
        <w:t> </w:t>
      </w:r>
      <w:r>
        <w:rPr>
          <w:color w:val="0E0E0E"/>
        </w:rPr>
        <w:t>if we trade above the seasonal average</w:t>
      </w:r>
      <w:r>
        <w:rPr>
          <w:color w:val="0E0E0E"/>
          <w:spacing w:val="25"/>
        </w:rPr>
        <w:t> </w:t>
      </w:r>
      <w:r>
        <w:rPr>
          <w:color w:val="0E0E0E"/>
        </w:rPr>
        <w:t>at a resistance</w:t>
      </w:r>
      <w:r>
        <w:rPr>
          <w:color w:val="0E0E0E"/>
          <w:spacing w:val="38"/>
        </w:rPr>
        <w:t> </w:t>
      </w:r>
      <w:r>
        <w:rPr>
          <w:color w:val="0E0E0E"/>
        </w:rPr>
        <w:t>in a bear</w:t>
      </w:r>
      <w:r>
        <w:rPr>
          <w:color w:val="28282D"/>
        </w:rPr>
        <w:t>i</w:t>
      </w:r>
      <w:r>
        <w:rPr>
          <w:color w:val="0E0E0E"/>
        </w:rPr>
        <w:t>sh enviroment</w:t>
      </w:r>
      <w:r>
        <w:rPr>
          <w:color w:val="0E0E0E"/>
          <w:spacing w:val="39"/>
        </w:rPr>
        <w:t> </w:t>
      </w:r>
      <w:r>
        <w:rPr>
          <w:color w:val="0E0E0E"/>
        </w:rPr>
        <w:t>that would be bearish</w:t>
      </w:r>
      <w:r>
        <w:rPr>
          <w:color w:val="545454"/>
        </w:rPr>
        <w:t>.</w:t>
      </w:r>
      <w:r>
        <w:rPr>
          <w:color w:val="545454"/>
          <w:spacing w:val="-7"/>
        </w:rPr>
        <w:t> </w:t>
      </w:r>
      <w:r>
        <w:rPr>
          <w:color w:val="0E0E0E"/>
        </w:rPr>
        <w:t>But when it drops down below the average that </w:t>
      </w:r>
      <w:r>
        <w:rPr>
          <w:color w:val="28282D"/>
        </w:rPr>
        <w:t>i</w:t>
      </w:r>
      <w:r>
        <w:rPr>
          <w:color w:val="0E0E0E"/>
        </w:rPr>
        <w:t>ndicates the commerc</w:t>
      </w:r>
      <w:r>
        <w:rPr>
          <w:color w:val="28282D"/>
        </w:rPr>
        <w:t>i</w:t>
      </w:r>
      <w:r>
        <w:rPr>
          <w:color w:val="0E0E0E"/>
        </w:rPr>
        <w:t>als are REALLY heav</w:t>
      </w:r>
      <w:r>
        <w:rPr>
          <w:color w:val="28282D"/>
        </w:rPr>
        <w:t>i</w:t>
      </w:r>
      <w:r>
        <w:rPr>
          <w:color w:val="0E0E0E"/>
        </w:rPr>
        <w:t>ly covering shorts theyre well below the average</w:t>
      </w:r>
      <w:r>
        <w:rPr>
          <w:color w:val="545454"/>
        </w:rPr>
        <w:t>,</w:t>
      </w:r>
      <w:r>
        <w:rPr>
          <w:color w:val="545454"/>
          <w:spacing w:val="-6"/>
        </w:rPr>
        <w:t> </w:t>
      </w:r>
      <w:r>
        <w:rPr>
          <w:color w:val="0E0E0E"/>
        </w:rPr>
        <w:t>so if that happens and were at a support level in a bullish env</w:t>
      </w:r>
      <w:r>
        <w:rPr>
          <w:color w:val="28282D"/>
        </w:rPr>
        <w:t>i</w:t>
      </w:r>
      <w:r>
        <w:rPr>
          <w:color w:val="0E0E0E"/>
        </w:rPr>
        <w:t>roment then that would be extremely bullish</w:t>
      </w:r>
    </w:p>
    <w:p>
      <w:pPr>
        <w:spacing w:after="0" w:line="319" w:lineRule="auto"/>
        <w:sectPr>
          <w:pgSz w:w="11910" w:h="16840"/>
          <w:pgMar w:top="1080" w:bottom="280" w:left="900" w:right="122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635092</wp:posOffset>
                </wp:positionH>
                <wp:positionV relativeFrom="page">
                  <wp:posOffset>616390</wp:posOffset>
                </wp:positionV>
                <wp:extent cx="1758950" cy="988694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1758950" cy="988694"/>
                          <a:chExt cx="1758950" cy="988694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0"/>
                            <a:ext cx="1486970" cy="829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1746503" y="0"/>
                            <a:ext cx="1270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8694">
                                <a:moveTo>
                                  <a:pt x="0" y="988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73386"/>
                            <a:ext cx="1758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0" h="0">
                                <a:moveTo>
                                  <a:pt x="0" y="0"/>
                                </a:moveTo>
                                <a:lnTo>
                                  <a:pt x="1758716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509396" y="689120"/>
                            <a:ext cx="2159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60960">
                                <a:moveTo>
                                  <a:pt x="21373" y="60708"/>
                                </a:moveTo>
                                <a:lnTo>
                                  <a:pt x="0" y="60708"/>
                                </a:lnTo>
                                <a:lnTo>
                                  <a:pt x="0" y="0"/>
                                </a:lnTo>
                                <a:lnTo>
                                  <a:pt x="21373" y="0"/>
                                </a:lnTo>
                                <a:lnTo>
                                  <a:pt x="21373" y="607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1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1676658" y="335541"/>
                            <a:ext cx="66040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B1AFAC"/>
                                  <w:spacing w:val="-10"/>
                                  <w:w w:val="105"/>
                                  <w:sz w:val="26"/>
                                </w:rPr>
                                <w:t>:</w:t>
                              </w:r>
                            </w:p>
                            <w:p>
                              <w:pPr>
                                <w:spacing w:before="53"/>
                                <w:ind w:left="11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9C9C9A"/>
                                  <w:spacing w:val="-5"/>
                                  <w:w w:val="105"/>
                                  <w:sz w:val="10"/>
                                </w:rPr>
                                <w:t>·-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206538" y="695094"/>
                            <a:ext cx="370205" cy="95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4" w:lineRule="exact"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AC9A80"/>
                                  <w:spacing w:val="-2"/>
                                  <w:w w:val="120"/>
                                  <w:sz w:val="7"/>
                                </w:rPr>
                                <w:t>I&gt;i!o</w:t>
                              </w:r>
                              <w:r>
                                <w:rPr>
                                  <w:color w:val="9A8260"/>
                                  <w:spacing w:val="-2"/>
                                  <w:w w:val="120"/>
                                  <w:sz w:val="7"/>
                                </w:rPr>
                                <w:t>u</w:t>
                              </w:r>
                              <w:r>
                                <w:rPr>
                                  <w:color w:val="AC9A80"/>
                                  <w:spacing w:val="-2"/>
                                  <w:w w:val="120"/>
                                  <w:sz w:val="7"/>
                                </w:rPr>
                                <w:t>,.•tAu••</w:t>
                              </w:r>
                              <w:r>
                                <w:rPr>
                                  <w:color w:val="B1AFAC"/>
                                  <w:spacing w:val="-2"/>
                                  <w:w w:val="120"/>
                                  <w:sz w:val="7"/>
                                </w:rPr>
                                <w:t>­</w:t>
                              </w:r>
                            </w:p>
                            <w:p>
                              <w:pPr>
                                <w:spacing w:line="76" w:lineRule="exact" w:before="0"/>
                                <w:ind w:left="9" w:right="0" w:firstLine="0"/>
                                <w:jc w:val="left"/>
                                <w:rPr>
                                  <w:rFonts w:ascii="Times New Roman" w:hAns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AC9A80"/>
                                  <w:spacing w:val="-2"/>
                                  <w:w w:val="105"/>
                                  <w:sz w:val="7"/>
                                  <w:u w:val="thick" w:color="9A8260"/>
                                </w:rPr>
                                <w:t>ll</w:t>
                              </w:r>
                              <w:r>
                                <w:rPr>
                                  <w:rFonts w:ascii="Times New Roman" w:hAnsi="Times New Roman"/>
                                  <w:color w:val="9A8260"/>
                                  <w:spacing w:val="-2"/>
                                  <w:w w:val="105"/>
                                  <w:sz w:val="7"/>
                                  <w:u w:val="thick" w:color="9A8260"/>
                                </w:rPr>
                                <w:t>•ll</w:t>
                              </w:r>
                              <w:r>
                                <w:rPr>
                                  <w:rFonts w:ascii="Times New Roman" w:hAnsi="Times New Roman"/>
                                  <w:color w:val="AC9A80"/>
                                  <w:spacing w:val="-2"/>
                                  <w:w w:val="105"/>
                                  <w:sz w:val="7"/>
                                  <w:u w:val="thick" w:color="9A8260"/>
                                </w:rPr>
                                <w:t>lD</w:t>
                              </w:r>
                              <w:r>
                                <w:rPr>
                                  <w:rFonts w:ascii="Times New Roman" w:hAnsi="Times New Roman"/>
                                  <w:color w:val="9A8260"/>
                                  <w:spacing w:val="-2"/>
                                  <w:w w:val="105"/>
                                  <w:sz w:val="7"/>
                                  <w:u w:val="thick" w:color="9A8260"/>
                                </w:rPr>
                                <w:t>(J,,,de.t,lock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974792" y="747823"/>
                            <a:ext cx="706755" cy="19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93" w:val="left" w:leader="none"/>
                                  <w:tab w:pos="581" w:val="left" w:leader="none"/>
                                  <w:tab w:pos="991" w:val="left" w:leader="none"/>
                                </w:tabs>
                                <w:spacing w:line="302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8C8A89"/>
                                  <w:spacing w:val="-10"/>
                                  <w:sz w:val="27"/>
                                </w:rPr>
                                <w:t>-</w:t>
                              </w:r>
                              <w:r>
                                <w:rPr>
                                  <w:color w:val="8C8A89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color w:val="8C8A89"/>
                                  <w:spacing w:val="-10"/>
                                  <w:sz w:val="27"/>
                                </w:rPr>
                                <w:t>-</w:t>
                              </w:r>
                              <w:r>
                                <w:rPr>
                                  <w:color w:val="8C8A89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color w:val="8C8A89"/>
                                  <w:spacing w:val="-10"/>
                                  <w:sz w:val="27"/>
                                </w:rPr>
                                <w:t>-</w:t>
                              </w:r>
                              <w:r>
                                <w:rPr>
                                  <w:color w:val="8C8A89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color w:val="9C9C9A"/>
                                  <w:spacing w:val="-10"/>
                                  <w:w w:val="150"/>
                                  <w:sz w:val="18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48.534676pt;width:138.5pt;height:77.850pt;mso-position-horizontal-relative:page;mso-position-vertical-relative:page;z-index:15731200" id="docshapegroup1" coordorigin="1000,971" coordsize="2770,1557">
                <v:shape style="position:absolute;left:1004;top:970;width:2342;height:1308" type="#_x0000_t75" id="docshape2" stroked="false">
                  <v:imagedata r:id="rId9" o:title=""/>
                </v:shape>
                <v:line style="position:absolute" from="3751,2528" to="3751,971" stroked="true" strokeweight=".721259pt" strokecolor="#000000">
                  <v:stroke dashstyle="solid"/>
                </v:line>
                <v:line style="position:absolute" from="1000,2504" to="3770,2504" stroked="true" strokeweight=".961061pt" strokecolor="#000000">
                  <v:stroke dashstyle="solid"/>
                </v:line>
                <v:rect style="position:absolute;left:1802;top:2055;width:34;height:96" id="docshape3" filled="true" fillcolor="#e4e1dd" stroked="false">
                  <v:fill type="solid"/>
                </v:rect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3640;top:1499;width:104;height:459" type="#_x0000_t202" id="docshape4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B1AFAC"/>
                            <w:spacing w:val="-10"/>
                            <w:w w:val="105"/>
                            <w:sz w:val="26"/>
                          </w:rPr>
                          <w:t>:</w:t>
                        </w:r>
                      </w:p>
                      <w:p>
                        <w:pPr>
                          <w:spacing w:before="53"/>
                          <w:ind w:left="11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9C9C9A"/>
                            <w:spacing w:val="-5"/>
                            <w:w w:val="105"/>
                            <w:sz w:val="10"/>
                          </w:rPr>
                          <w:t>·-</w:t>
                        </w:r>
                      </w:p>
                    </w:txbxContent>
                  </v:textbox>
                  <w10:wrap type="none"/>
                </v:shape>
                <v:shape style="position:absolute;left:1325;top:2065;width:583;height:151" type="#_x0000_t202" id="docshape5" filled="false" stroked="false">
                  <v:textbox inset="0,0,0,0">
                    <w:txbxContent>
                      <w:p>
                        <w:pPr>
                          <w:spacing w:line="74" w:lineRule="exact"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AC9A80"/>
                            <w:spacing w:val="-2"/>
                            <w:w w:val="120"/>
                            <w:sz w:val="7"/>
                          </w:rPr>
                          <w:t>I&gt;i!o</w:t>
                        </w:r>
                        <w:r>
                          <w:rPr>
                            <w:color w:val="9A8260"/>
                            <w:spacing w:val="-2"/>
                            <w:w w:val="120"/>
                            <w:sz w:val="7"/>
                          </w:rPr>
                          <w:t>u</w:t>
                        </w:r>
                        <w:r>
                          <w:rPr>
                            <w:color w:val="AC9A80"/>
                            <w:spacing w:val="-2"/>
                            <w:w w:val="120"/>
                            <w:sz w:val="7"/>
                          </w:rPr>
                          <w:t>,.•tAu••</w:t>
                        </w:r>
                        <w:r>
                          <w:rPr>
                            <w:color w:val="B1AFAC"/>
                            <w:spacing w:val="-2"/>
                            <w:w w:val="120"/>
                            <w:sz w:val="7"/>
                          </w:rPr>
                          <w:t>­</w:t>
                        </w:r>
                      </w:p>
                      <w:p>
                        <w:pPr>
                          <w:spacing w:line="76" w:lineRule="exact" w:before="0"/>
                          <w:ind w:left="9" w:right="0" w:firstLine="0"/>
                          <w:jc w:val="left"/>
                          <w:rPr>
                            <w:rFonts w:ascii="Times New Roman" w:hAnsi="Times New Roman"/>
                            <w:sz w:val="7"/>
                          </w:rPr>
                        </w:pPr>
                        <w:r>
                          <w:rPr>
                            <w:rFonts w:ascii="Times New Roman" w:hAnsi="Times New Roman"/>
                            <w:color w:val="AC9A80"/>
                            <w:spacing w:val="-2"/>
                            <w:w w:val="105"/>
                            <w:sz w:val="7"/>
                            <w:u w:val="thick" w:color="9A8260"/>
                          </w:rPr>
                          <w:t>ll</w:t>
                        </w:r>
                        <w:r>
                          <w:rPr>
                            <w:rFonts w:ascii="Times New Roman" w:hAnsi="Times New Roman"/>
                            <w:color w:val="9A8260"/>
                            <w:spacing w:val="-2"/>
                            <w:w w:val="105"/>
                            <w:sz w:val="7"/>
                            <w:u w:val="thick" w:color="9A8260"/>
                          </w:rPr>
                          <w:t>•ll</w:t>
                        </w:r>
                        <w:r>
                          <w:rPr>
                            <w:rFonts w:ascii="Times New Roman" w:hAnsi="Times New Roman"/>
                            <w:color w:val="AC9A80"/>
                            <w:spacing w:val="-2"/>
                            <w:w w:val="105"/>
                            <w:sz w:val="7"/>
                            <w:u w:val="thick" w:color="9A8260"/>
                          </w:rPr>
                          <w:t>lD</w:t>
                        </w:r>
                        <w:r>
                          <w:rPr>
                            <w:rFonts w:ascii="Times New Roman" w:hAnsi="Times New Roman"/>
                            <w:color w:val="9A8260"/>
                            <w:spacing w:val="-2"/>
                            <w:w w:val="105"/>
                            <w:sz w:val="7"/>
                            <w:u w:val="thick" w:color="9A8260"/>
                          </w:rPr>
                          <w:t>(J,,,de.t,lock</w:t>
                        </w:r>
                      </w:p>
                    </w:txbxContent>
                  </v:textbox>
                  <w10:wrap type="none"/>
                </v:shape>
                <v:shape style="position:absolute;left:2535;top:2148;width:1113;height:302" type="#_x0000_t202" id="docshape6" filled="false" stroked="false">
                  <v:textbox inset="0,0,0,0">
                    <w:txbxContent>
                      <w:p>
                        <w:pPr>
                          <w:tabs>
                            <w:tab w:pos="293" w:val="left" w:leader="none"/>
                            <w:tab w:pos="581" w:val="left" w:leader="none"/>
                            <w:tab w:pos="991" w:val="left" w:leader="none"/>
                          </w:tabs>
                          <w:spacing w:line="302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8C8A89"/>
                            <w:spacing w:val="-10"/>
                            <w:sz w:val="27"/>
                          </w:rPr>
                          <w:t>-</w:t>
                        </w:r>
                        <w:r>
                          <w:rPr>
                            <w:color w:val="8C8A89"/>
                            <w:sz w:val="27"/>
                          </w:rPr>
                          <w:tab/>
                        </w:r>
                        <w:r>
                          <w:rPr>
                            <w:color w:val="8C8A89"/>
                            <w:spacing w:val="-10"/>
                            <w:sz w:val="27"/>
                          </w:rPr>
                          <w:t>-</w:t>
                        </w:r>
                        <w:r>
                          <w:rPr>
                            <w:color w:val="8C8A89"/>
                            <w:sz w:val="27"/>
                          </w:rPr>
                          <w:tab/>
                        </w:r>
                        <w:r>
                          <w:rPr>
                            <w:color w:val="8C8A89"/>
                            <w:spacing w:val="-10"/>
                            <w:sz w:val="27"/>
                          </w:rPr>
                          <w:t>-</w:t>
                        </w:r>
                        <w:r>
                          <w:rPr>
                            <w:color w:val="8C8A89"/>
                            <w:sz w:val="27"/>
                          </w:rPr>
                          <w:tab/>
                        </w:r>
                        <w:r>
                          <w:rPr>
                            <w:color w:val="9C9C9A"/>
                            <w:spacing w:val="-10"/>
                            <w:w w:val="150"/>
                            <w:sz w:val="18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2784633</wp:posOffset>
                </wp:positionH>
                <wp:positionV relativeFrom="page">
                  <wp:posOffset>616390</wp:posOffset>
                </wp:positionV>
                <wp:extent cx="1758950" cy="988694"/>
                <wp:effectExtent l="0" t="0" r="0" b="0"/>
                <wp:wrapNone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758950" cy="988694"/>
                          <a:chExt cx="1758950" cy="988694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205"/>
                            <a:ext cx="1758716" cy="927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6107" y="0"/>
                            <a:ext cx="1270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8694">
                                <a:moveTo>
                                  <a:pt x="0" y="988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" y="967283"/>
                            <a:ext cx="1746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885" h="0">
                                <a:moveTo>
                                  <a:pt x="0" y="0"/>
                                </a:moveTo>
                                <a:lnTo>
                                  <a:pt x="1746503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262497pt;margin-top:48.534676pt;width:138.5pt;height:77.850pt;mso-position-horizontal-relative:page;mso-position-vertical-relative:page;z-index:15731712" id="docshapegroup7" coordorigin="4385,971" coordsize="2770,1557">
                <v:shape style="position:absolute;left:4385;top:989;width:2770;height:1461" type="#_x0000_t75" id="docshape8" stroked="false">
                  <v:imagedata r:id="rId10" o:title=""/>
                </v:shape>
                <v:line style="position:absolute" from="4395,2528" to="4395,971" stroked="true" strokeweight=".961678pt" strokecolor="#000000">
                  <v:stroke dashstyle="solid"/>
                </v:line>
                <v:line style="position:absolute" from="4385,2494" to="7136,2494" stroked="true" strokeweight="1.20132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4921964</wp:posOffset>
                </wp:positionH>
                <wp:positionV relativeFrom="page">
                  <wp:posOffset>616390</wp:posOffset>
                </wp:positionV>
                <wp:extent cx="1768475" cy="1135380"/>
                <wp:effectExtent l="0" t="0" r="0" b="0"/>
                <wp:wrapNone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768475" cy="1135380"/>
                          <a:chExt cx="1768475" cy="1135380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1" y="24411"/>
                            <a:ext cx="1764823" cy="2929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5755" y="1000848"/>
                            <a:ext cx="403039" cy="854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198466" y="0"/>
                            <a:ext cx="207645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 h="1135380">
                                <a:moveTo>
                                  <a:pt x="0" y="0"/>
                                </a:moveTo>
                                <a:lnTo>
                                  <a:pt x="207626" y="0"/>
                                </a:lnTo>
                                <a:lnTo>
                                  <a:pt x="207626" y="1135108"/>
                                </a:lnTo>
                                <a:lnTo>
                                  <a:pt x="0" y="11351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799971" y="317342"/>
                            <a:ext cx="1270" cy="81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7880">
                                <a:moveTo>
                                  <a:pt x="0" y="8177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682383" y="0"/>
                            <a:ext cx="127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35380">
                                <a:moveTo>
                                  <a:pt x="0" y="1135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0" y="15256"/>
                            <a:ext cx="1758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0" h="0">
                                <a:moveTo>
                                  <a:pt x="0" y="0"/>
                                </a:moveTo>
                                <a:lnTo>
                                  <a:pt x="1758716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413460"/>
                            <a:ext cx="175895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0" h="125730">
                                <a:moveTo>
                                  <a:pt x="0" y="0"/>
                                </a:moveTo>
                                <a:lnTo>
                                  <a:pt x="1758716" y="0"/>
                                </a:lnTo>
                                <a:lnTo>
                                  <a:pt x="1758716" y="125106"/>
                                </a:lnTo>
                                <a:lnTo>
                                  <a:pt x="0" y="125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811663"/>
                            <a:ext cx="610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870" h="0">
                                <a:moveTo>
                                  <a:pt x="0" y="0"/>
                                </a:moveTo>
                                <a:lnTo>
                                  <a:pt x="610665" y="0"/>
                                </a:lnTo>
                              </a:path>
                            </a:pathLst>
                          </a:custGeom>
                          <a:ln w="366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1037465"/>
                            <a:ext cx="1758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0" h="0">
                                <a:moveTo>
                                  <a:pt x="0" y="0"/>
                                </a:moveTo>
                                <a:lnTo>
                                  <a:pt x="1758716" y="0"/>
                                </a:lnTo>
                              </a:path>
                            </a:pathLst>
                          </a:custGeom>
                          <a:ln w="793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1768475" cy="1135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89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39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A8260"/>
                                  <w:w w:val="105"/>
                                  <w:sz w:val="12"/>
                                </w:rPr>
                                <w:t>Open Intere</w:t>
                              </w:r>
                              <w:r>
                                <w:rPr>
                                  <w:rFonts w:ascii="Times New Roman"/>
                                  <w:color w:val="AC9A80"/>
                                  <w:w w:val="105"/>
                                  <w:sz w:val="12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9A8260"/>
                                  <w:w w:val="105"/>
                                  <w:sz w:val="12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color w:val="9A8260"/>
                                  <w:spacing w:val="-6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A8260"/>
                                  <w:spacing w:val="-2"/>
                                  <w:w w:val="105"/>
                                  <w:sz w:val="12"/>
                                </w:rPr>
                                <w:t>Drop</w:t>
                              </w:r>
                              <w:r>
                                <w:rPr>
                                  <w:rFonts w:ascii="Times New Roman"/>
                                  <w:color w:val="AC9A80"/>
                                  <w:spacing w:val="-2"/>
                                  <w:w w:val="105"/>
                                  <w:sz w:val="12"/>
                                </w:rPr>
                                <w:t>s</w:t>
                              </w:r>
                            </w:p>
                            <w:p>
                              <w:pPr>
                                <w:spacing w:line="120" w:lineRule="exact" w:before="2"/>
                                <w:ind w:left="1388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A8260"/>
                                  <w:w w:val="105"/>
                                  <w:sz w:val="11"/>
                                </w:rPr>
                                <w:t>At</w:t>
                              </w:r>
                              <w:r>
                                <w:rPr>
                                  <w:rFonts w:ascii="Times New Roman"/>
                                  <w:color w:val="9A8260"/>
                                  <w:spacing w:val="11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A8260"/>
                                  <w:w w:val="105"/>
                                  <w:sz w:val="11"/>
                                </w:rPr>
                                <w:t>Support</w:t>
                              </w:r>
                              <w:r>
                                <w:rPr>
                                  <w:rFonts w:ascii="Times New Roman"/>
                                  <w:color w:val="9A8260"/>
                                  <w:spacing w:val="9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A8260"/>
                                  <w:w w:val="105"/>
                                  <w:sz w:val="12"/>
                                </w:rPr>
                                <w:t>&amp;</w:t>
                              </w:r>
                              <w:r>
                                <w:rPr>
                                  <w:rFonts w:ascii="Times New Roman"/>
                                  <w:color w:val="9A8260"/>
                                  <w:spacing w:val="-12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A8260"/>
                                  <w:w w:val="105"/>
                                  <w:sz w:val="11"/>
                                </w:rPr>
                                <w:t>1n</w:t>
                              </w:r>
                              <w:r>
                                <w:rPr>
                                  <w:rFonts w:ascii="Times New Roman"/>
                                  <w:color w:val="9A8260"/>
                                  <w:spacing w:val="13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A8260"/>
                                  <w:spacing w:val="-2"/>
                                  <w:w w:val="105"/>
                                  <w:sz w:val="11"/>
                                </w:rPr>
                                <w:t>Range</w:t>
                              </w:r>
                            </w:p>
                            <w:p>
                              <w:pPr>
                                <w:spacing w:line="178" w:lineRule="exact" w:before="0"/>
                                <w:ind w:left="134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C9C9A"/>
                                  <w:spacing w:val="-2"/>
                                  <w:w w:val="90"/>
                                  <w:sz w:val="17"/>
                                </w:rPr>
                                <w:t>.:.J-J</w:t>
                              </w:r>
                              <w:r>
                                <w:rPr>
                                  <w:rFonts w:ascii="Times New Roman"/>
                                  <w:color w:val="9C9C9A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C9C9A"/>
                                  <w:spacing w:val="-2"/>
                                  <w:w w:val="90"/>
                                  <w:sz w:val="17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9C9C9A"/>
                                  <w:spacing w:val="3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9C9C9A"/>
                                  <w:spacing w:val="-2"/>
                                  <w:w w:val="90"/>
                                  <w:sz w:val="16"/>
                                </w:rPr>
                                <w:t>w1i</w:t>
                              </w:r>
                              <w:r>
                                <w:rPr>
                                  <w:color w:val="9C9C9A"/>
                                  <w:spacing w:val="7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9C9C9A"/>
                                  <w:spacing w:val="-2"/>
                                  <w:w w:val="90"/>
                                  <w:sz w:val="16"/>
                                </w:rPr>
                                <w:t>..</w:t>
                              </w:r>
                              <w:r>
                                <w:rPr>
                                  <w:color w:val="9C9C9A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9C9C9A"/>
                                  <w:spacing w:val="-2"/>
                                  <w:w w:val="90"/>
                                  <w:sz w:val="16"/>
                                </w:rPr>
                                <w:t>111.i</w:t>
                              </w:r>
                              <w:r>
                                <w:rPr>
                                  <w:color w:val="9C9C9A"/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727270"/>
                                  <w:spacing w:val="-5"/>
                                  <w:w w:val="90"/>
                                  <w:sz w:val="16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7.556244pt;margin-top:48.534676pt;width:139.25pt;height:89.4pt;mso-position-horizontal-relative:page;mso-position-vertical-relative:page;z-index:15732224" id="docshapegroup9" coordorigin="7751,971" coordsize="2785,1788">
                <v:shape style="position:absolute;left:7755;top:1009;width:2780;height:462" type="#_x0000_t75" id="docshape10" stroked="false">
                  <v:imagedata r:id="rId11" o:title=""/>
                </v:shape>
                <v:shape style="position:absolute;left:9712;top:2546;width:635;height:135" type="#_x0000_t75" id="docshape11" stroked="false">
                  <v:imagedata r:id="rId12" o:title=""/>
                </v:shape>
                <v:rect style="position:absolute;left:8063;top:970;width:327;height:1788" id="docshape12" filled="true" fillcolor="#000000" stroked="false">
                  <v:fill type="solid"/>
                </v:rect>
                <v:line style="position:absolute" from="9011,2758" to="9011,1470" stroked="true" strokeweight="2.163776pt" strokecolor="#000000">
                  <v:stroke dashstyle="solid"/>
                </v:line>
                <v:line style="position:absolute" from="10401,2758" to="10401,971" stroked="true" strokeweight="4.80839pt" strokecolor="#000000">
                  <v:stroke dashstyle="solid"/>
                </v:line>
                <v:line style="position:absolute" from="7751,995" to="10521,995" stroked="true" strokeweight="1.201326pt" strokecolor="#000000">
                  <v:stroke dashstyle="solid"/>
                </v:line>
                <v:rect style="position:absolute;left:7751;top:1621;width:2770;height:198" id="docshape13" filled="true" fillcolor="#000000" stroked="false">
                  <v:fill type="solid"/>
                </v:rect>
                <v:line style="position:absolute" from="7751,2249" to="8713,2249" stroked="true" strokeweight="2.883182pt" strokecolor="#000000">
                  <v:stroke dashstyle="solid"/>
                </v:line>
                <v:line style="position:absolute" from="7751,2604" to="10521,2604" stroked="true" strokeweight="6.246895pt" strokecolor="#000000">
                  <v:stroke dashstyle="solid"/>
                </v:line>
                <v:shape style="position:absolute;left:7751;top:970;width:2785;height:1788" type="#_x0000_t202" id="docshape1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89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139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9A8260"/>
                            <w:w w:val="105"/>
                            <w:sz w:val="12"/>
                          </w:rPr>
                          <w:t>Open Intere</w:t>
                        </w:r>
                        <w:r>
                          <w:rPr>
                            <w:rFonts w:ascii="Times New Roman"/>
                            <w:color w:val="AC9A80"/>
                            <w:w w:val="105"/>
                            <w:sz w:val="12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9A8260"/>
                            <w:w w:val="105"/>
                            <w:sz w:val="12"/>
                          </w:rPr>
                          <w:t>t</w:t>
                        </w:r>
                        <w:r>
                          <w:rPr>
                            <w:rFonts w:ascii="Times New Roman"/>
                            <w:color w:val="9A8260"/>
                            <w:spacing w:val="-6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A8260"/>
                            <w:spacing w:val="-2"/>
                            <w:w w:val="105"/>
                            <w:sz w:val="12"/>
                          </w:rPr>
                          <w:t>Drop</w:t>
                        </w:r>
                        <w:r>
                          <w:rPr>
                            <w:rFonts w:ascii="Times New Roman"/>
                            <w:color w:val="AC9A80"/>
                            <w:spacing w:val="-2"/>
                            <w:w w:val="105"/>
                            <w:sz w:val="12"/>
                          </w:rPr>
                          <w:t>s</w:t>
                        </w:r>
                      </w:p>
                      <w:p>
                        <w:pPr>
                          <w:spacing w:line="120" w:lineRule="exact" w:before="2"/>
                          <w:ind w:left="1388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9A8260"/>
                            <w:w w:val="105"/>
                            <w:sz w:val="11"/>
                          </w:rPr>
                          <w:t>At</w:t>
                        </w:r>
                        <w:r>
                          <w:rPr>
                            <w:rFonts w:ascii="Times New Roman"/>
                            <w:color w:val="9A8260"/>
                            <w:spacing w:val="11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A8260"/>
                            <w:w w:val="105"/>
                            <w:sz w:val="11"/>
                          </w:rPr>
                          <w:t>Support</w:t>
                        </w:r>
                        <w:r>
                          <w:rPr>
                            <w:rFonts w:ascii="Times New Roman"/>
                            <w:color w:val="9A8260"/>
                            <w:spacing w:val="9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A8260"/>
                            <w:w w:val="105"/>
                            <w:sz w:val="12"/>
                          </w:rPr>
                          <w:t>&amp;</w:t>
                        </w:r>
                        <w:r>
                          <w:rPr>
                            <w:rFonts w:ascii="Times New Roman"/>
                            <w:color w:val="9A8260"/>
                            <w:spacing w:val="-12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A8260"/>
                            <w:w w:val="105"/>
                            <w:sz w:val="11"/>
                          </w:rPr>
                          <w:t>1n</w:t>
                        </w:r>
                        <w:r>
                          <w:rPr>
                            <w:rFonts w:ascii="Times New Roman"/>
                            <w:color w:val="9A8260"/>
                            <w:spacing w:val="13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A8260"/>
                            <w:spacing w:val="-2"/>
                            <w:w w:val="105"/>
                            <w:sz w:val="11"/>
                          </w:rPr>
                          <w:t>Range</w:t>
                        </w:r>
                      </w:p>
                      <w:p>
                        <w:pPr>
                          <w:spacing w:line="178" w:lineRule="exact" w:before="0"/>
                          <w:ind w:left="1348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9C9C9A"/>
                            <w:spacing w:val="-2"/>
                            <w:w w:val="90"/>
                            <w:sz w:val="17"/>
                          </w:rPr>
                          <w:t>.:.J-J</w:t>
                        </w:r>
                        <w:r>
                          <w:rPr>
                            <w:rFonts w:ascii="Times New Roman"/>
                            <w:color w:val="9C9C9A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C9C9A"/>
                            <w:spacing w:val="-2"/>
                            <w:w w:val="90"/>
                            <w:sz w:val="17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9C9C9A"/>
                            <w:spacing w:val="36"/>
                            <w:sz w:val="17"/>
                          </w:rPr>
                          <w:t> </w:t>
                        </w:r>
                        <w:r>
                          <w:rPr>
                            <w:color w:val="9C9C9A"/>
                            <w:spacing w:val="-2"/>
                            <w:w w:val="90"/>
                            <w:sz w:val="16"/>
                          </w:rPr>
                          <w:t>w1i</w:t>
                        </w:r>
                        <w:r>
                          <w:rPr>
                            <w:color w:val="9C9C9A"/>
                            <w:spacing w:val="77"/>
                            <w:sz w:val="16"/>
                          </w:rPr>
                          <w:t> </w:t>
                        </w:r>
                        <w:r>
                          <w:rPr>
                            <w:color w:val="9C9C9A"/>
                            <w:spacing w:val="-2"/>
                            <w:w w:val="90"/>
                            <w:sz w:val="16"/>
                          </w:rPr>
                          <w:t>..</w:t>
                        </w:r>
                        <w:r>
                          <w:rPr>
                            <w:color w:val="9C9C9A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9C9C9A"/>
                            <w:spacing w:val="-2"/>
                            <w:w w:val="90"/>
                            <w:sz w:val="16"/>
                          </w:rPr>
                          <w:t>111.i</w:t>
                        </w:r>
                        <w:r>
                          <w:rPr>
                            <w:color w:val="9C9C9A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727270"/>
                            <w:spacing w:val="-5"/>
                            <w:w w:val="90"/>
                            <w:sz w:val="16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tabs>
          <w:tab w:pos="3475" w:val="left" w:leader="none"/>
          <w:tab w:pos="6810" w:val="left" w:leader="none"/>
        </w:tabs>
        <w:spacing w:line="240" w:lineRule="auto"/>
        <w:ind w:left="90" w:right="0" w:firstLine="0"/>
        <w:jc w:val="left"/>
        <w:rPr>
          <w:sz w:val="20"/>
        </w:rPr>
      </w:pPr>
      <w:r>
        <w:rPr>
          <w:position w:val="34"/>
          <w:sz w:val="20"/>
        </w:rPr>
        <mc:AlternateContent>
          <mc:Choice Requires="wps">
            <w:drawing>
              <wp:inline distT="0" distB="0" distL="0" distR="0">
                <wp:extent cx="1758950" cy="988694"/>
                <wp:effectExtent l="9525" t="0" r="3175" b="11430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1758950" cy="988694"/>
                          <a:chExt cx="1758950" cy="988694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3" y="12204"/>
                            <a:ext cx="1734289" cy="903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12213" y="0"/>
                            <a:ext cx="1270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8694">
                                <a:moveTo>
                                  <a:pt x="0" y="988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737343" y="0"/>
                            <a:ext cx="1270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8694">
                                <a:moveTo>
                                  <a:pt x="0" y="988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12205"/>
                            <a:ext cx="1758950" cy="955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0" h="955675">
                                <a:moveTo>
                                  <a:pt x="0" y="0"/>
                                </a:moveTo>
                                <a:lnTo>
                                  <a:pt x="1758716" y="0"/>
                                </a:lnTo>
                              </a:path>
                              <a:path w="1758950" h="955675">
                                <a:moveTo>
                                  <a:pt x="0" y="955078"/>
                                </a:moveTo>
                                <a:lnTo>
                                  <a:pt x="1758716" y="955078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8.5pt;height:77.850pt;mso-position-horizontal-relative:char;mso-position-vertical-relative:line" id="docshapegroup15" coordorigin="0,0" coordsize="2770,1557">
                <v:shape style="position:absolute;left:19;top:19;width:2732;height:1423" type="#_x0000_t75" id="docshape16" stroked="false">
                  <v:imagedata r:id="rId13" o:title=""/>
                </v:shape>
                <v:line style="position:absolute" from="19,1557" to="19,0" stroked="true" strokeweight=".721259pt" strokecolor="#000000">
                  <v:stroke dashstyle="solid"/>
                </v:line>
                <v:line style="position:absolute" from="2736,1557" to="2736,0" stroked="true" strokeweight="1.442517pt" strokecolor="#000000">
                  <v:stroke dashstyle="solid"/>
                </v:line>
                <v:shape style="position:absolute;left:0;top:19;width:2770;height:1505" id="docshape17" coordorigin="0,19" coordsize="2770,1505" path="m0,19l2770,19m0,1523l2770,1523e" filled="false" stroked="true" strokeweight=".961369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position w:val="34"/>
          <w:sz w:val="20"/>
        </w:rPr>
      </w:r>
      <w:r>
        <w:rPr>
          <w:position w:val="34"/>
          <w:sz w:val="20"/>
        </w:rPr>
        <w:tab/>
      </w:r>
      <w:r>
        <w:rPr>
          <w:position w:val="32"/>
          <w:sz w:val="20"/>
        </w:rPr>
        <w:drawing>
          <wp:inline distT="0" distB="0" distL="0" distR="0">
            <wp:extent cx="1750675" cy="1011936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675" cy="10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2"/>
          <w:sz w:val="20"/>
        </w:rPr>
      </w:r>
      <w:r>
        <w:rPr>
          <w:position w:val="32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758950" cy="1184275"/>
                <wp:effectExtent l="28575" t="28575" r="22225" b="34925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1758950" cy="1184275"/>
                          <a:chExt cx="1758950" cy="1184275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383" y="24410"/>
                            <a:ext cx="537385" cy="1586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2476" y="146464"/>
                            <a:ext cx="439679" cy="732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848" y="756737"/>
                            <a:ext cx="696158" cy="366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61066" y="0"/>
                            <a:ext cx="1270" cy="1184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84275">
                                <a:moveTo>
                                  <a:pt x="0" y="11839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22126" y="61027"/>
                            <a:ext cx="131445" cy="1123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1123315">
                                <a:moveTo>
                                  <a:pt x="0" y="0"/>
                                </a:moveTo>
                                <a:lnTo>
                                  <a:pt x="131292" y="0"/>
                                </a:lnTo>
                                <a:lnTo>
                                  <a:pt x="131292" y="1122903"/>
                                </a:lnTo>
                                <a:lnTo>
                                  <a:pt x="0" y="112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90052" y="183082"/>
                            <a:ext cx="1270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0870">
                                <a:moveTo>
                                  <a:pt x="0" y="6102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891571" y="183082"/>
                            <a:ext cx="1270" cy="10013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1394">
                                <a:moveTo>
                                  <a:pt x="0" y="10008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099198" y="61027"/>
                            <a:ext cx="1270" cy="695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5960">
                                <a:moveTo>
                                  <a:pt x="0" y="695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300717" y="219698"/>
                            <a:ext cx="122555" cy="537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537210">
                                <a:moveTo>
                                  <a:pt x="0" y="0"/>
                                </a:moveTo>
                                <a:lnTo>
                                  <a:pt x="122132" y="0"/>
                                </a:lnTo>
                                <a:lnTo>
                                  <a:pt x="122132" y="537040"/>
                                </a:lnTo>
                                <a:lnTo>
                                  <a:pt x="0" y="5370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679330" y="0"/>
                            <a:ext cx="1270" cy="1184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84275">
                                <a:moveTo>
                                  <a:pt x="0" y="11839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0" y="64078"/>
                            <a:ext cx="1758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0" h="0">
                                <a:moveTo>
                                  <a:pt x="0" y="0"/>
                                </a:moveTo>
                                <a:lnTo>
                                  <a:pt x="1758716" y="0"/>
                                </a:lnTo>
                              </a:path>
                            </a:pathLst>
                          </a:custGeom>
                          <a:ln w="51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0" y="743008"/>
                            <a:ext cx="175895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0" h="222885">
                                <a:moveTo>
                                  <a:pt x="0" y="0"/>
                                </a:moveTo>
                                <a:lnTo>
                                  <a:pt x="1758716" y="0"/>
                                </a:lnTo>
                                <a:lnTo>
                                  <a:pt x="1758716" y="222749"/>
                                </a:lnTo>
                                <a:lnTo>
                                  <a:pt x="0" y="2227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65593" y="24142"/>
                            <a:ext cx="8509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9C9C9A"/>
                                  <w:spacing w:val="-2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color w:val="727270"/>
                                  <w:spacing w:val="-5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color w:val="8C8A89"/>
                                  <w:spacing w:val="-5"/>
                                  <w:sz w:val="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555858" y="399769"/>
                            <a:ext cx="5334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1C1C3"/>
                                  <w:spacing w:val="-10"/>
                                  <w:w w:val="110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8.5pt;height:93.25pt;mso-position-horizontal-relative:char;mso-position-vertical-relative:line" id="docshapegroup18" coordorigin="0,0" coordsize="2770,1865">
                <v:shape style="position:absolute;left:846;top:38;width:847;height:250" type="#_x0000_t75" id="docshape19" stroked="false">
                  <v:imagedata r:id="rId15" o:title=""/>
                </v:shape>
                <v:shape style="position:absolute;left:1846;top:230;width:693;height:116" type="#_x0000_t75" id="docshape20" stroked="false">
                  <v:imagedata r:id="rId16" o:title=""/>
                </v:shape>
                <v:shape style="position:absolute;left:1519;top:1191;width:1097;height:577" type="#_x0000_t75" id="docshape21" stroked="false">
                  <v:imagedata r:id="rId17" o:title=""/>
                </v:shape>
                <v:line style="position:absolute" from="96,1864" to="96,0" stroked="true" strokeweight="5.048810pt" strokecolor="#000000">
                  <v:stroke dashstyle="solid"/>
                </v:line>
                <v:rect style="position:absolute;left:507;top:96;width:207;height:1769" id="docshape22" filled="true" fillcolor="#000000" stroked="false">
                  <v:fill type="solid"/>
                </v:rect>
                <v:line style="position:absolute" from="1087,1249" to="1087,288" stroked="true" strokeweight="4.087132pt" strokecolor="#000000">
                  <v:stroke dashstyle="solid"/>
                </v:line>
                <v:line style="position:absolute" from="1404,1864" to="1404,288" stroked="true" strokeweight="5.048810pt" strokecolor="#000000">
                  <v:stroke dashstyle="solid"/>
                </v:line>
                <v:line style="position:absolute" from="1731,1192" to="1731,96" stroked="true" strokeweight="4.567971pt" strokecolor="#000000">
                  <v:stroke dashstyle="solid"/>
                </v:line>
                <v:rect style="position:absolute;left:2048;top:345;width:193;height:846" id="docshape23" filled="true" fillcolor="#000000" stroked="false">
                  <v:fill type="solid"/>
                </v:rect>
                <v:line style="position:absolute" from="2645,1864" to="2645,0" stroked="true" strokeweight="4.567971pt" strokecolor="#000000">
                  <v:stroke dashstyle="solid"/>
                </v:line>
                <v:line style="position:absolute" from="0,101" to="2770,101" stroked="true" strokeweight="4.084508pt" strokecolor="#000000">
                  <v:stroke dashstyle="solid"/>
                </v:line>
                <v:rect style="position:absolute;left:0;top:1170;width:2770;height:351" id="docshape24" filled="true" fillcolor="#000000" stroked="false">
                  <v:fill type="solid"/>
                </v:rect>
                <v:shape style="position:absolute;left:103;top:38;width:134;height:90" type="#_x0000_t202" id="docshape25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9C9C9A"/>
                            <w:spacing w:val="-2"/>
                            <w:sz w:val="8"/>
                          </w:rPr>
                          <w:t>-</w:t>
                        </w:r>
                        <w:r>
                          <w:rPr>
                            <w:color w:val="727270"/>
                            <w:spacing w:val="-5"/>
                            <w:sz w:val="8"/>
                          </w:rPr>
                          <w:t>1</w:t>
                        </w:r>
                        <w:r>
                          <w:rPr>
                            <w:color w:val="8C8A89"/>
                            <w:spacing w:val="-5"/>
                            <w:sz w:val="8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2450;top:629;width:84;height:233" type="#_x0000_t202" id="docshape26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C1C1C3"/>
                            <w:spacing w:val="-10"/>
                            <w:w w:val="110"/>
                            <w:sz w:val="21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84"/>
        <w:ind w:left="142"/>
      </w:pPr>
      <w:r>
        <w:rPr>
          <w:color w:val="0A0A0A"/>
        </w:rPr>
        <w:t>Case</w:t>
      </w:r>
      <w:r>
        <w:rPr>
          <w:color w:val="0A0A0A"/>
          <w:spacing w:val="8"/>
        </w:rPr>
        <w:t> </w:t>
      </w:r>
      <w:r>
        <w:rPr>
          <w:color w:val="0A0A0A"/>
          <w:spacing w:val="-2"/>
        </w:rPr>
        <w:t>studies</w:t>
      </w:r>
    </w:p>
    <w:p>
      <w:pPr>
        <w:pStyle w:val="BodyText"/>
        <w:spacing w:before="147"/>
      </w:pPr>
    </w:p>
    <w:p>
      <w:pPr>
        <w:pStyle w:val="BodyText"/>
        <w:spacing w:line="319" w:lineRule="auto"/>
        <w:ind w:left="141" w:right="369" w:firstLine="2"/>
      </w:pPr>
      <w:r>
        <w:rPr>
          <w:color w:val="0A0A0A"/>
        </w:rPr>
        <w:t>This works on </w:t>
      </w:r>
      <w:r>
        <w:rPr>
          <w:color w:val="1A1A1A"/>
        </w:rPr>
        <w:t>the </w:t>
      </w:r>
      <w:r>
        <w:rPr>
          <w:color w:val="0A0A0A"/>
        </w:rPr>
        <w:t>HTF </w:t>
      </w:r>
      <w:r>
        <w:rPr>
          <w:color w:val="1A1A1A"/>
        </w:rPr>
        <w:t>basis</w:t>
      </w:r>
      <w:r>
        <w:rPr>
          <w:color w:val="44423D"/>
        </w:rPr>
        <w:t>,</w:t>
      </w:r>
      <w:r>
        <w:rPr>
          <w:color w:val="44423D"/>
          <w:spacing w:val="-8"/>
        </w:rPr>
        <w:t> </w:t>
      </w:r>
      <w:r>
        <w:rPr>
          <w:color w:val="0A0A0A"/>
        </w:rPr>
        <w:t>so position trading</w:t>
      </w:r>
      <w:r>
        <w:rPr>
          <w:color w:val="44423D"/>
        </w:rPr>
        <w:t>,</w:t>
      </w:r>
      <w:r>
        <w:rPr>
          <w:color w:val="44423D"/>
          <w:spacing w:val="-8"/>
        </w:rPr>
        <w:t> </w:t>
      </w:r>
      <w:r>
        <w:rPr>
          <w:color w:val="0A0A0A"/>
        </w:rPr>
        <w:t>swing </w:t>
      </w:r>
      <w:r>
        <w:rPr>
          <w:color w:val="1A1A1A"/>
        </w:rPr>
        <w:t>trading</w:t>
      </w:r>
      <w:r>
        <w:rPr>
          <w:color w:val="44423D"/>
        </w:rPr>
        <w:t>,</w:t>
      </w:r>
      <w:r>
        <w:rPr>
          <w:color w:val="44423D"/>
          <w:spacing w:val="-13"/>
        </w:rPr>
        <w:t> </w:t>
      </w:r>
      <w:r>
        <w:rPr>
          <w:color w:val="0A0A0A"/>
        </w:rPr>
        <w:t>or </w:t>
      </w:r>
      <w:r>
        <w:rPr>
          <w:color w:val="1A1A1A"/>
        </w:rPr>
        <w:t>to </w:t>
      </w:r>
      <w:r>
        <w:rPr>
          <w:color w:val="0A0A0A"/>
        </w:rPr>
        <w:t>get </w:t>
      </w:r>
      <w:r>
        <w:rPr>
          <w:color w:val="1A1A1A"/>
        </w:rPr>
        <w:t>your trading </w:t>
      </w:r>
      <w:r>
        <w:rPr>
          <w:color w:val="0A0A0A"/>
        </w:rPr>
        <w:t>in sync with the larger </w:t>
      </w:r>
      <w:r>
        <w:rPr>
          <w:color w:val="1A1A1A"/>
        </w:rPr>
        <w:t>move to </w:t>
      </w:r>
      <w:r>
        <w:rPr>
          <w:color w:val="0A0A0A"/>
        </w:rPr>
        <w:t>a weekly premium array and while </w:t>
      </w:r>
      <w:r>
        <w:rPr>
          <w:color w:val="1A1A1A"/>
        </w:rPr>
        <w:t>that </w:t>
      </w:r>
      <w:r>
        <w:rPr>
          <w:color w:val="0A0A0A"/>
        </w:rPr>
        <w:t>is </w:t>
      </w:r>
      <w:r>
        <w:rPr>
          <w:color w:val="1A1A1A"/>
        </w:rPr>
        <w:t>not </w:t>
      </w:r>
      <w:r>
        <w:rPr>
          <w:color w:val="0A0A0A"/>
        </w:rPr>
        <w:t>fulfilled we can be </w:t>
      </w:r>
      <w:r>
        <w:rPr>
          <w:color w:val="1A1A1A"/>
        </w:rPr>
        <w:t>looking </w:t>
      </w:r>
      <w:r>
        <w:rPr>
          <w:color w:val="0A0A0A"/>
        </w:rPr>
        <w:t>to daytrade</w:t>
      </w:r>
      <w:r>
        <w:rPr>
          <w:color w:val="0A0A0A"/>
          <w:spacing w:val="36"/>
        </w:rPr>
        <w:t> </w:t>
      </w:r>
      <w:r>
        <w:rPr>
          <w:color w:val="0A0A0A"/>
        </w:rPr>
        <w:t>until the weekly premium array or an one shot one kill setup</w:t>
      </w:r>
    </w:p>
    <w:p>
      <w:pPr>
        <w:pStyle w:val="BodyText"/>
        <w:spacing w:before="113"/>
        <w:ind w:left="142"/>
      </w:pPr>
      <w:r>
        <w:rPr>
          <w:color w:val="0A0A0A"/>
        </w:rPr>
        <w:t>Open</w:t>
      </w:r>
      <w:r>
        <w:rPr>
          <w:color w:val="0A0A0A"/>
          <w:spacing w:val="10"/>
        </w:rPr>
        <w:t> </w:t>
      </w:r>
      <w:r>
        <w:rPr>
          <w:color w:val="0A0A0A"/>
        </w:rPr>
        <w:t>interest</w:t>
      </w:r>
      <w:r>
        <w:rPr>
          <w:color w:val="0A0A0A"/>
          <w:spacing w:val="13"/>
        </w:rPr>
        <w:t> </w:t>
      </w:r>
      <w:r>
        <w:rPr>
          <w:color w:val="1A1A1A"/>
        </w:rPr>
        <w:t>has</w:t>
      </w:r>
      <w:r>
        <w:rPr>
          <w:color w:val="1A1A1A"/>
          <w:spacing w:val="4"/>
        </w:rPr>
        <w:t> </w:t>
      </w:r>
      <w:r>
        <w:rPr>
          <w:color w:val="1A1A1A"/>
        </w:rPr>
        <w:t>to</w:t>
      </w:r>
      <w:r>
        <w:rPr>
          <w:color w:val="1A1A1A"/>
          <w:spacing w:val="1"/>
        </w:rPr>
        <w:t> </w:t>
      </w:r>
      <w:r>
        <w:rPr>
          <w:color w:val="0A0A0A"/>
        </w:rPr>
        <w:t>be coupled</w:t>
      </w:r>
      <w:r>
        <w:rPr>
          <w:color w:val="0A0A0A"/>
          <w:spacing w:val="10"/>
        </w:rPr>
        <w:t> </w:t>
      </w:r>
      <w:r>
        <w:rPr>
          <w:color w:val="1A1A1A"/>
        </w:rPr>
        <w:t>with</w:t>
      </w:r>
      <w:r>
        <w:rPr>
          <w:color w:val="1A1A1A"/>
          <w:spacing w:val="5"/>
        </w:rPr>
        <w:t> </w:t>
      </w:r>
      <w:r>
        <w:rPr>
          <w:color w:val="0A0A0A"/>
        </w:rPr>
        <w:t>a</w:t>
      </w:r>
      <w:r>
        <w:rPr>
          <w:color w:val="0A0A0A"/>
          <w:spacing w:val="6"/>
        </w:rPr>
        <w:t> </w:t>
      </w:r>
      <w:r>
        <w:rPr>
          <w:color w:val="0A0A0A"/>
        </w:rPr>
        <w:t>HTF</w:t>
      </w:r>
      <w:r>
        <w:rPr>
          <w:color w:val="0A0A0A"/>
          <w:spacing w:val="4"/>
        </w:rPr>
        <w:t> </w:t>
      </w:r>
      <w:r>
        <w:rPr>
          <w:color w:val="1A1A1A"/>
          <w:spacing w:val="-2"/>
        </w:rPr>
        <w:t>level</w:t>
      </w:r>
    </w:p>
    <w:p>
      <w:pPr>
        <w:pStyle w:val="BodyText"/>
        <w:spacing w:line="319" w:lineRule="auto" w:before="181"/>
        <w:ind w:left="140" w:right="369"/>
      </w:pPr>
      <w:r>
        <w:rPr>
          <w:color w:val="0A0A0A"/>
        </w:rPr>
        <w:t>Using PD array matrix on </w:t>
      </w:r>
      <w:r>
        <w:rPr>
          <w:color w:val="1A1A1A"/>
        </w:rPr>
        <w:t>the </w:t>
      </w:r>
      <w:r>
        <w:rPr>
          <w:color w:val="0A0A0A"/>
        </w:rPr>
        <w:t>HTF charts coupling it with COT and with open </w:t>
      </w:r>
      <w:r>
        <w:rPr>
          <w:color w:val="1A1A1A"/>
        </w:rPr>
        <w:t>interest </w:t>
      </w:r>
      <w:r>
        <w:rPr>
          <w:color w:val="0A0A0A"/>
        </w:rPr>
        <w:t>we can anticipate </w:t>
      </w:r>
      <w:r>
        <w:rPr>
          <w:color w:val="1A1A1A"/>
        </w:rPr>
        <w:t>much more </w:t>
      </w:r>
      <w:r>
        <w:rPr>
          <w:color w:val="0A0A0A"/>
        </w:rPr>
        <w:t>stronger and more predictable moves. While it doesnt give a setup everyday</w:t>
      </w:r>
      <w:r>
        <w:rPr>
          <w:color w:val="56544F"/>
        </w:rPr>
        <w:t>, </w:t>
      </w:r>
      <w:r>
        <w:rPr>
          <w:color w:val="1A1A1A"/>
        </w:rPr>
        <w:t>we </w:t>
      </w:r>
      <w:r>
        <w:rPr>
          <w:color w:val="0A0A0A"/>
        </w:rPr>
        <w:t>can </w:t>
      </w:r>
      <w:r>
        <w:rPr>
          <w:color w:val="1A1A1A"/>
        </w:rPr>
        <w:t>look</w:t>
      </w:r>
      <w:r>
        <w:rPr>
          <w:color w:val="1A1A1A"/>
          <w:spacing w:val="18"/>
        </w:rPr>
        <w:t> </w:t>
      </w:r>
      <w:r>
        <w:rPr>
          <w:color w:val="1A1A1A"/>
        </w:rPr>
        <w:t>for </w:t>
      </w:r>
      <w:r>
        <w:rPr>
          <w:color w:val="0A0A0A"/>
        </w:rPr>
        <w:t>this </w:t>
      </w:r>
      <w:r>
        <w:rPr>
          <w:color w:val="1A1A1A"/>
        </w:rPr>
        <w:t>because</w:t>
      </w:r>
      <w:r>
        <w:rPr>
          <w:color w:val="1A1A1A"/>
          <w:spacing w:val="17"/>
        </w:rPr>
        <w:t> </w:t>
      </w:r>
      <w:r>
        <w:rPr>
          <w:color w:val="1A1A1A"/>
        </w:rPr>
        <w:t>it </w:t>
      </w:r>
      <w:r>
        <w:rPr>
          <w:color w:val="0A0A0A"/>
        </w:rPr>
        <w:t>happens</w:t>
      </w:r>
      <w:r>
        <w:rPr>
          <w:color w:val="0A0A0A"/>
          <w:spacing w:val="25"/>
        </w:rPr>
        <w:t> </w:t>
      </w:r>
      <w:r>
        <w:rPr>
          <w:color w:val="0A0A0A"/>
        </w:rPr>
        <w:t>a couple</w:t>
      </w:r>
      <w:r>
        <w:rPr>
          <w:color w:val="0A0A0A"/>
          <w:spacing w:val="19"/>
        </w:rPr>
        <w:t> </w:t>
      </w:r>
      <w:r>
        <w:rPr>
          <w:color w:val="0A0A0A"/>
        </w:rPr>
        <w:t>a times</w:t>
      </w:r>
      <w:r>
        <w:rPr>
          <w:color w:val="0A0A0A"/>
          <w:spacing w:val="20"/>
        </w:rPr>
        <w:t> </w:t>
      </w:r>
      <w:r>
        <w:rPr>
          <w:color w:val="0A0A0A"/>
        </w:rPr>
        <w:t>a year</w:t>
      </w:r>
      <w:r>
        <w:rPr>
          <w:color w:val="0A0A0A"/>
          <w:spacing w:val="18"/>
        </w:rPr>
        <w:t> </w:t>
      </w:r>
      <w:r>
        <w:rPr>
          <w:color w:val="0A0A0A"/>
        </w:rPr>
        <w:t>and</w:t>
      </w:r>
      <w:r>
        <w:rPr>
          <w:color w:val="0A0A0A"/>
          <w:spacing w:val="16"/>
        </w:rPr>
        <w:t> </w:t>
      </w:r>
      <w:r>
        <w:rPr>
          <w:color w:val="1A1A1A"/>
        </w:rPr>
        <w:t>when</w:t>
      </w:r>
      <w:r>
        <w:rPr>
          <w:color w:val="1A1A1A"/>
          <w:spacing w:val="16"/>
        </w:rPr>
        <w:t> </w:t>
      </w:r>
      <w:r>
        <w:rPr>
          <w:color w:val="1A1A1A"/>
        </w:rPr>
        <w:t>it </w:t>
      </w:r>
      <w:r>
        <w:rPr>
          <w:color w:val="0A0A0A"/>
        </w:rPr>
        <w:t>happens</w:t>
      </w:r>
      <w:r>
        <w:rPr>
          <w:color w:val="0A0A0A"/>
          <w:spacing w:val="28"/>
        </w:rPr>
        <w:t> </w:t>
      </w:r>
      <w:r>
        <w:rPr>
          <w:color w:val="0A0A0A"/>
        </w:rPr>
        <w:t>we have</w:t>
      </w:r>
      <w:r>
        <w:rPr>
          <w:color w:val="0A0A0A"/>
          <w:spacing w:val="20"/>
        </w:rPr>
        <w:t> </w:t>
      </w:r>
      <w:r>
        <w:rPr>
          <w:color w:val="0A0A0A"/>
        </w:rPr>
        <w:t>all the </w:t>
      </w:r>
      <w:r>
        <w:rPr>
          <w:color w:val="1A1A1A"/>
        </w:rPr>
        <w:t>timeframes</w:t>
      </w:r>
      <w:r>
        <w:rPr>
          <w:color w:val="1A1A1A"/>
          <w:spacing w:val="39"/>
        </w:rPr>
        <w:t> </w:t>
      </w:r>
      <w:r>
        <w:rPr>
          <w:color w:val="0A0A0A"/>
        </w:rPr>
        <w:t>at our disposal and can even benefit </w:t>
      </w:r>
      <w:r>
        <w:rPr>
          <w:color w:val="1A1A1A"/>
        </w:rPr>
        <w:t>from </w:t>
      </w:r>
      <w:r>
        <w:rPr>
          <w:color w:val="0A0A0A"/>
        </w:rPr>
        <w:t>it while scalping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0"/>
      </w:pPr>
    </w:p>
    <w:p>
      <w:pPr>
        <w:spacing w:before="0"/>
        <w:ind w:left="3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4543350</wp:posOffset>
            </wp:positionH>
            <wp:positionV relativeFrom="paragraph">
              <wp:posOffset>-113272</wp:posOffset>
            </wp:positionV>
            <wp:extent cx="2137328" cy="1611121"/>
            <wp:effectExtent l="0" t="0" r="0" b="0"/>
            <wp:wrapNone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611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23D"/>
          <w:sz w:val="18"/>
        </w:rPr>
        <w:t>Arjo</w:t>
      </w:r>
      <w:r>
        <w:rPr>
          <w:color w:val="44423D"/>
          <w:spacing w:val="-3"/>
          <w:sz w:val="18"/>
        </w:rPr>
        <w:t> </w:t>
      </w:r>
      <w:r>
        <w:rPr>
          <w:color w:val="56544F"/>
          <w:sz w:val="24"/>
        </w:rPr>
        <w:t>I</w:t>
      </w:r>
      <w:r>
        <w:rPr>
          <w:color w:val="56544F"/>
          <w:spacing w:val="-22"/>
          <w:sz w:val="24"/>
        </w:rPr>
        <w:t> </w:t>
      </w:r>
      <w:r>
        <w:rPr>
          <w:color w:val="56544F"/>
          <w:sz w:val="18"/>
        </w:rPr>
        <w:t>Twitter,</w:t>
      </w:r>
      <w:r>
        <w:rPr>
          <w:color w:val="56544F"/>
          <w:spacing w:val="17"/>
          <w:sz w:val="18"/>
        </w:rPr>
        <w:t> </w:t>
      </w:r>
      <w:r>
        <w:rPr>
          <w:color w:val="44423D"/>
          <w:sz w:val="18"/>
        </w:rPr>
        <w:t>lnstagram</w:t>
      </w:r>
      <w:r>
        <w:rPr>
          <w:color w:val="44423D"/>
          <w:spacing w:val="9"/>
          <w:sz w:val="18"/>
        </w:rPr>
        <w:t> </w:t>
      </w:r>
      <w:r>
        <w:rPr>
          <w:color w:val="44423D"/>
          <w:sz w:val="24"/>
        </w:rPr>
        <w:t>I</w:t>
      </w:r>
      <w:r>
        <w:rPr>
          <w:color w:val="44423D"/>
          <w:spacing w:val="-17"/>
          <w:sz w:val="24"/>
        </w:rPr>
        <w:t> </w:t>
      </w:r>
      <w:r>
        <w:rPr>
          <w:color w:val="44423D"/>
          <w:spacing w:val="-2"/>
          <w:sz w:val="18"/>
        </w:rPr>
        <w:t>Linktree</w:t>
      </w:r>
    </w:p>
    <w:p>
      <w:pPr>
        <w:spacing w:before="116"/>
        <w:ind w:left="315" w:right="0" w:firstLine="0"/>
        <w:jc w:val="left"/>
        <w:rPr>
          <w:sz w:val="15"/>
        </w:rPr>
      </w:pPr>
      <w:r>
        <w:rPr>
          <w:color w:val="8C8A89"/>
          <w:w w:val="105"/>
          <w:sz w:val="15"/>
        </w:rPr>
        <w:t>Linktree.</w:t>
      </w:r>
      <w:r>
        <w:rPr>
          <w:color w:val="8C8A89"/>
          <w:spacing w:val="11"/>
          <w:w w:val="105"/>
          <w:sz w:val="15"/>
        </w:rPr>
        <w:t> </w:t>
      </w:r>
      <w:r>
        <w:rPr>
          <w:color w:val="8C8A89"/>
          <w:w w:val="105"/>
          <w:sz w:val="15"/>
        </w:rPr>
        <w:t>Make</w:t>
      </w:r>
      <w:r>
        <w:rPr>
          <w:color w:val="8C8A89"/>
          <w:spacing w:val="7"/>
          <w:w w:val="105"/>
          <w:sz w:val="15"/>
        </w:rPr>
        <w:t> </w:t>
      </w:r>
      <w:r>
        <w:rPr>
          <w:color w:val="8C8A89"/>
          <w:w w:val="105"/>
          <w:sz w:val="15"/>
        </w:rPr>
        <w:t>your</w:t>
      </w:r>
      <w:r>
        <w:rPr>
          <w:color w:val="8C8A89"/>
          <w:spacing w:val="4"/>
          <w:w w:val="105"/>
          <w:sz w:val="15"/>
        </w:rPr>
        <w:t> </w:t>
      </w:r>
      <w:r>
        <w:rPr>
          <w:color w:val="9C9C9A"/>
          <w:w w:val="105"/>
          <w:sz w:val="15"/>
        </w:rPr>
        <w:t>link</w:t>
      </w:r>
      <w:r>
        <w:rPr>
          <w:color w:val="9C9C9A"/>
          <w:spacing w:val="5"/>
          <w:w w:val="105"/>
          <w:sz w:val="15"/>
        </w:rPr>
        <w:t> </w:t>
      </w:r>
      <w:r>
        <w:rPr>
          <w:color w:val="9C9C9A"/>
          <w:w w:val="105"/>
          <w:sz w:val="15"/>
        </w:rPr>
        <w:t>do</w:t>
      </w:r>
      <w:r>
        <w:rPr>
          <w:color w:val="9C9C9A"/>
          <w:spacing w:val="-3"/>
          <w:w w:val="105"/>
          <w:sz w:val="15"/>
        </w:rPr>
        <w:t> </w:t>
      </w:r>
      <w:r>
        <w:rPr>
          <w:color w:val="9C9C9A"/>
          <w:spacing w:val="-2"/>
          <w:w w:val="105"/>
          <w:sz w:val="15"/>
        </w:rPr>
        <w:t>more.</w:t>
      </w:r>
    </w:p>
    <w:p>
      <w:pPr>
        <w:pStyle w:val="BodyText"/>
        <w:spacing w:before="164"/>
        <w:rPr>
          <w:sz w:val="15"/>
        </w:rPr>
      </w:pPr>
    </w:p>
    <w:p>
      <w:pPr>
        <w:spacing w:before="0"/>
        <w:ind w:left="400" w:right="0" w:firstLine="0"/>
        <w:jc w:val="left"/>
        <w:rPr>
          <w:sz w:val="15"/>
        </w:rPr>
      </w:pPr>
      <w:r>
        <w:rPr>
          <w:color w:val="64E97C"/>
          <w:w w:val="105"/>
          <w:sz w:val="15"/>
        </w:rPr>
        <w:t>,</w:t>
      </w:r>
      <w:r>
        <w:rPr>
          <w:color w:val="64E97C"/>
          <w:spacing w:val="38"/>
          <w:w w:val="105"/>
          <w:sz w:val="15"/>
        </w:rPr>
        <w:t>  </w:t>
      </w:r>
      <w:r>
        <w:rPr>
          <w:color w:val="56544F"/>
          <w:spacing w:val="-2"/>
          <w:w w:val="105"/>
          <w:sz w:val="15"/>
        </w:rPr>
        <w:t>https</w:t>
      </w:r>
      <w:r>
        <w:rPr>
          <w:color w:val="727270"/>
          <w:spacing w:val="-2"/>
          <w:w w:val="105"/>
          <w:sz w:val="15"/>
        </w:rPr>
        <w:t>:/</w:t>
      </w:r>
      <w:r>
        <w:rPr>
          <w:color w:val="56544F"/>
          <w:spacing w:val="-2"/>
          <w:w w:val="105"/>
          <w:sz w:val="15"/>
        </w:rPr>
        <w:t>/t</w:t>
      </w:r>
      <w:r>
        <w:rPr>
          <w:color w:val="727270"/>
          <w:spacing w:val="-2"/>
          <w:w w:val="105"/>
          <w:sz w:val="15"/>
        </w:rPr>
        <w:t>.</w:t>
      </w:r>
      <w:r>
        <w:rPr>
          <w:color w:val="56544F"/>
          <w:spacing w:val="-2"/>
          <w:w w:val="105"/>
          <w:sz w:val="15"/>
        </w:rPr>
        <w:t>co</w:t>
      </w:r>
      <w:r>
        <w:rPr>
          <w:color w:val="727270"/>
          <w:spacing w:val="-2"/>
          <w:w w:val="105"/>
          <w:sz w:val="15"/>
        </w:rPr>
        <w:t>/</w:t>
      </w:r>
      <w:r>
        <w:rPr>
          <w:color w:val="44423D"/>
          <w:spacing w:val="-2"/>
          <w:w w:val="105"/>
          <w:sz w:val="15"/>
        </w:rPr>
        <w:t>HhmmTN</w:t>
      </w:r>
      <w:r>
        <w:rPr>
          <w:color w:val="56544F"/>
          <w:spacing w:val="-2"/>
          <w:w w:val="105"/>
          <w:sz w:val="15"/>
        </w:rPr>
        <w:t>1fUI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7"/>
        <w:rPr>
          <w:sz w:val="15"/>
        </w:rPr>
      </w:pPr>
    </w:p>
    <w:p>
      <w:pPr>
        <w:spacing w:before="0"/>
        <w:ind w:left="316" w:right="0" w:firstLine="0"/>
        <w:jc w:val="left"/>
        <w:rPr>
          <w:sz w:val="18"/>
        </w:rPr>
      </w:pPr>
      <w:r>
        <w:rPr>
          <w:color w:val="44423D"/>
          <w:w w:val="105"/>
          <w:sz w:val="18"/>
        </w:rPr>
        <w:t>JavaScript</w:t>
      </w:r>
      <w:r>
        <w:rPr>
          <w:color w:val="44423D"/>
          <w:spacing w:val="-2"/>
          <w:w w:val="105"/>
          <w:sz w:val="18"/>
        </w:rPr>
        <w:t> </w:t>
      </w:r>
      <w:r>
        <w:rPr>
          <w:color w:val="56544F"/>
          <w:w w:val="105"/>
          <w:sz w:val="18"/>
        </w:rPr>
        <w:t>is</w:t>
      </w:r>
      <w:r>
        <w:rPr>
          <w:color w:val="56544F"/>
          <w:spacing w:val="-13"/>
          <w:w w:val="105"/>
          <w:sz w:val="18"/>
        </w:rPr>
        <w:t> </w:t>
      </w:r>
      <w:r>
        <w:rPr>
          <w:color w:val="44423D"/>
          <w:w w:val="105"/>
          <w:sz w:val="18"/>
        </w:rPr>
        <w:t>not</w:t>
      </w:r>
      <w:r>
        <w:rPr>
          <w:color w:val="44423D"/>
          <w:spacing w:val="-5"/>
          <w:w w:val="105"/>
          <w:sz w:val="18"/>
        </w:rPr>
        <w:t> </w:t>
      </w:r>
      <w:r>
        <w:rPr>
          <w:color w:val="44423D"/>
          <w:spacing w:val="-2"/>
          <w:w w:val="105"/>
          <w:sz w:val="18"/>
        </w:rPr>
        <w:t>available.</w:t>
      </w:r>
    </w:p>
    <w:p>
      <w:pPr>
        <w:spacing w:before="135"/>
        <w:ind w:left="308" w:right="0" w:firstLine="0"/>
        <w:jc w:val="left"/>
        <w:rPr>
          <w:sz w:val="15"/>
        </w:rPr>
      </w:pPr>
      <w:r>
        <w:rPr>
          <w:i/>
          <w:color w:val="239CEF"/>
          <w:w w:val="105"/>
          <w:sz w:val="20"/>
        </w:rPr>
        <w:t>"'fl</w:t>
      </w:r>
      <w:r>
        <w:rPr>
          <w:i/>
          <w:color w:val="239CEF"/>
          <w:spacing w:val="18"/>
          <w:w w:val="105"/>
          <w:sz w:val="20"/>
        </w:rPr>
        <w:t> </w:t>
      </w:r>
      <w:r>
        <w:rPr>
          <w:color w:val="56544F"/>
          <w:spacing w:val="-2"/>
          <w:w w:val="105"/>
          <w:sz w:val="15"/>
        </w:rPr>
        <w:t>https</w:t>
      </w:r>
      <w:r>
        <w:rPr>
          <w:color w:val="727270"/>
          <w:spacing w:val="-2"/>
          <w:w w:val="105"/>
          <w:sz w:val="15"/>
        </w:rPr>
        <w:t>://</w:t>
      </w:r>
      <w:r>
        <w:rPr>
          <w:color w:val="56544F"/>
          <w:spacing w:val="-2"/>
          <w:w w:val="105"/>
          <w:sz w:val="15"/>
        </w:rPr>
        <w:t>twitter</w:t>
      </w:r>
      <w:r>
        <w:rPr>
          <w:color w:val="727270"/>
          <w:spacing w:val="-2"/>
          <w:w w:val="105"/>
          <w:sz w:val="15"/>
        </w:rPr>
        <w:t>.</w:t>
      </w:r>
      <w:r>
        <w:rPr>
          <w:color w:val="56544F"/>
          <w:spacing w:val="-2"/>
          <w:w w:val="105"/>
          <w:sz w:val="15"/>
        </w:rPr>
        <w:t>com</w:t>
      </w:r>
      <w:r>
        <w:rPr>
          <w:color w:val="727270"/>
          <w:spacing w:val="-2"/>
          <w:w w:val="105"/>
          <w:sz w:val="15"/>
        </w:rPr>
        <w:t>/</w:t>
      </w:r>
      <w:r>
        <w:rPr>
          <w:color w:val="56544F"/>
          <w:spacing w:val="-2"/>
          <w:w w:val="105"/>
          <w:sz w:val="15"/>
        </w:rPr>
        <w:t>arjoio</w:t>
      </w:r>
    </w:p>
    <w:sectPr>
      <w:pgSz w:w="11910" w:h="16840"/>
      <w:pgMar w:top="960" w:bottom="280" w:left="900" w:right="1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177" w:lineRule="exact"/>
    </w:pPr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2024-12-08T02:05:08Z</dcterms:created>
  <dcterms:modified xsi:type="dcterms:W3CDTF">2024-12-08T02:05:08Z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