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44" w:right="0" w:firstLine="0"/>
        <w:jc w:val="left"/>
        <w:rPr>
          <w:b/>
          <w:sz w:val="19"/>
        </w:rPr>
      </w:pPr>
      <w:r>
        <w:rPr>
          <w:b/>
          <w:color w:val="262626"/>
          <w:w w:val="110"/>
          <w:sz w:val="19"/>
        </w:rPr>
        <w:t>Market</w:t>
      </w:r>
      <w:r>
        <w:rPr>
          <w:b/>
          <w:color w:val="262626"/>
          <w:spacing w:val="8"/>
          <w:w w:val="110"/>
          <w:sz w:val="19"/>
        </w:rPr>
        <w:t> </w:t>
      </w:r>
      <w:r>
        <w:rPr>
          <w:b/>
          <w:color w:val="262626"/>
          <w:w w:val="110"/>
          <w:sz w:val="19"/>
        </w:rPr>
        <w:t>Maker</w:t>
      </w:r>
      <w:r>
        <w:rPr>
          <w:b/>
          <w:color w:val="262626"/>
          <w:spacing w:val="3"/>
          <w:w w:val="110"/>
          <w:sz w:val="19"/>
        </w:rPr>
        <w:t> </w:t>
      </w:r>
      <w:r>
        <w:rPr>
          <w:b/>
          <w:color w:val="262626"/>
          <w:w w:val="110"/>
          <w:sz w:val="19"/>
        </w:rPr>
        <w:t>Trap</w:t>
      </w:r>
      <w:r>
        <w:rPr>
          <w:b/>
          <w:color w:val="262626"/>
          <w:spacing w:val="6"/>
          <w:w w:val="110"/>
          <w:sz w:val="19"/>
        </w:rPr>
        <w:t> </w:t>
      </w:r>
      <w:r>
        <w:rPr>
          <w:b/>
          <w:color w:val="262626"/>
          <w:w w:val="110"/>
          <w:sz w:val="19"/>
        </w:rPr>
        <w:t>False</w:t>
      </w:r>
      <w:r>
        <w:rPr>
          <w:b/>
          <w:color w:val="262626"/>
          <w:spacing w:val="3"/>
          <w:w w:val="110"/>
          <w:sz w:val="19"/>
        </w:rPr>
        <w:t> </w:t>
      </w:r>
      <w:r>
        <w:rPr>
          <w:b/>
          <w:color w:val="262626"/>
          <w:spacing w:val="-2"/>
          <w:w w:val="110"/>
          <w:sz w:val="19"/>
        </w:rPr>
        <w:t>Breakouts</w:t>
      </w: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spacing w:before="205"/>
        <w:rPr>
          <w:b/>
          <w:sz w:val="19"/>
        </w:rPr>
      </w:pPr>
    </w:p>
    <w:p>
      <w:pPr>
        <w:pStyle w:val="Title"/>
      </w:pPr>
      <w:r>
        <w:rPr>
          <w:color w:val="E8AC57"/>
        </w:rPr>
        <w:t>Market</w:t>
      </w:r>
      <w:r>
        <w:rPr>
          <w:color w:val="E8AC57"/>
          <w:spacing w:val="27"/>
        </w:rPr>
        <w:t> </w:t>
      </w:r>
      <w:r>
        <w:rPr>
          <w:color w:val="E8AC57"/>
        </w:rPr>
        <w:t>Maker</w:t>
      </w:r>
      <w:r>
        <w:rPr>
          <w:color w:val="E8AC57"/>
          <w:spacing w:val="35"/>
        </w:rPr>
        <w:t> </w:t>
      </w:r>
      <w:r>
        <w:rPr>
          <w:color w:val="E8AC57"/>
        </w:rPr>
        <w:t>Trap:</w:t>
      </w:r>
      <w:r>
        <w:rPr>
          <w:color w:val="E8AC57"/>
          <w:spacing w:val="24"/>
        </w:rPr>
        <w:t> </w:t>
      </w:r>
      <w:r>
        <w:rPr>
          <w:color w:val="E8AC57"/>
        </w:rPr>
        <w:t>False</w:t>
      </w:r>
      <w:r>
        <w:rPr>
          <w:color w:val="E8AC57"/>
          <w:spacing w:val="46"/>
        </w:rPr>
        <w:t> </w:t>
      </w:r>
      <w:r>
        <w:rPr>
          <w:color w:val="E8AC57"/>
          <w:spacing w:val="-2"/>
        </w:rPr>
        <w:t>Breakouts</w:t>
      </w:r>
    </w:p>
    <w:p>
      <w:pPr>
        <w:pStyle w:val="BodyText"/>
        <w:spacing w:before="248"/>
        <w:ind w:left="1006"/>
      </w:pPr>
      <w:r>
        <w:rPr>
          <w:color w:val="262626"/>
          <w:w w:val="105"/>
        </w:rPr>
        <w:t>False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Breakouts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Above</w:t>
      </w:r>
      <w:r>
        <w:rPr>
          <w:color w:val="262626"/>
          <w:spacing w:val="8"/>
          <w:w w:val="105"/>
        </w:rPr>
        <w:t> </w:t>
      </w:r>
      <w:r>
        <w:rPr>
          <w:color w:val="262626"/>
          <w:w w:val="105"/>
        </w:rPr>
        <w:t>Price</w:t>
      </w:r>
      <w:r>
        <w:rPr>
          <w:color w:val="262626"/>
          <w:spacing w:val="4"/>
          <w:w w:val="105"/>
        </w:rPr>
        <w:t> </w:t>
      </w:r>
      <w:r>
        <w:rPr>
          <w:color w:val="262626"/>
          <w:spacing w:val="-2"/>
          <w:w w:val="105"/>
        </w:rPr>
        <w:t>Consolidations:</w:t>
      </w:r>
    </w:p>
    <w:p>
      <w:pPr>
        <w:spacing w:before="70"/>
        <w:ind w:left="1283" w:right="0" w:firstLine="0"/>
        <w:jc w:val="left"/>
        <w:rPr>
          <w:sz w:val="19"/>
        </w:rPr>
      </w:pPr>
      <w:r>
        <w:rPr>
          <w:color w:val="262626"/>
          <w:w w:val="105"/>
          <w:sz w:val="19"/>
        </w:rPr>
        <w:t>This</w:t>
      </w:r>
      <w:r>
        <w:rPr>
          <w:color w:val="262626"/>
          <w:spacing w:val="-4"/>
          <w:w w:val="105"/>
          <w:sz w:val="19"/>
        </w:rPr>
        <w:t> </w:t>
      </w:r>
      <w:r>
        <w:rPr>
          <w:color w:val="262626"/>
          <w:w w:val="105"/>
          <w:sz w:val="19"/>
        </w:rPr>
        <w:t>condition</w:t>
      </w:r>
      <w:r>
        <w:rPr>
          <w:color w:val="262626"/>
          <w:spacing w:val="1"/>
          <w:w w:val="105"/>
          <w:sz w:val="19"/>
        </w:rPr>
        <w:t> </w:t>
      </w:r>
      <w:r>
        <w:rPr>
          <w:color w:val="262626"/>
          <w:w w:val="105"/>
          <w:sz w:val="19"/>
        </w:rPr>
        <w:t>generally</w:t>
      </w:r>
      <w:r>
        <w:rPr>
          <w:color w:val="262626"/>
          <w:spacing w:val="3"/>
          <w:w w:val="105"/>
          <w:sz w:val="19"/>
        </w:rPr>
        <w:t> </w:t>
      </w:r>
      <w:r>
        <w:rPr>
          <w:color w:val="262626"/>
          <w:w w:val="105"/>
          <w:sz w:val="19"/>
        </w:rPr>
        <w:t>manifests</w:t>
      </w:r>
      <w:r>
        <w:rPr>
          <w:color w:val="262626"/>
          <w:spacing w:val="1"/>
          <w:w w:val="105"/>
          <w:sz w:val="19"/>
        </w:rPr>
        <w:t> </w:t>
      </w:r>
      <w:r>
        <w:rPr>
          <w:color w:val="262626"/>
          <w:w w:val="105"/>
          <w:sz w:val="19"/>
        </w:rPr>
        <w:t>in</w:t>
      </w:r>
      <w:r>
        <w:rPr>
          <w:color w:val="262626"/>
          <w:spacing w:val="-13"/>
          <w:w w:val="105"/>
          <w:sz w:val="19"/>
        </w:rPr>
        <w:t> </w:t>
      </w:r>
      <w:r>
        <w:rPr>
          <w:color w:val="262626"/>
          <w:w w:val="105"/>
          <w:sz w:val="19"/>
        </w:rPr>
        <w:t>Primary Bearish </w:t>
      </w:r>
      <w:r>
        <w:rPr>
          <w:color w:val="262626"/>
          <w:spacing w:val="-2"/>
          <w:w w:val="105"/>
          <w:sz w:val="19"/>
        </w:rPr>
        <w:t>Markets</w:t>
      </w:r>
      <w:r>
        <w:rPr>
          <w:color w:val="6E6E6E"/>
          <w:spacing w:val="-2"/>
          <w:w w:val="105"/>
          <w:sz w:val="19"/>
        </w:rPr>
        <w:t>.</w:t>
      </w:r>
    </w:p>
    <w:p>
      <w:pPr>
        <w:spacing w:line="314" w:lineRule="auto" w:before="70"/>
        <w:ind w:left="1282" w:right="307" w:firstLine="0"/>
        <w:jc w:val="left"/>
        <w:rPr>
          <w:sz w:val="19"/>
        </w:rPr>
      </w:pPr>
      <w:r>
        <w:rPr>
          <w:color w:val="262626"/>
          <w:w w:val="105"/>
          <w:sz w:val="19"/>
        </w:rPr>
        <w:t>At some measure of Equilibrium in</w:t>
      </w:r>
      <w:r>
        <w:rPr>
          <w:color w:val="262626"/>
          <w:spacing w:val="-1"/>
          <w:w w:val="105"/>
          <w:sz w:val="19"/>
        </w:rPr>
        <w:t> </w:t>
      </w:r>
      <w:r>
        <w:rPr>
          <w:color w:val="262626"/>
          <w:w w:val="105"/>
          <w:sz w:val="19"/>
        </w:rPr>
        <w:t>Price, the market will move into a trading range</w:t>
      </w:r>
      <w:r>
        <w:rPr>
          <w:color w:val="5D5D5D"/>
          <w:w w:val="105"/>
          <w:sz w:val="19"/>
        </w:rPr>
        <w:t>. </w:t>
      </w:r>
      <w:r>
        <w:rPr>
          <w:color w:val="0C0C0C"/>
          <w:w w:val="105"/>
          <w:sz w:val="19"/>
        </w:rPr>
        <w:t>Neophyte </w:t>
      </w:r>
      <w:r>
        <w:rPr>
          <w:color w:val="262626"/>
          <w:w w:val="105"/>
          <w:sz w:val="19"/>
        </w:rPr>
        <w:t>Traders or</w:t>
      </w:r>
      <w:r>
        <w:rPr>
          <w:color w:val="262626"/>
          <w:spacing w:val="-6"/>
          <w:w w:val="105"/>
          <w:sz w:val="19"/>
        </w:rPr>
        <w:t> </w:t>
      </w:r>
      <w:r>
        <w:rPr>
          <w:color w:val="262626"/>
          <w:w w:val="105"/>
          <w:sz w:val="19"/>
        </w:rPr>
        <w:t>Breakout Traders will</w:t>
      </w:r>
      <w:r>
        <w:rPr>
          <w:color w:val="262626"/>
          <w:spacing w:val="-11"/>
          <w:w w:val="105"/>
          <w:sz w:val="19"/>
        </w:rPr>
        <w:t> </w:t>
      </w:r>
      <w:r>
        <w:rPr>
          <w:color w:val="262626"/>
          <w:w w:val="105"/>
          <w:sz w:val="19"/>
        </w:rPr>
        <w:t>bracket the</w:t>
      </w:r>
      <w:r>
        <w:rPr>
          <w:color w:val="262626"/>
          <w:spacing w:val="-5"/>
          <w:w w:val="105"/>
          <w:sz w:val="19"/>
        </w:rPr>
        <w:t> </w:t>
      </w:r>
      <w:r>
        <w:rPr>
          <w:color w:val="262626"/>
          <w:w w:val="105"/>
          <w:sz w:val="19"/>
        </w:rPr>
        <w:t>trading range in</w:t>
      </w:r>
      <w:r>
        <w:rPr>
          <w:color w:val="262626"/>
          <w:spacing w:val="-10"/>
          <w:w w:val="105"/>
          <w:sz w:val="19"/>
        </w:rPr>
        <w:t> </w:t>
      </w:r>
      <w:r>
        <w:rPr>
          <w:color w:val="262626"/>
          <w:w w:val="105"/>
          <w:sz w:val="19"/>
        </w:rPr>
        <w:t>price</w:t>
      </w:r>
      <w:r>
        <w:rPr>
          <w:color w:val="262626"/>
          <w:spacing w:val="-1"/>
          <w:w w:val="105"/>
          <w:sz w:val="19"/>
        </w:rPr>
        <w:t> </w:t>
      </w:r>
      <w:r>
        <w:rPr>
          <w:color w:val="262626"/>
          <w:w w:val="105"/>
          <w:sz w:val="19"/>
        </w:rPr>
        <w:t>with</w:t>
      </w:r>
      <w:r>
        <w:rPr>
          <w:color w:val="262626"/>
          <w:spacing w:val="-2"/>
          <w:w w:val="105"/>
          <w:sz w:val="19"/>
        </w:rPr>
        <w:t> </w:t>
      </w:r>
      <w:r>
        <w:rPr>
          <w:color w:val="262626"/>
          <w:w w:val="105"/>
          <w:sz w:val="19"/>
        </w:rPr>
        <w:t>orders</w:t>
      </w:r>
      <w:r>
        <w:rPr>
          <w:color w:val="5D5D5D"/>
          <w:w w:val="105"/>
          <w:sz w:val="19"/>
        </w:rPr>
        <w:t>. </w:t>
      </w:r>
      <w:r>
        <w:rPr>
          <w:color w:val="262626"/>
          <w:w w:val="105"/>
          <w:sz w:val="19"/>
        </w:rPr>
        <w:t>Market Makers will typically send price above the range to neutralize Buy Stops</w:t>
      </w:r>
      <w:r>
        <w:rPr>
          <w:color w:val="6E6E6E"/>
          <w:w w:val="105"/>
          <w:sz w:val="19"/>
        </w:rPr>
        <w:t>.</w:t>
      </w:r>
    </w:p>
    <w:p>
      <w:pPr>
        <w:pStyle w:val="BodyText"/>
        <w:spacing w:before="11"/>
        <w:ind w:left="1006"/>
      </w:pPr>
      <w:r>
        <w:rPr>
          <w:color w:val="262626"/>
          <w:w w:val="105"/>
        </w:rPr>
        <w:t>False</w:t>
      </w:r>
      <w:r>
        <w:rPr>
          <w:color w:val="262626"/>
          <w:spacing w:val="1"/>
          <w:w w:val="105"/>
        </w:rPr>
        <w:t> </w:t>
      </w:r>
      <w:r>
        <w:rPr>
          <w:color w:val="262626"/>
          <w:w w:val="105"/>
        </w:rPr>
        <w:t>Breakout</w:t>
      </w:r>
      <w:r>
        <w:rPr>
          <w:color w:val="262626"/>
          <w:spacing w:val="7"/>
          <w:w w:val="105"/>
        </w:rPr>
        <w:t> </w:t>
      </w:r>
      <w:r>
        <w:rPr>
          <w:color w:val="262626"/>
          <w:w w:val="105"/>
        </w:rPr>
        <w:t>Below</w:t>
      </w:r>
      <w:r>
        <w:rPr>
          <w:color w:val="262626"/>
          <w:spacing w:val="10"/>
          <w:w w:val="105"/>
        </w:rPr>
        <w:t> </w:t>
      </w:r>
      <w:r>
        <w:rPr>
          <w:color w:val="262626"/>
          <w:w w:val="105"/>
        </w:rPr>
        <w:t>Price</w:t>
      </w:r>
      <w:r>
        <w:rPr>
          <w:color w:val="262626"/>
          <w:spacing w:val="3"/>
          <w:w w:val="105"/>
        </w:rPr>
        <w:t> </w:t>
      </w:r>
      <w:r>
        <w:rPr>
          <w:color w:val="262626"/>
          <w:spacing w:val="-2"/>
          <w:w w:val="105"/>
        </w:rPr>
        <w:t>Consolidations:</w:t>
      </w:r>
    </w:p>
    <w:p>
      <w:pPr>
        <w:spacing w:before="66"/>
        <w:ind w:left="1283" w:right="0" w:firstLine="0"/>
        <w:jc w:val="left"/>
        <w:rPr>
          <w:sz w:val="19"/>
        </w:rPr>
      </w:pPr>
      <w:r>
        <w:rPr>
          <w:color w:val="262626"/>
          <w:w w:val="105"/>
          <w:sz w:val="19"/>
        </w:rPr>
        <w:t>This</w:t>
      </w:r>
      <w:r>
        <w:rPr>
          <w:color w:val="262626"/>
          <w:spacing w:val="-5"/>
          <w:w w:val="105"/>
          <w:sz w:val="19"/>
        </w:rPr>
        <w:t> </w:t>
      </w:r>
      <w:r>
        <w:rPr>
          <w:color w:val="262626"/>
          <w:w w:val="105"/>
          <w:sz w:val="19"/>
        </w:rPr>
        <w:t>condition generally</w:t>
      </w:r>
      <w:r>
        <w:rPr>
          <w:color w:val="262626"/>
          <w:spacing w:val="3"/>
          <w:w w:val="105"/>
          <w:sz w:val="19"/>
        </w:rPr>
        <w:t> </w:t>
      </w:r>
      <w:r>
        <w:rPr>
          <w:color w:val="262626"/>
          <w:w w:val="105"/>
          <w:sz w:val="19"/>
        </w:rPr>
        <w:t>manifests</w:t>
      </w:r>
      <w:r>
        <w:rPr>
          <w:color w:val="262626"/>
          <w:spacing w:val="1"/>
          <w:w w:val="105"/>
          <w:sz w:val="19"/>
        </w:rPr>
        <w:t> </w:t>
      </w:r>
      <w:r>
        <w:rPr>
          <w:color w:val="262626"/>
          <w:w w:val="105"/>
          <w:sz w:val="19"/>
        </w:rPr>
        <w:t>in</w:t>
      </w:r>
      <w:r>
        <w:rPr>
          <w:color w:val="262626"/>
          <w:spacing w:val="-14"/>
          <w:w w:val="105"/>
          <w:sz w:val="19"/>
        </w:rPr>
        <w:t> </w:t>
      </w:r>
      <w:r>
        <w:rPr>
          <w:color w:val="262626"/>
          <w:w w:val="105"/>
          <w:sz w:val="19"/>
        </w:rPr>
        <w:t>Primary</w:t>
      </w:r>
      <w:r>
        <w:rPr>
          <w:color w:val="262626"/>
          <w:spacing w:val="-1"/>
          <w:w w:val="105"/>
          <w:sz w:val="19"/>
        </w:rPr>
        <w:t> </w:t>
      </w:r>
      <w:r>
        <w:rPr>
          <w:color w:val="262626"/>
          <w:w w:val="105"/>
          <w:sz w:val="19"/>
        </w:rPr>
        <w:t>Bullish</w:t>
      </w:r>
      <w:r>
        <w:rPr>
          <w:color w:val="262626"/>
          <w:spacing w:val="1"/>
          <w:w w:val="105"/>
          <w:sz w:val="19"/>
        </w:rPr>
        <w:t> </w:t>
      </w:r>
      <w:r>
        <w:rPr>
          <w:color w:val="262626"/>
          <w:spacing w:val="-2"/>
          <w:w w:val="105"/>
          <w:sz w:val="19"/>
        </w:rPr>
        <w:t>Markets</w:t>
      </w:r>
      <w:r>
        <w:rPr>
          <w:color w:val="5D5D5D"/>
          <w:spacing w:val="-2"/>
          <w:w w:val="105"/>
          <w:sz w:val="19"/>
        </w:rPr>
        <w:t>.</w:t>
      </w:r>
    </w:p>
    <w:p>
      <w:pPr>
        <w:spacing w:line="316" w:lineRule="auto" w:before="70"/>
        <w:ind w:left="1282" w:right="307" w:firstLine="5"/>
        <w:jc w:val="left"/>
        <w:rPr>
          <w:sz w:val="19"/>
        </w:rPr>
      </w:pPr>
      <w:r>
        <w:rPr>
          <w:color w:val="262626"/>
          <w:w w:val="105"/>
          <w:sz w:val="19"/>
        </w:rPr>
        <w:t>At some measure of Equilibrium in Price</w:t>
      </w:r>
      <w:r>
        <w:rPr>
          <w:color w:val="5D5D5D"/>
          <w:w w:val="105"/>
          <w:sz w:val="19"/>
        </w:rPr>
        <w:t>,</w:t>
      </w:r>
      <w:r>
        <w:rPr>
          <w:color w:val="5D5D5D"/>
          <w:spacing w:val="-4"/>
          <w:w w:val="105"/>
          <w:sz w:val="19"/>
        </w:rPr>
        <w:t> </w:t>
      </w:r>
      <w:r>
        <w:rPr>
          <w:color w:val="262626"/>
          <w:w w:val="105"/>
          <w:sz w:val="19"/>
        </w:rPr>
        <w:t>the market will move into a trading range</w:t>
      </w:r>
      <w:r>
        <w:rPr>
          <w:color w:val="6E6E6E"/>
          <w:w w:val="105"/>
          <w:sz w:val="19"/>
        </w:rPr>
        <w:t>. </w:t>
      </w:r>
      <w:r>
        <w:rPr>
          <w:color w:val="0C0C0C"/>
          <w:w w:val="105"/>
          <w:sz w:val="19"/>
        </w:rPr>
        <w:t>Neophyte </w:t>
      </w:r>
      <w:r>
        <w:rPr>
          <w:color w:val="262626"/>
          <w:w w:val="105"/>
          <w:sz w:val="19"/>
        </w:rPr>
        <w:t>Traders or</w:t>
      </w:r>
      <w:r>
        <w:rPr>
          <w:color w:val="262626"/>
          <w:spacing w:val="-6"/>
          <w:w w:val="105"/>
          <w:sz w:val="19"/>
        </w:rPr>
        <w:t> </w:t>
      </w:r>
      <w:r>
        <w:rPr>
          <w:color w:val="262626"/>
          <w:w w:val="105"/>
          <w:sz w:val="19"/>
        </w:rPr>
        <w:t>Breakout Traders will</w:t>
      </w:r>
      <w:r>
        <w:rPr>
          <w:color w:val="262626"/>
          <w:spacing w:val="-11"/>
          <w:w w:val="105"/>
          <w:sz w:val="19"/>
        </w:rPr>
        <w:t> </w:t>
      </w:r>
      <w:r>
        <w:rPr>
          <w:color w:val="262626"/>
          <w:w w:val="105"/>
          <w:sz w:val="19"/>
        </w:rPr>
        <w:t>bracket the</w:t>
      </w:r>
      <w:r>
        <w:rPr>
          <w:color w:val="262626"/>
          <w:spacing w:val="-5"/>
          <w:w w:val="105"/>
          <w:sz w:val="19"/>
        </w:rPr>
        <w:t> </w:t>
      </w:r>
      <w:r>
        <w:rPr>
          <w:color w:val="262626"/>
          <w:w w:val="105"/>
          <w:sz w:val="19"/>
        </w:rPr>
        <w:t>trading range in</w:t>
      </w:r>
      <w:r>
        <w:rPr>
          <w:color w:val="262626"/>
          <w:spacing w:val="-10"/>
          <w:w w:val="105"/>
          <w:sz w:val="19"/>
        </w:rPr>
        <w:t> </w:t>
      </w:r>
      <w:r>
        <w:rPr>
          <w:color w:val="262626"/>
          <w:w w:val="105"/>
          <w:sz w:val="19"/>
        </w:rPr>
        <w:t>price</w:t>
      </w:r>
      <w:r>
        <w:rPr>
          <w:color w:val="262626"/>
          <w:spacing w:val="-1"/>
          <w:w w:val="105"/>
          <w:sz w:val="19"/>
        </w:rPr>
        <w:t> </w:t>
      </w:r>
      <w:r>
        <w:rPr>
          <w:color w:val="262626"/>
          <w:w w:val="105"/>
          <w:sz w:val="19"/>
        </w:rPr>
        <w:t>with</w:t>
      </w:r>
      <w:r>
        <w:rPr>
          <w:color w:val="262626"/>
          <w:spacing w:val="-2"/>
          <w:w w:val="105"/>
          <w:sz w:val="19"/>
        </w:rPr>
        <w:t> </w:t>
      </w:r>
      <w:r>
        <w:rPr>
          <w:color w:val="262626"/>
          <w:w w:val="105"/>
          <w:sz w:val="19"/>
        </w:rPr>
        <w:t>orders</w:t>
      </w:r>
      <w:r>
        <w:rPr>
          <w:color w:val="5D5D5D"/>
          <w:w w:val="105"/>
          <w:sz w:val="19"/>
        </w:rPr>
        <w:t>. </w:t>
      </w:r>
      <w:r>
        <w:rPr>
          <w:color w:val="262626"/>
          <w:w w:val="105"/>
          <w:sz w:val="19"/>
        </w:rPr>
        <w:t>Market Makers will typically send price below the range to neutralize Sell Stops</w:t>
      </w:r>
      <w:r>
        <w:rPr>
          <w:color w:val="5D5D5D"/>
          <w:w w:val="105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644251</wp:posOffset>
                </wp:positionH>
                <wp:positionV relativeFrom="paragraph">
                  <wp:posOffset>229910</wp:posOffset>
                </wp:positionV>
                <wp:extent cx="2824480" cy="148907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24480" cy="1489075"/>
                          <a:chExt cx="2824480" cy="14890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26" cy="148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27423" y="12207"/>
                            <a:ext cx="105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0">
                                <a:moveTo>
                                  <a:pt x="0" y="0"/>
                                </a:moveTo>
                                <a:lnTo>
                                  <a:pt x="1050344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24863" y="491271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79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C1C1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682067" y="21866"/>
                            <a:ext cx="812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C1C1C1"/>
                                  <w:spacing w:val="-5"/>
                                  <w:w w:val="95"/>
                                  <w:sz w:val="19"/>
                                </w:rPr>
                                <w:t>·</w:t>
                              </w:r>
                              <w:r>
                                <w:rPr>
                                  <w:color w:val="A7A8A8"/>
                                  <w:spacing w:val="-5"/>
                                  <w:w w:val="95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524862" y="203528"/>
                            <a:ext cx="4381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9" w:lineRule="exact" w:before="0"/>
                                <w:ind w:left="0" w:right="0" w:firstLine="0"/>
                                <w:jc w:val="left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color w:val="C1C1C1"/>
                                  <w:spacing w:val="-10"/>
                                  <w:w w:val="40"/>
                                  <w:sz w:val="5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18.103151pt;width:222.4pt;height:117.25pt;mso-position-horizontal-relative:page;mso-position-vertical-relative:paragraph;z-index:-15728640;mso-wrap-distance-left:0;mso-wrap-distance-right:0" id="docshapegroup1" coordorigin="1015,362" coordsize="4448,2345">
                <v:shape style="position:absolute;left:1014;top:362;width:4448;height:2345" type="#_x0000_t75" id="docshape2" stroked="false">
                  <v:imagedata r:id="rId5" o:title=""/>
                </v:shape>
                <v:line style="position:absolute" from="3577,381" to="5232,381" stroked="true" strokeweight=".48053pt" strokecolor="#000000">
                  <v:stroke dashstyle="solid"/>
                </v:line>
                <v:line style="position:absolute" from="4991,1136" to="5063,1136" stroked="true" strokeweight="1.001105pt" strokecolor="#c1c1c1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238;top:396;width:128;height:213" type="#_x0000_t202" id="docshape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C1C1C1"/>
                            <w:spacing w:val="-5"/>
                            <w:w w:val="95"/>
                            <w:sz w:val="19"/>
                          </w:rPr>
                          <w:t>·</w:t>
                        </w:r>
                        <w:r>
                          <w:rPr>
                            <w:color w:val="A7A8A8"/>
                            <w:spacing w:val="-5"/>
                            <w:w w:val="95"/>
                            <w:sz w:val="1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990;top:682;width:69;height:560" type="#_x0000_t202" id="docshape4" filled="false" stroked="false">
                  <v:textbox inset="0,0,0,0">
                    <w:txbxContent>
                      <w:p>
                        <w:pPr>
                          <w:spacing w:line="559" w:lineRule="exact" w:before="0"/>
                          <w:ind w:left="0" w:right="0" w:firstLine="0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color w:val="C1C1C1"/>
                            <w:spacing w:val="-10"/>
                            <w:w w:val="40"/>
                            <w:sz w:val="5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3856351</wp:posOffset>
            </wp:positionH>
            <wp:positionV relativeFrom="paragraph">
              <wp:posOffset>229910</wp:posOffset>
            </wp:positionV>
            <wp:extent cx="2735812" cy="149961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812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spacing w:line="324" w:lineRule="auto"/>
        <w:ind w:left="144" w:hanging="3"/>
      </w:pPr>
      <w:r>
        <w:rPr>
          <w:color w:val="0C0C0C"/>
        </w:rPr>
        <w:t>Primarily the volume </w:t>
      </w:r>
      <w:r>
        <w:rPr>
          <w:color w:val="262626"/>
        </w:rPr>
        <w:t>is in </w:t>
      </w:r>
      <w:r>
        <w:rPr>
          <w:color w:val="0C0C0C"/>
        </w:rPr>
        <w:t>the bodies of the candle</w:t>
      </w:r>
      <w:r>
        <w:rPr>
          <w:color w:val="383838"/>
        </w:rPr>
        <w:t>,</w:t>
      </w:r>
      <w:r>
        <w:rPr>
          <w:color w:val="383838"/>
          <w:spacing w:val="-10"/>
        </w:rPr>
        <w:t> </w:t>
      </w:r>
      <w:r>
        <w:rPr>
          <w:color w:val="0C0C0C"/>
        </w:rPr>
        <w:t>so the </w:t>
      </w:r>
      <w:r>
        <w:rPr>
          <w:color w:val="262626"/>
        </w:rPr>
        <w:t>liquidity</w:t>
      </w:r>
      <w:r>
        <w:rPr>
          <w:color w:val="262626"/>
          <w:spacing w:val="22"/>
        </w:rPr>
        <w:t> </w:t>
      </w:r>
      <w:r>
        <w:rPr>
          <w:color w:val="0C0C0C"/>
        </w:rPr>
        <w:t>is below/above </w:t>
      </w:r>
      <w:r>
        <w:rPr>
          <w:color w:val="262626"/>
        </w:rPr>
        <w:t>the </w:t>
      </w:r>
      <w:r>
        <w:rPr>
          <w:color w:val="0C0C0C"/>
        </w:rPr>
        <w:t>bodies of the </w:t>
      </w:r>
      <w:r>
        <w:rPr>
          <w:color w:val="0C0C0C"/>
          <w:spacing w:val="-2"/>
        </w:rPr>
        <w:t>candles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683945</wp:posOffset>
                </wp:positionH>
                <wp:positionV relativeFrom="paragraph">
                  <wp:posOffset>83609</wp:posOffset>
                </wp:positionV>
                <wp:extent cx="575246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5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0">
                              <a:moveTo>
                                <a:pt x="0" y="0"/>
                              </a:moveTo>
                              <a:lnTo>
                                <a:pt x="5752469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5397pt;margin-top:6.583386pt;width:452.95pt;height:.1pt;mso-position-horizontal-relative:page;mso-position-vertical-relative:paragraph;z-index:-15727616;mso-wrap-distance-left:0;mso-wrap-distance-right:0" id="docshape5" coordorigin="1077,132" coordsize="9059,0" path="m1077,132l10136,132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671731</wp:posOffset>
            </wp:positionH>
            <wp:positionV relativeFrom="paragraph">
              <wp:posOffset>239226</wp:posOffset>
            </wp:positionV>
            <wp:extent cx="5770519" cy="249936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19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638145</wp:posOffset>
                </wp:positionH>
                <wp:positionV relativeFrom="paragraph">
                  <wp:posOffset>-817287</wp:posOffset>
                </wp:positionV>
                <wp:extent cx="6029325" cy="73850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029325" cy="738505"/>
                          <a:chExt cx="6029325" cy="73850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1599"/>
                            <a:ext cx="6018107" cy="286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024216" y="0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-64.353348pt;width:474.75pt;height:58.15pt;mso-position-horizontal-relative:page;mso-position-vertical-relative:paragraph;z-index:-15773184" id="docshapegroup6" coordorigin="1005,-1287" coordsize="9495,1163">
                <v:shape style="position:absolute;left:1004;top:-576;width:9478;height:452" type="#_x0000_t75" id="docshape7" stroked="false">
                  <v:imagedata r:id="rId8" o:title=""/>
                </v:shape>
                <v:line style="position:absolute" from="10492,-134" to="10492,-1287" stroked="true" strokeweight=".7212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C0C0C"/>
        </w:rPr>
        <w:t>Theyre</w:t>
      </w:r>
      <w:r>
        <w:rPr>
          <w:color w:val="0C0C0C"/>
          <w:spacing w:val="8"/>
        </w:rPr>
        <w:t> </w:t>
      </w:r>
      <w:r>
        <w:rPr>
          <w:color w:val="0C0C0C"/>
        </w:rPr>
        <w:t>providing</w:t>
      </w:r>
      <w:r>
        <w:rPr>
          <w:color w:val="0C0C0C"/>
          <w:spacing w:val="9"/>
        </w:rPr>
        <w:t> </w:t>
      </w:r>
      <w:r>
        <w:rPr>
          <w:color w:val="262626"/>
          <w:spacing w:val="-2"/>
        </w:rPr>
        <w:t>liquidity</w:t>
      </w:r>
    </w:p>
    <w:p>
      <w:pPr>
        <w:pStyle w:val="BodyText"/>
        <w:spacing w:before="81"/>
        <w:ind w:left="143"/>
      </w:pPr>
      <w:r>
        <w:rPr>
          <w:color w:val="0C0C0C"/>
        </w:rPr>
        <w:t>The</w:t>
      </w:r>
      <w:r>
        <w:rPr>
          <w:color w:val="0C0C0C"/>
          <w:spacing w:val="3"/>
        </w:rPr>
        <w:t> </w:t>
      </w:r>
      <w:r>
        <w:rPr>
          <w:color w:val="0C0C0C"/>
        </w:rPr>
        <w:t>market</w:t>
      </w:r>
      <w:r>
        <w:rPr>
          <w:color w:val="0C0C0C"/>
          <w:spacing w:val="8"/>
        </w:rPr>
        <w:t> </w:t>
      </w:r>
      <w:r>
        <w:rPr>
          <w:color w:val="0C0C0C"/>
        </w:rPr>
        <w:t>will</w:t>
      </w:r>
      <w:r>
        <w:rPr>
          <w:color w:val="0C0C0C"/>
          <w:spacing w:val="5"/>
        </w:rPr>
        <w:t> </w:t>
      </w:r>
      <w:r>
        <w:rPr>
          <w:color w:val="0C0C0C"/>
        </w:rPr>
        <w:t>always</w:t>
      </w:r>
      <w:r>
        <w:rPr>
          <w:color w:val="0C0C0C"/>
          <w:spacing w:val="15"/>
        </w:rPr>
        <w:t> </w:t>
      </w:r>
      <w:r>
        <w:rPr>
          <w:color w:val="0C0C0C"/>
        </w:rPr>
        <w:t>seek</w:t>
      </w:r>
      <w:r>
        <w:rPr>
          <w:color w:val="0C0C0C"/>
          <w:spacing w:val="9"/>
        </w:rPr>
        <w:t> </w:t>
      </w:r>
      <w:r>
        <w:rPr>
          <w:color w:val="262626"/>
          <w:spacing w:val="-2"/>
        </w:rPr>
        <w:t>liquidity</w:t>
      </w:r>
    </w:p>
    <w:p>
      <w:pPr>
        <w:spacing w:after="0"/>
        <w:sectPr>
          <w:type w:val="continuous"/>
          <w:pgSz w:w="11910" w:h="16840"/>
          <w:pgMar w:top="920" w:bottom="280" w:left="900" w:right="1280"/>
        </w:sectPr>
      </w:pPr>
    </w:p>
    <w:p>
      <w:pPr>
        <w:pStyle w:val="BodyText"/>
        <w:spacing w:line="319" w:lineRule="auto" w:before="74"/>
        <w:ind w:left="143" w:right="307" w:firstLine="2"/>
      </w:pPr>
      <w:r>
        <w:rPr>
          <w:color w:val="0E0E0E"/>
        </w:rPr>
        <w:t>Where is the most recent area of liquidity that has been untapped with the least resistance to it? Thats your bias</w:t>
      </w:r>
    </w:p>
    <w:p>
      <w:pPr>
        <w:pStyle w:val="BodyText"/>
        <w:spacing w:before="7"/>
        <w:ind w:left="143"/>
      </w:pPr>
      <w:r>
        <w:rPr>
          <w:color w:val="0E0E0E"/>
        </w:rPr>
        <w:t>Think</w:t>
      </w:r>
      <w:r>
        <w:rPr>
          <w:color w:val="0E0E0E"/>
          <w:spacing w:val="11"/>
        </w:rPr>
        <w:t> </w:t>
      </w:r>
      <w:r>
        <w:rPr>
          <w:color w:val="0E0E0E"/>
        </w:rPr>
        <w:t>like</w:t>
      </w:r>
      <w:r>
        <w:rPr>
          <w:color w:val="0E0E0E"/>
          <w:spacing w:val="4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market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maker</w:t>
      </w:r>
    </w:p>
    <w:p>
      <w:pPr>
        <w:pStyle w:val="BodyText"/>
        <w:spacing w:before="181"/>
        <w:ind w:left="141"/>
      </w:pPr>
      <w:r>
        <w:rPr>
          <w:color w:val="0E0E0E"/>
        </w:rPr>
        <w:t>Do</w:t>
      </w:r>
      <w:r>
        <w:rPr>
          <w:color w:val="0E0E0E"/>
          <w:spacing w:val="2"/>
        </w:rPr>
        <w:t> </w:t>
      </w:r>
      <w:r>
        <w:rPr>
          <w:color w:val="0E0E0E"/>
        </w:rPr>
        <w:t>they</w:t>
      </w:r>
      <w:r>
        <w:rPr>
          <w:color w:val="0E0E0E"/>
          <w:spacing w:val="10"/>
        </w:rPr>
        <w:t> </w:t>
      </w:r>
      <w:r>
        <w:rPr>
          <w:color w:val="0E0E0E"/>
        </w:rPr>
        <w:t>want</w:t>
      </w:r>
      <w:r>
        <w:rPr>
          <w:color w:val="0E0E0E"/>
          <w:spacing w:val="10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trick</w:t>
      </w:r>
      <w:r>
        <w:rPr>
          <w:color w:val="0E0E0E"/>
          <w:spacing w:val="10"/>
        </w:rPr>
        <w:t> </w:t>
      </w:r>
      <w:r>
        <w:rPr>
          <w:color w:val="0E0E0E"/>
        </w:rPr>
        <w:t>sellers</w:t>
      </w:r>
      <w:r>
        <w:rPr>
          <w:color w:val="0E0E0E"/>
          <w:spacing w:val="12"/>
        </w:rPr>
        <w:t> </w:t>
      </w:r>
      <w:r>
        <w:rPr>
          <w:color w:val="0E0E0E"/>
        </w:rPr>
        <w:t>or</w:t>
      </w:r>
      <w:r>
        <w:rPr>
          <w:color w:val="0E0E0E"/>
          <w:spacing w:val="8"/>
        </w:rPr>
        <w:t> </w:t>
      </w:r>
      <w:r>
        <w:rPr>
          <w:color w:val="0E0E0E"/>
          <w:spacing w:val="-2"/>
        </w:rPr>
        <w:t>buyers?</w:t>
      </w:r>
    </w:p>
    <w:p>
      <w:pPr>
        <w:pStyle w:val="BodyText"/>
        <w:spacing w:line="319" w:lineRule="auto" w:before="80"/>
        <w:ind w:left="141" w:right="307" w:firstLine="1"/>
      </w:pPr>
      <w:r>
        <w:rPr>
          <w:color w:val="0E0E0E"/>
        </w:rPr>
        <w:t>Study when they go in</w:t>
      </w:r>
      <w:r>
        <w:rPr>
          <w:color w:val="0E0E0E"/>
          <w:spacing w:val="-2"/>
        </w:rPr>
        <w:t> </w:t>
      </w:r>
      <w:r>
        <w:rPr>
          <w:color w:val="0E0E0E"/>
        </w:rPr>
        <w:t>consolidation</w:t>
      </w:r>
      <w:r>
        <w:rPr>
          <w:color w:val="0E0E0E"/>
          <w:spacing w:val="31"/>
        </w:rPr>
        <w:t> </w:t>
      </w:r>
      <w:r>
        <w:rPr>
          <w:color w:val="0E0E0E"/>
        </w:rPr>
        <w:t>and what side are they reaching for and where is</w:t>
      </w:r>
      <w:r>
        <w:rPr>
          <w:color w:val="0E0E0E"/>
          <w:spacing w:val="-4"/>
        </w:rPr>
        <w:t> </w:t>
      </w:r>
      <w:r>
        <w:rPr>
          <w:color w:val="0E0E0E"/>
        </w:rPr>
        <w:t>the market going after it happens</w:t>
      </w:r>
    </w:p>
    <w:p>
      <w:pPr>
        <w:pStyle w:val="BodyText"/>
        <w:spacing w:line="319" w:lineRule="auto" w:before="108"/>
        <w:ind w:left="144" w:right="921" w:hanging="2"/>
      </w:pPr>
      <w:r>
        <w:rPr>
          <w:color w:val="0E0E0E"/>
        </w:rPr>
        <w:t>So when were bullish and market goes into consolidation expect every move below the consolidation</w:t>
      </w:r>
      <w:r>
        <w:rPr>
          <w:color w:val="0E0E0E"/>
          <w:spacing w:val="25"/>
        </w:rPr>
        <w:t> </w:t>
      </w:r>
      <w:r>
        <w:rPr>
          <w:color w:val="0E0E0E"/>
        </w:rPr>
        <w:t>to be a break out and see if were getting a willingness</w:t>
      </w:r>
      <w:r>
        <w:rPr>
          <w:color w:val="0E0E0E"/>
          <w:spacing w:val="19"/>
        </w:rPr>
        <w:t> </w:t>
      </w:r>
      <w:r>
        <w:rPr>
          <w:color w:val="0E0E0E"/>
        </w:rPr>
        <w:t>to go higher</w:t>
      </w:r>
      <w:r>
        <w:rPr>
          <w:color w:val="0E0E0E"/>
          <w:spacing w:val="14"/>
        </w:rPr>
        <w:t> </w:t>
      </w:r>
      <w:r>
        <w:rPr>
          <w:color w:val="0E0E0E"/>
        </w:rPr>
        <w:t>afterwards</w:t>
      </w:r>
    </w:p>
    <w:p>
      <w:pPr>
        <w:pStyle w:val="BodyText"/>
        <w:spacing w:before="112"/>
        <w:ind w:left="143"/>
      </w:pPr>
      <w:r>
        <w:rPr>
          <w:color w:val="0E0E0E"/>
        </w:rPr>
        <w:t>This</w:t>
      </w:r>
      <w:r>
        <w:rPr>
          <w:color w:val="0E0E0E"/>
          <w:spacing w:val="1"/>
        </w:rPr>
        <w:t> </w:t>
      </w:r>
      <w:r>
        <w:rPr>
          <w:color w:val="0E0E0E"/>
        </w:rPr>
        <w:t>is</w:t>
      </w:r>
      <w:r>
        <w:rPr>
          <w:color w:val="0E0E0E"/>
          <w:spacing w:val="-1"/>
        </w:rPr>
        <w:t> </w:t>
      </w:r>
      <w:r>
        <w:rPr>
          <w:color w:val="0E0E0E"/>
        </w:rPr>
        <w:t>the</w:t>
      </w:r>
      <w:r>
        <w:rPr>
          <w:color w:val="0E0E0E"/>
          <w:spacing w:val="1"/>
        </w:rPr>
        <w:t> </w:t>
      </w:r>
      <w:r>
        <w:rPr>
          <w:color w:val="0E0E0E"/>
        </w:rPr>
        <w:t>easiest</w:t>
      </w:r>
      <w:r>
        <w:rPr>
          <w:color w:val="0E0E0E"/>
          <w:spacing w:val="19"/>
        </w:rPr>
        <w:t> </w:t>
      </w:r>
      <w:r>
        <w:rPr>
          <w:color w:val="0E0E0E"/>
        </w:rPr>
        <w:t>way</w:t>
      </w:r>
      <w:r>
        <w:rPr>
          <w:color w:val="0E0E0E"/>
          <w:spacing w:val="6"/>
        </w:rPr>
        <w:t> </w:t>
      </w:r>
      <w:r>
        <w:rPr>
          <w:color w:val="0E0E0E"/>
        </w:rPr>
        <w:t>to</w:t>
      </w:r>
      <w:r>
        <w:rPr>
          <w:color w:val="0E0E0E"/>
          <w:spacing w:val="6"/>
        </w:rPr>
        <w:t> </w:t>
      </w:r>
      <w:r>
        <w:rPr>
          <w:color w:val="0E0E0E"/>
        </w:rPr>
        <w:t>see</w:t>
      </w:r>
      <w:r>
        <w:rPr>
          <w:color w:val="0E0E0E"/>
          <w:spacing w:val="2"/>
        </w:rPr>
        <w:t> </w:t>
      </w:r>
      <w:r>
        <w:rPr>
          <w:color w:val="0E0E0E"/>
        </w:rPr>
        <w:t>if</w:t>
      </w:r>
      <w:r>
        <w:rPr>
          <w:color w:val="0E0E0E"/>
          <w:spacing w:val="2"/>
        </w:rPr>
        <w:t> </w:t>
      </w:r>
      <w:r>
        <w:rPr>
          <w:color w:val="0E0E0E"/>
        </w:rPr>
        <w:t>were</w:t>
      </w:r>
      <w:r>
        <w:rPr>
          <w:color w:val="0E0E0E"/>
          <w:spacing w:val="9"/>
        </w:rPr>
        <w:t> </w:t>
      </w:r>
      <w:r>
        <w:rPr>
          <w:color w:val="0E0E0E"/>
        </w:rPr>
        <w:t>in</w:t>
      </w:r>
      <w:r>
        <w:rPr>
          <w:color w:val="0E0E0E"/>
          <w:spacing w:val="3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bullish</w:t>
      </w:r>
      <w:r>
        <w:rPr>
          <w:color w:val="0E0E0E"/>
          <w:spacing w:val="12"/>
        </w:rPr>
        <w:t> </w:t>
      </w:r>
      <w:r>
        <w:rPr>
          <w:color w:val="0E0E0E"/>
          <w:spacing w:val="-2"/>
        </w:rPr>
        <w:t>profile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4543350</wp:posOffset>
            </wp:positionH>
            <wp:positionV relativeFrom="paragraph">
              <wp:posOffset>-110191</wp:posOffset>
            </wp:positionV>
            <wp:extent cx="2137328" cy="159891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2"/>
          <w:sz w:val="18"/>
        </w:rPr>
        <w:t> </w:t>
      </w:r>
      <w:r>
        <w:rPr>
          <w:color w:val="52524D"/>
          <w:sz w:val="24"/>
        </w:rPr>
        <w:t>I</w:t>
      </w:r>
      <w:r>
        <w:rPr>
          <w:color w:val="52524D"/>
          <w:spacing w:val="-18"/>
          <w:sz w:val="24"/>
        </w:rPr>
        <w:t> </w:t>
      </w:r>
      <w:r>
        <w:rPr>
          <w:color w:val="52524D"/>
          <w:sz w:val="18"/>
        </w:rPr>
        <w:t>Twitter</w:t>
      </w:r>
      <w:r>
        <w:rPr>
          <w:color w:val="6E6D67"/>
          <w:sz w:val="18"/>
        </w:rPr>
        <w:t>, </w:t>
      </w:r>
      <w:r>
        <w:rPr>
          <w:color w:val="44423D"/>
          <w:sz w:val="18"/>
        </w:rPr>
        <w:t>lnstagram</w:t>
      </w:r>
      <w:r>
        <w:rPr>
          <w:color w:val="44423D"/>
          <w:spacing w:val="14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1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A"/>
          <w:w w:val="105"/>
          <w:sz w:val="15"/>
        </w:rPr>
        <w:t>Linktree.</w:t>
      </w:r>
      <w:r>
        <w:rPr>
          <w:color w:val="908E8A"/>
          <w:spacing w:val="11"/>
          <w:w w:val="105"/>
          <w:sz w:val="15"/>
        </w:rPr>
        <w:t> </w:t>
      </w:r>
      <w:r>
        <w:rPr>
          <w:color w:val="908E8A"/>
          <w:w w:val="105"/>
          <w:sz w:val="15"/>
        </w:rPr>
        <w:t>Make</w:t>
      </w:r>
      <w:r>
        <w:rPr>
          <w:color w:val="908E8A"/>
          <w:spacing w:val="7"/>
          <w:w w:val="105"/>
          <w:sz w:val="15"/>
        </w:rPr>
        <w:t> </w:t>
      </w:r>
      <w:r>
        <w:rPr>
          <w:color w:val="908E8A"/>
          <w:w w:val="105"/>
          <w:sz w:val="15"/>
        </w:rPr>
        <w:t>your</w:t>
      </w:r>
      <w:r>
        <w:rPr>
          <w:color w:val="908E8A"/>
          <w:spacing w:val="4"/>
          <w:w w:val="105"/>
          <w:sz w:val="15"/>
        </w:rPr>
        <w:t> </w:t>
      </w:r>
      <w:r>
        <w:rPr>
          <w:color w:val="908E8A"/>
          <w:w w:val="105"/>
          <w:sz w:val="15"/>
        </w:rPr>
        <w:t>link</w:t>
      </w:r>
      <w:r>
        <w:rPr>
          <w:color w:val="908E8A"/>
          <w:spacing w:val="5"/>
          <w:w w:val="105"/>
          <w:sz w:val="15"/>
        </w:rPr>
        <w:t> </w:t>
      </w:r>
      <w:r>
        <w:rPr>
          <w:color w:val="908E8A"/>
          <w:w w:val="105"/>
          <w:sz w:val="15"/>
        </w:rPr>
        <w:t>do</w:t>
      </w:r>
      <w:r>
        <w:rPr>
          <w:color w:val="908E8A"/>
          <w:spacing w:val="-3"/>
          <w:w w:val="105"/>
          <w:sz w:val="15"/>
        </w:rPr>
        <w:t> </w:t>
      </w:r>
      <w:r>
        <w:rPr>
          <w:color w:val="908E8A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tabs>
          <w:tab w:pos="609" w:val="left" w:leader="none"/>
        </w:tabs>
        <w:spacing w:before="0"/>
        <w:ind w:left="374" w:right="0" w:firstLine="0"/>
        <w:jc w:val="left"/>
        <w:rPr>
          <w:sz w:val="15"/>
        </w:rPr>
      </w:pPr>
      <w:r>
        <w:rPr>
          <w:rFonts w:ascii="Times New Roman"/>
          <w:color w:val="62E979"/>
          <w:spacing w:val="-10"/>
          <w:w w:val="95"/>
          <w:sz w:val="10"/>
        </w:rPr>
        <w:t>I</w:t>
      </w:r>
      <w:r>
        <w:rPr>
          <w:rFonts w:ascii="Times New Roman"/>
          <w:color w:val="62E979"/>
          <w:sz w:val="10"/>
        </w:rPr>
        <w:tab/>
      </w:r>
      <w:r>
        <w:rPr>
          <w:color w:val="52524D"/>
          <w:spacing w:val="-2"/>
          <w:w w:val="95"/>
          <w:sz w:val="15"/>
        </w:rPr>
        <w:t>https</w:t>
      </w:r>
      <w:r>
        <w:rPr>
          <w:color w:val="6E6D67"/>
          <w:spacing w:val="-2"/>
          <w:w w:val="95"/>
          <w:sz w:val="15"/>
        </w:rPr>
        <w:t>://</w:t>
      </w:r>
      <w:r>
        <w:rPr>
          <w:color w:val="52524D"/>
          <w:spacing w:val="-2"/>
          <w:w w:val="95"/>
          <w:sz w:val="15"/>
        </w:rPr>
        <w:t>1.co</w:t>
      </w:r>
      <w:r>
        <w:rPr>
          <w:color w:val="6E6D67"/>
          <w:spacing w:val="-2"/>
          <w:w w:val="95"/>
          <w:sz w:val="15"/>
        </w:rPr>
        <w:t>/</w:t>
      </w:r>
      <w:r>
        <w:rPr>
          <w:color w:val="44423D"/>
          <w:spacing w:val="-2"/>
          <w:w w:val="95"/>
          <w:sz w:val="15"/>
        </w:rPr>
        <w:t>HhmmTN</w:t>
      </w:r>
      <w:r>
        <w:rPr>
          <w:color w:val="52524D"/>
          <w:spacing w:val="-2"/>
          <w:w w:val="9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2524D"/>
          <w:w w:val="105"/>
          <w:sz w:val="18"/>
        </w:rPr>
        <w:t>is</w:t>
      </w:r>
      <w:r>
        <w:rPr>
          <w:color w:val="52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E6D67"/>
          <w:spacing w:val="-2"/>
          <w:w w:val="105"/>
          <w:sz w:val="18"/>
        </w:rPr>
        <w:t>.</w:t>
      </w:r>
    </w:p>
    <w:p>
      <w:pPr>
        <w:spacing w:before="144"/>
        <w:ind w:left="327" w:right="0" w:firstLine="0"/>
        <w:jc w:val="left"/>
        <w:rPr>
          <w:sz w:val="15"/>
        </w:rPr>
      </w:pPr>
      <w:r>
        <w:rPr>
          <w:color w:val="219CEF"/>
          <w:w w:val="105"/>
          <w:sz w:val="19"/>
        </w:rPr>
        <w:t>"#</w:t>
      </w:r>
      <w:r>
        <w:rPr>
          <w:color w:val="219CEF"/>
          <w:spacing w:val="42"/>
          <w:w w:val="105"/>
          <w:sz w:val="19"/>
        </w:rPr>
        <w:t> </w:t>
      </w:r>
      <w:r>
        <w:rPr>
          <w:color w:val="52524D"/>
          <w:spacing w:val="-2"/>
          <w:w w:val="105"/>
          <w:sz w:val="15"/>
        </w:rPr>
        <w:t>https</w:t>
      </w:r>
      <w:r>
        <w:rPr>
          <w:color w:val="6E6D67"/>
          <w:spacing w:val="-2"/>
          <w:w w:val="105"/>
          <w:sz w:val="15"/>
        </w:rPr>
        <w:t>://</w:t>
      </w:r>
      <w:r>
        <w:rPr>
          <w:color w:val="52524D"/>
          <w:spacing w:val="-2"/>
          <w:w w:val="105"/>
          <w:sz w:val="15"/>
        </w:rPr>
        <w:t>t</w:t>
      </w:r>
      <w:r>
        <w:rPr>
          <w:color w:val="6E6D67"/>
          <w:spacing w:val="-2"/>
          <w:w w:val="105"/>
          <w:sz w:val="15"/>
        </w:rPr>
        <w:t>w</w:t>
      </w:r>
      <w:r>
        <w:rPr>
          <w:color w:val="52524D"/>
          <w:spacing w:val="-2"/>
          <w:w w:val="105"/>
          <w:sz w:val="15"/>
        </w:rPr>
        <w:t>itter</w:t>
      </w:r>
      <w:r>
        <w:rPr>
          <w:color w:val="6E6D67"/>
          <w:spacing w:val="-2"/>
          <w:w w:val="105"/>
          <w:sz w:val="15"/>
        </w:rPr>
        <w:t>.</w:t>
      </w:r>
      <w:r>
        <w:rPr>
          <w:color w:val="52524D"/>
          <w:spacing w:val="-2"/>
          <w:w w:val="105"/>
          <w:sz w:val="15"/>
        </w:rPr>
        <w:t>com</w:t>
      </w:r>
      <w:r>
        <w:rPr>
          <w:color w:val="908E8A"/>
          <w:spacing w:val="-2"/>
          <w:w w:val="105"/>
          <w:sz w:val="15"/>
        </w:rPr>
        <w:t>/</w:t>
      </w:r>
      <w:r>
        <w:rPr>
          <w:color w:val="52524D"/>
          <w:spacing w:val="-2"/>
          <w:w w:val="105"/>
          <w:sz w:val="15"/>
        </w:rPr>
        <w:t>arjoio</w:t>
      </w:r>
    </w:p>
    <w:sectPr>
      <w:pgSz w:w="11910" w:h="16840"/>
      <w:pgMar w:top="84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0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2024-12-05T04:45:10Z</dcterms:created>
  <dcterms:modified xsi:type="dcterms:W3CDTF">2024-12-05T04:45:10Z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