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0" w:after="0"/>
        <w:jc w:val="center"/>
      </w:pPr>
      <w:r>
        <w:rPr>
          <w:rFonts w:ascii="Calibri" w:hAnsi="Calibri"/>
          <w:b/>
          <w:color w:val="2563EB"/>
          <w:sz w:val="22"/>
        </w:rPr>
        <w:t>TEST AGENCY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48"/>
        </w:rPr>
        <w:t>MONTHLY SEO REPORT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2563EB"/>
          <w:sz w:val="20"/>
        </w:rPr>
        <w:t>────────────────────────────────────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36"/>
        </w:rPr>
        <w:t>Test Client Inc.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334155"/>
          <w:sz w:val="24"/>
        </w:rPr>
        <w:t>June 2026</w:t>
      </w:r>
    </w:p>
    <w:p>
      <w:pPr>
        <w:spacing w:before="0" w:after="0"/>
      </w:pPr>
      <w:r>
        <w:rPr>
          <w:rFonts w:ascii="Calibri" w:hAnsi="Calibri"/>
          <w:b w:val="0"/>
          <w:sz w:val="16"/>
        </w:rPr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94A3B8"/>
          <w:sz w:val="18"/>
        </w:rPr>
        <w:t>Generated: 2026-06-13T12:00:00</w:t>
      </w:r>
    </w:p>
    <w:p>
      <w:pPr>
        <w:spacing w:before="0" w:after="0"/>
        <w:jc w:val="center"/>
      </w:pPr>
      <w:r>
        <w:rPr>
          <w:rFonts w:ascii="Calibri" w:hAnsi="Calibri"/>
          <w:b/>
          <w:color w:val="94A3B8"/>
          <w:sz w:val="16"/>
        </w:rPr>
        <w:t>CONFIDENTIAL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20"/>
        </w:rPr>
        <w:t>Test Client Inc. showed solid organic growth this month with 2 new #1 rankings and 12% growth in clicks. Mobile Core Web Vitals need attention (score: 62/100). Backlink profile: 156 links from 42 domains.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Heading1"/>
      </w:pPr>
      <w:r>
        <w:t>Executive Dashboard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At-a-glance view of your search performance this period.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Keywords Tracked</w:t>
            </w:r>
          </w:p>
        </w:tc>
        <w:tc>
          <w:tcPr>
            <w:tcW w:type="dxa" w:w="2484"/>
            <w:shd w:fill="16A34A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#1 Rankings</w:t>
            </w:r>
          </w:p>
        </w:tc>
        <w:tc>
          <w:tcPr>
            <w:tcW w:type="dxa" w:w="2484"/>
            <w:shd w:fill="2563EB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Top 3</w:t>
            </w:r>
          </w:p>
        </w:tc>
        <w:tc>
          <w:tcPr>
            <w:tcW w:type="dxa" w:w="2484"/>
            <w:shd w:fill="14B8A6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Top 10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/>
                <w:color w:val="0F2747"/>
                <w:sz w:val="30"/>
              </w:rPr>
              <w:t>25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/>
                <w:color w:val="16A34A"/>
                <w:sz w:val="30"/>
              </w:rPr>
              <w:t>1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/>
                <w:color w:val="2563EB"/>
                <w:sz w:val="30"/>
              </w:rPr>
              <w:t>3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/>
                <w:color w:val="14B8A6"/>
                <w:sz w:val="30"/>
              </w:rPr>
              <w:t>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16A34A"/>
                <w:sz w:val="20"/>
              </w:rPr>
              <w:t>+4 Improved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DC2626"/>
                <w:sz w:val="20"/>
              </w:rPr>
              <w:t>2 Dropped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94A3B8"/>
                <w:sz w:val="20"/>
              </w:rPr>
              <w:t>2 Stable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8"/>
              </w:rPr>
              <w:t>Mobile CWV: 62/100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8"/>
              </w:rPr>
              <w:t>Desktop CWV: 85/100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8"/>
              </w:rPr>
              <w:t>Tech Health: 72/100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Keywords: 8 tracked | #1: 1 | Top 3: 3 | Top 10: 7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Mobile CWV: 62/100 (below 90 threshold)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Tech health: 72/100</w:t>
      </w:r>
    </w:p>
    <w:p>
      <w:r>
        <w:br w:type="page"/>
      </w:r>
    </w:p>
    <w:p>
      <w:pPr>
        <w:pStyle w:val="Heading1"/>
      </w:pPr>
      <w:r>
        <w:t>Core SEO Metrics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How your page's foundational SEO elements are configured for search engines and users.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Title Tag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Test Client Inc. - Luxury Products &amp; Services (45 chars)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Meta Description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Discover premium products from Test Client Inc. with free shipping worldwide. (77 chars)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6"/>
              </w:rPr>
              <w:t>Needs Improvement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H1 Headings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1 H1 tag(s) found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H1 Text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Welcome to Test Client Inc.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4A3B8"/>
                <w:sz w:val="16"/>
              </w:rPr>
              <w:t>—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Word Count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650 words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Good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Recommendations: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Meta description is 77 characters (ideal: 120-160). Adjust to avoid truncation in SERPs.</w:t>
      </w:r>
    </w:p>
    <w:p>
      <w:pPr>
        <w:pStyle w:val="Heading1"/>
      </w:pPr>
      <w:r>
        <w:t>Backlinks &amp; Authority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Your website's external link profile and internal link distribution.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Backlinks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156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Referring Domains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42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Follow Links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98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Nofollow Links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58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Internal Link Distribution: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Internal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External</w:t>
            </w:r>
          </w:p>
        </w:tc>
      </w:tr>
      <w:tr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47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32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563EB"/>
                <w:sz w:val="26"/>
              </w:rPr>
              <w:t>15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Your site has 156 backlinks from 42 domains.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32 internal links help distribute page authority and guide users through your site architecture.</w:t>
      </w:r>
    </w:p>
    <w:p>
      <w:pPr>
        <w:pStyle w:val="Heading1"/>
      </w:pPr>
      <w:r>
        <w:t>Marketing &amp; Usability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Social sharing, crawl access, and technical foundation checks.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Open Graph Tags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Yes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robots.txt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Found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XML Sitemap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Found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Open Graph tags are properly configured — your pages will display rich previews on Facebook, LinkedIn, and Twitter/X.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robots.txt is accessible — search engines can find your crawl directives.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XML sitemap detected — helps Google discover and index your pages efficiently.</w:t>
      </w:r>
    </w:p>
    <w:p>
      <w:pPr>
        <w:pStyle w:val="Heading1"/>
      </w:pPr>
      <w:r>
        <w:t>Google Search Console Performance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Month-over-month comparison of how users discover your website through Google 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Total Clicks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2450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Impressions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45200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Clicks Change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12%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Impressions Change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8%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40" w:after="0"/>
      </w:pPr>
      <w:r>
        <w:rPr>
          <w:rFonts w:ascii="Calibri" w:hAnsi="Calibri"/>
          <w:b/>
          <w:color w:val="0F2747"/>
          <w:sz w:val="20"/>
        </w:rPr>
        <w:t>GSC metrics: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Impressions: 45200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Clicks: 2450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Clicks change: 12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Impressions change: 8</w:t>
      </w:r>
    </w:p>
    <w:p>
      <w:r>
        <w:br w:type="page"/>
      </w:r>
    </w:p>
    <w:p>
      <w:pPr>
        <w:pStyle w:val="Heading1"/>
      </w:pPr>
      <w:r>
        <w:t>Search Visibility &amp; Brand Keyword Rankings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How your brand and product keywords perform in Google search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246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246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Keywords tracked: 8 | #1: 1 | Top 3: 3 | Top 10: 7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Movement: +4 improved, 2 dropped, 2 stable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Current keyword positions (top 10 shown):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Keyword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Position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Intent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luxury perfume brand india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4A3B8"/>
                <w:sz w:val="16"/>
              </w:rPr>
              <w:t>0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premium body care products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+1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organic essential oils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-1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natural fragrance for men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+2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best attar perfume online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94A3B8"/>
                <w:sz w:val="16"/>
              </w:rPr>
              <w:t>0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sandalwood oil for skin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+3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rose water face mist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-2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herbal shampoo natural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6"/>
              </w:rPr>
              <w:t>+1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Top Performing Keywords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These keywords gained the most positions this month — a sign that your content and SEO efforts are paying 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Gain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sandalwood oil for skin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+3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natural fragrance for men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+2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premium body care products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+1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herbal shampoo natural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Biggest gains:</w:t>
      </w:r>
    </w:p>
    <w:p>
      <w:pPr>
        <w:pStyle w:val="ListBullet"/>
      </w:pPr>
      <w:r>
        <w:rPr>
          <w:rFonts w:ascii="Calibri" w:hAnsi="Calibri"/>
          <w:sz w:val="18"/>
        </w:rPr>
        <w:t>'sandalwood oil for skin' +3 positions (now #12)</w:t>
      </w:r>
    </w:p>
    <w:p>
      <w:pPr>
        <w:pStyle w:val="ListBullet"/>
      </w:pPr>
      <w:r>
        <w:rPr>
          <w:rFonts w:ascii="Calibri" w:hAnsi="Calibri"/>
          <w:sz w:val="18"/>
        </w:rPr>
        <w:t>'natural fragrance for men' +2 positions (now #1)</w:t>
      </w:r>
    </w:p>
    <w:p>
      <w:pPr>
        <w:pStyle w:val="ListBullet"/>
      </w:pPr>
      <w:r>
        <w:rPr>
          <w:rFonts w:ascii="Calibri" w:hAnsi="Calibri"/>
          <w:sz w:val="18"/>
        </w:rPr>
        <w:t>'premium body care products' +1 positions (now #3)</w:t>
      </w:r>
    </w:p>
    <w:p>
      <w:r>
        <w:br w:type="page"/>
      </w:r>
    </w:p>
    <w:p>
      <w:pPr>
        <w:pStyle w:val="Heading1"/>
      </w:pPr>
      <w:r>
        <w:t>Keywords Needing Attention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These keywords dropped in position and need targeted content optimization to recover.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Drop</w:t>
            </w:r>
          </w:p>
        </w:tc>
        <w:tc>
          <w:tcPr>
            <w:tcW w:type="dxa" w:w="2484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rose water face mist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484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-2</w:t>
            </w:r>
          </w:p>
        </w:tc>
        <w:tc>
          <w:tcPr>
            <w:tcW w:type="dxa" w:w="2484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organic essential oils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-1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Recommended actions: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2 keywords dropped — assign content refresh per keyword.</w:t>
      </w:r>
    </w:p>
    <w:p>
      <w:r>
        <w:br w:type="page"/>
      </w:r>
    </w:p>
    <w:p>
      <w:pPr>
        <w:pStyle w:val="Heading1"/>
      </w:pPr>
      <w:r>
        <w:t>Local SEO — Google My Business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How your GMB profile performs for local searches. This directly drives foot traffic to your flagship store and local discovery of your brand.</w:t>
      </w:r>
    </w:p>
    <w:p>
      <w:r>
        <w:br w:type="page"/>
      </w:r>
    </w:p>
    <w:p>
      <w:pPr>
        <w:pStyle w:val="Heading1"/>
      </w:pPr>
      <w:r>
        <w:t>Core Web Vitals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Google's user experience metrics — directly impact search rankings and how users experience your website.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23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370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/>
                <w:sz w:val="20"/>
              </w:rPr>
              <w:t>Desktop</w:t>
            </w:r>
          </w:p>
        </w:tc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20"/>
              </w:rPr>
              <w:t>85/100 (Needs Work)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sz w:val="20"/>
              </w:rPr>
              <w:t>Mobile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/>
                <w:b/>
                <w:color w:val="F59E0B"/>
                <w:sz w:val="20"/>
              </w:rPr>
              <w:t>62/100 (Needs Work)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Desktop: 85/100 | Mobile: 62/100 | LCP: 3.2s | INP: 180ms | CLS: 0.15</w:t>
      </w:r>
    </w:p>
    <w:p>
      <w:r>
        <w:br w:type="page"/>
      </w:r>
    </w:p>
    <w:p>
      <w:pPr>
        <w:pStyle w:val="Heading1"/>
      </w:pPr>
      <w:r>
        <w:t>Technical SEO Health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A technical audit identifies issues that may prevent search engines from properly crawling, indexing, and ranking your pages.</w:t>
      </w:r>
    </w:p>
    <w:p>
      <w:pPr>
        <w:spacing w:before="0" w:after="0"/>
      </w:pPr>
      <w:r>
        <w:rPr>
          <w:rFonts w:ascii="Calibri" w:hAnsi="Calibri"/>
          <w:b/>
          <w:color w:val="F59E0B"/>
          <w:sz w:val="26"/>
        </w:rPr>
        <w:t>Health Score: 72/100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968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Pages Audited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H1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Meta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/>
                <w:b w:val="0"/>
                <w:sz w:val="18"/>
              </w:rPr>
              <w:t>Missing Alt Tags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4</w:t>
            </w:r>
          </w:p>
        </w:tc>
      </w:tr>
      <w:tr>
        <w:tc>
          <w:tcPr>
            <w:tcW w:type="dxa" w:w="4968"/>
            <w:shd w:fill="F8FAFC" w:val="clear"/>
          </w:tcPr>
          <w:p>
            <w:r/>
            <w:r>
              <w:rPr>
                <w:rFonts w:ascii="Calibri" w:hAnsi="Calibri"/>
                <w:b w:val="0"/>
                <w:sz w:val="18"/>
              </w:rPr>
              <w:t>Thin Pages</w:t>
            </w:r>
          </w:p>
        </w:tc>
        <w:tc>
          <w:tcPr>
            <w:tcW w:type="dxa" w:w="4968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2 pages are missing H1 headings — these are important for both SEO and accessibility.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1 pages are missing meta descriptions — adding them improves click-through rates from search results.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4 images lack alt text — this is a quick fix that improves accessibility and image search visibility.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Issues Detected (3 found):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6"/>
              </w:rPr>
              <w:t>HIGH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Missing H1 tag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color w:val="DC2626"/>
                <w:sz w:val="16"/>
              </w:rPr>
              <w:t>CRITICAL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16"/>
              </w:rPr>
              <w:t>Broken link (404)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https://example.com/about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2563EB"/>
                <w:sz w:val="16"/>
              </w:rPr>
              <w:t>MEDIUM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Thin content (&lt;200 words)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 w:val="0"/>
                <w:color w:val="94A3B8"/>
                <w:sz w:val="14"/>
              </w:rPr>
              <w:t>https://example.com/contact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18"/>
        </w:rPr>
        <w:t>Critical issues (1) will be prioritized this week — these directly impact how Google crawls and indexes your site.</w:t>
      </w:r>
    </w:p>
    <w:p>
      <w:r>
        <w:br w:type="page"/>
      </w:r>
    </w:p>
    <w:p>
      <w:pPr>
        <w:pStyle w:val="Heading1"/>
      </w:pPr>
      <w:r>
        <w:t>Recommendations &amp; Strategy for Next Month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Prioritised actions for the coming period, organised by urgency and impact.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2"/>
        </w:rPr>
        <w:t>Priority breakdown for execution:</w:t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P0 — Immediate (This Week)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[Dev] Fix broken 404 links on /about page</w:t>
      </w:r>
      <w:r>
        <w:rPr>
          <w:sz w:val="16"/>
        </w:rPr>
        <w:t xml:space="preserve">  ETA: Week 1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P1 — High Priority (Next Week)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[SEO] Add missing H1 tags to 2 pages</w:t>
      </w:r>
      <w:r>
        <w:rPr>
          <w:sz w:val="16"/>
        </w:rPr>
        <w:t xml:space="preserve">  ETA: Week 1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[Content] Rewrite thin content on /contact (target 500+ words)</w:t>
      </w:r>
      <w:r>
        <w:rPr>
          <w:sz w:val="16"/>
        </w:rPr>
        <w:t xml:space="preserve">  ETA: Week 2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pPr>
        <w:spacing w:before="0" w:after="0"/>
      </w:pPr>
      <w:r>
        <w:rPr>
          <w:rFonts w:ascii="Calibri" w:hAnsi="Calibri"/>
          <w:b/>
          <w:color w:val="2563EB"/>
          <w:sz w:val="20"/>
        </w:rPr>
        <w:t>P2 — Medium (This Sprint)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[SEO] Build 5 new backlinks from industry directories</w:t>
      </w:r>
      <w:r>
        <w:rPr>
          <w:sz w:val="16"/>
        </w:rPr>
        <w:t xml:space="preserve">  ETA: Week 3</w:t>
      </w:r>
    </w:p>
    <w:p>
      <w:pPr>
        <w:spacing w:before="0" w:after="0"/>
      </w:pPr>
      <w:r>
        <w:rPr>
          <w:rFonts w:ascii="Calibri" w:hAnsi="Calibri"/>
          <w:b w:val="0"/>
          <w:sz w:val="4"/>
        </w:rPr>
      </w:r>
    </w:p>
    <w:p>
      <w:r>
        <w:br w:type="page"/>
      </w:r>
    </w:p>
    <w:p>
      <w:pPr>
        <w:pStyle w:val="Heading1"/>
      </w:pPr>
      <w:r>
        <w:t>Action Plan by Team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Who owns what — every action item assigned to a specific team with priority level.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Tasks</w:t>
            </w:r>
          </w:p>
        </w:tc>
        <w:tc>
          <w:tcPr>
            <w:tcW w:type="dxa" w:w="33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Top Priority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SEO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DC2626"/>
                <w:sz w:val="18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Dev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color w:val="DC2626"/>
                <w:sz w:val="18"/>
              </w:rPr>
              <w:t>P0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Content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DC2626"/>
                <w:sz w:val="18"/>
              </w:rPr>
              <w:t>P1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8"/>
              </w:rPr>
              <w:t>Local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color w:val="F59E0B"/>
                <w:sz w:val="18"/>
              </w:rPr>
              <w:t>—</w:t>
            </w:r>
          </w:p>
        </w:tc>
      </w:tr>
      <w:tr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Off-Page</w:t>
            </w:r>
          </w:p>
        </w:tc>
        <w:tc>
          <w:tcPr>
            <w:tcW w:type="dxa" w:w="33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3312"/>
            <w:shd w:fill="F8FAFC" w:val="clear"/>
          </w:tcPr>
          <w:p>
            <w:r/>
            <w:r>
              <w:rPr>
                <w:rFonts w:ascii="Calibri" w:hAnsi="Calibri"/>
                <w:b/>
                <w:color w:val="F59E0B"/>
                <w:sz w:val="18"/>
              </w:rPr>
              <w:t>—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0"/>
        </w:rPr>
        <w:t>Team responsibilities:</w:t>
      </w:r>
    </w:p>
    <w:p>
      <w:pPr>
        <w:spacing w:before="0" w:after="20"/>
      </w:pPr>
      <w:r>
        <w:rPr>
          <w:rFonts w:ascii="Calibri" w:hAnsi="Calibri"/>
          <w:b w:val="0"/>
          <w:color w:val="334155"/>
          <w:sz w:val="18"/>
        </w:rPr>
        <w:t>• SEO: Keyword optimisation, technical fixes, site structure</w:t>
      </w:r>
    </w:p>
    <w:p>
      <w:pPr>
        <w:spacing w:before="0" w:after="20"/>
      </w:pPr>
      <w:r>
        <w:rPr>
          <w:rFonts w:ascii="Calibri" w:hAnsi="Calibri"/>
          <w:b w:val="0"/>
          <w:color w:val="334155"/>
          <w:sz w:val="18"/>
        </w:rPr>
        <w:t>• Dev: CWV improvement, site performance, technical implementation</w:t>
      </w:r>
    </w:p>
    <w:p>
      <w:pPr>
        <w:spacing w:before="0" w:after="20"/>
      </w:pPr>
      <w:r>
        <w:rPr>
          <w:rFonts w:ascii="Calibri" w:hAnsi="Calibri"/>
          <w:b w:val="0"/>
          <w:color w:val="334155"/>
          <w:sz w:val="18"/>
        </w:rPr>
        <w:t>• Content: Content creation, keyword recovery, blog strategy</w:t>
      </w:r>
    </w:p>
    <w:p>
      <w:pPr>
        <w:spacing w:before="0" w:after="20"/>
      </w:pPr>
      <w:r>
        <w:rPr>
          <w:rFonts w:ascii="Calibri" w:hAnsi="Calibri"/>
          <w:b w:val="0"/>
          <w:color w:val="334155"/>
          <w:sz w:val="18"/>
        </w:rPr>
        <w:t>• Local: GMB management, local listings, review responses</w:t>
      </w:r>
    </w:p>
    <w:p>
      <w:pPr>
        <w:spacing w:before="0" w:after="20"/>
      </w:pPr>
      <w:r>
        <w:rPr>
          <w:rFonts w:ascii="Calibri" w:hAnsi="Calibri"/>
          <w:b w:val="0"/>
          <w:color w:val="334155"/>
          <w:sz w:val="18"/>
        </w:rPr>
        <w:t>• Off-Page: Link building, outreach, social bookmarking, PR SEO</w:t>
      </w:r>
    </w:p>
    <w:p>
      <w:r>
        <w:br w:type="page"/>
      </w:r>
    </w:p>
    <w:p>
      <w:pPr>
        <w:pStyle w:val="Heading1"/>
      </w:pPr>
      <w:r>
        <w:t>Summary &amp; Next Steps</w:t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20"/>
        </w:rPr>
        <w:t>This audit covered 8 tracked keywords, 1 at #1, 7 in top 10, 5 pages audited.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/>
          <w:color w:val="0F2747"/>
          <w:sz w:val="22"/>
        </w:rPr>
        <w:t>Priorities for the upcoming period: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Recover rankings for 2 dropped keywords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Improve mobile CWV from 62/100 (LCP at 3.2)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Fix critical issues: Broken link (404)</w:t>
      </w:r>
    </w:p>
    <w:p>
      <w:pPr>
        <w:spacing w:before="0" w:after="0"/>
      </w:pPr>
      <w:r>
        <w:rPr>
          <w:rFonts w:ascii="Calibri" w:hAnsi="Calibri"/>
          <w:b w:val="0"/>
          <w:sz w:val="16"/>
        </w:rPr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6"/>
        </w:rPr>
        <w:t>This report was prepared exclusively for Test Client Inc. by Test Agency. For questions or a walkthrough of any section, please reach out to your account manager.</w:t>
      </w:r>
    </w:p>
    <w:sectPr w:rsidR="00FC693F" w:rsidRPr="0006063C" w:rsidSect="00034616">
      <w:footerReference w:type="default" r:id="rId11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E2E8F0"/>
        <w:sz w:val="10"/>
      </w:rPr>
      <w:t>──────────────────────────────────────────────────</w:t>
    </w:r>
  </w:p>
  <w:p>
    <w:pPr>
      <w:jc w:val="center"/>
    </w:pPr>
    <w:r>
      <w:rPr>
        <w:rFonts w:ascii="Calibri" w:hAnsi="Calibri"/>
        <w:color w:val="94A3B8"/>
        <w:sz w:val="14"/>
      </w:rPr>
      <w:t>Test Agency  |  CONFIDENTIAL  |  Test Client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0F27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