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5E13A" w14:textId="77777777" w:rsidR="00C63C9A" w:rsidRDefault="00000000">
      <w:pPr>
        <w:spacing w:after="60"/>
        <w:jc w:val="center"/>
      </w:pPr>
      <w:r>
        <w:rPr>
          <w:b/>
          <w:bCs/>
          <w:color w:val="1B2A5E"/>
          <w:sz w:val="32"/>
          <w:szCs w:val="32"/>
        </w:rPr>
        <w:t>BIMA</w:t>
      </w:r>
    </w:p>
    <w:p w14:paraId="016E3508" w14:textId="77777777" w:rsidR="00C63C9A" w:rsidRDefault="00000000">
      <w:pPr>
        <w:spacing w:after="60"/>
        <w:jc w:val="center"/>
      </w:pPr>
      <w:r>
        <w:rPr>
          <w:b/>
          <w:bCs/>
          <w:color w:val="1B2A5E"/>
          <w:sz w:val="40"/>
          <w:szCs w:val="40"/>
        </w:rPr>
        <w:t>B-Care Lite Product</w:t>
      </w:r>
    </w:p>
    <w:p w14:paraId="7BF527E7" w14:textId="77777777" w:rsidR="00C63C9A" w:rsidRDefault="00000000">
      <w:pPr>
        <w:spacing w:after="60"/>
        <w:jc w:val="center"/>
      </w:pPr>
      <w:r>
        <w:rPr>
          <w:b/>
          <w:bCs/>
          <w:i/>
          <w:iCs/>
          <w:color w:val="3FA9C9"/>
          <w:sz w:val="24"/>
          <w:szCs w:val="24"/>
        </w:rPr>
        <w:t>"Guided Healthcare. Better Care. Lower Costs."</w:t>
      </w:r>
    </w:p>
    <w:p w14:paraId="776EC3AA" w14:textId="77777777" w:rsidR="00C63C9A" w:rsidRDefault="00C63C9A">
      <w:pPr>
        <w:pBdr>
          <w:bottom w:val="single" w:sz="6" w:space="0" w:color="3FA9C9"/>
        </w:pBdr>
        <w:spacing w:before="100" w:after="100"/>
      </w:pPr>
    </w:p>
    <w:p w14:paraId="6F554DE3" w14:textId="77777777" w:rsidR="00C63C9A" w:rsidRDefault="00000000">
      <w:pPr>
        <w:pStyle w:val="Heading1"/>
        <w:spacing w:before="300" w:after="150"/>
      </w:pPr>
      <w:r>
        <w:rPr>
          <w:b/>
          <w:bCs/>
          <w:color w:val="1B2A5E"/>
          <w:sz w:val="30"/>
          <w:szCs w:val="30"/>
        </w:rPr>
        <w:t>B-Care Lite for Customers and Family</w:t>
      </w:r>
    </w:p>
    <w:p w14:paraId="3699E47E" w14:textId="42A6D2B7" w:rsidR="00C63C9A" w:rsidRDefault="00000000">
      <w:pPr>
        <w:pBdr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</w:pBdr>
        <w:shd w:val="clear" w:color="auto" w:fill="F2F2F2"/>
        <w:spacing w:before="60" w:after="120"/>
      </w:pPr>
      <w:r>
        <w:rPr>
          <w:i/>
          <w:iCs/>
          <w:color w:val="888888"/>
        </w:rPr>
        <w:t>[Insert image here: B-Care Lite her</w:t>
      </w:r>
      <w:r w:rsidR="00E15921">
        <w:rPr>
          <w:i/>
          <w:iCs/>
          <w:color w:val="888888"/>
        </w:rPr>
        <w:t>e</w:t>
      </w:r>
      <w:r>
        <w:rPr>
          <w:i/>
          <w:iCs/>
          <w:color w:val="888888"/>
        </w:rPr>
        <w:t xml:space="preserve"> / lifestyle image]</w:t>
      </w:r>
    </w:p>
    <w:p w14:paraId="48DF8652" w14:textId="506C360A" w:rsidR="00C63C9A" w:rsidRDefault="00ED2947" w:rsidP="00ED2947">
      <w:pPr>
        <w:spacing w:after="100"/>
      </w:pPr>
      <w:r w:rsidRPr="00ED2947">
        <w:rPr>
          <w:color w:val="222222"/>
          <w:sz w:val="22"/>
          <w:szCs w:val="22"/>
        </w:rPr>
        <w:t xml:space="preserve">A digitally managed primary healthcare membership that gives our customers cashless access to quality medical care, plus </w:t>
      </w:r>
      <w:proofErr w:type="gramStart"/>
      <w:r w:rsidRPr="00ED2947">
        <w:rPr>
          <w:color w:val="222222"/>
          <w:sz w:val="22"/>
          <w:szCs w:val="22"/>
        </w:rPr>
        <w:t>tele-consultation</w:t>
      </w:r>
      <w:proofErr w:type="gramEnd"/>
      <w:r w:rsidRPr="00ED2947">
        <w:rPr>
          <w:color w:val="222222"/>
          <w:sz w:val="22"/>
          <w:szCs w:val="22"/>
        </w:rPr>
        <w:t xml:space="preserve"> access for their entire family.</w:t>
      </w:r>
      <w:r w:rsidRPr="00ED2947">
        <w:rPr>
          <w:color w:val="222222"/>
          <w:sz w:val="22"/>
          <w:szCs w:val="22"/>
        </w:rPr>
        <w:t xml:space="preserve"> </w:t>
      </w:r>
      <w:r w:rsidR="00E15921">
        <w:rPr>
          <w:color w:val="222222"/>
          <w:sz w:val="22"/>
          <w:szCs w:val="22"/>
        </w:rPr>
        <w:t>H</w:t>
      </w:r>
      <w:r w:rsidR="00000000">
        <w:rPr>
          <w:color w:val="222222"/>
          <w:sz w:val="22"/>
          <w:szCs w:val="22"/>
        </w:rPr>
        <w:t>ealthcare journey starts with a BIMA Doctor, ensuring appropriate advice, better clinical outcomes, and lower overall healthcare costs</w:t>
      </w:r>
      <w:r w:rsidR="00E15921">
        <w:rPr>
          <w:color w:val="222222"/>
          <w:sz w:val="22"/>
          <w:szCs w:val="22"/>
        </w:rPr>
        <w:t>.</w:t>
      </w:r>
    </w:p>
    <w:p w14:paraId="4230DBBE" w14:textId="77777777" w:rsidR="00C63C9A" w:rsidRDefault="00000000">
      <w:pPr>
        <w:spacing w:before="200" w:after="100"/>
      </w:pPr>
      <w:r>
        <w:rPr>
          <w:b/>
          <w:bCs/>
          <w:color w:val="1B2A5E"/>
          <w:sz w:val="24"/>
          <w:szCs w:val="24"/>
        </w:rPr>
        <w:t>24/7 BIMA Doctor:</w:t>
      </w:r>
    </w:p>
    <w:p w14:paraId="676AEDB3" w14:textId="77777777" w:rsidR="00C63C9A" w:rsidRDefault="00000000">
      <w:pPr>
        <w:pBdr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</w:pBdr>
        <w:shd w:val="clear" w:color="auto" w:fill="F2F2F2"/>
        <w:spacing w:before="60" w:after="120"/>
      </w:pPr>
      <w:r>
        <w:rPr>
          <w:i/>
          <w:iCs/>
          <w:color w:val="888888"/>
        </w:rPr>
        <w:t>[Insert image here: 24/7 BIMA Doctor icon/image]</w:t>
      </w:r>
    </w:p>
    <w:p w14:paraId="7BD6558C" w14:textId="30AD3C7A" w:rsidR="00ED2947" w:rsidRPr="00ED2947" w:rsidRDefault="00ED2947" w:rsidP="00ED2947">
      <w:pPr>
        <w:pStyle w:val="ListParagraph"/>
        <w:numPr>
          <w:ilvl w:val="0"/>
          <w:numId w:val="5"/>
        </w:numPr>
        <w:spacing w:after="100"/>
        <w:rPr>
          <w:color w:val="222222"/>
          <w:sz w:val="22"/>
          <w:szCs w:val="22"/>
        </w:rPr>
      </w:pPr>
      <w:r w:rsidRPr="00ED2947">
        <w:rPr>
          <w:color w:val="222222"/>
          <w:sz w:val="22"/>
          <w:szCs w:val="22"/>
        </w:rPr>
        <w:t xml:space="preserve">BIMA doctors are available 24/7, every day of the year. </w:t>
      </w:r>
    </w:p>
    <w:p w14:paraId="689CC848" w14:textId="2D8EF1DC" w:rsidR="00ED2947" w:rsidRPr="00ED2947" w:rsidRDefault="00ED2947" w:rsidP="00ED2947">
      <w:pPr>
        <w:pStyle w:val="ListParagraph"/>
        <w:numPr>
          <w:ilvl w:val="0"/>
          <w:numId w:val="5"/>
        </w:numPr>
        <w:spacing w:after="100"/>
        <w:rPr>
          <w:color w:val="222222"/>
          <w:sz w:val="22"/>
          <w:szCs w:val="22"/>
        </w:rPr>
      </w:pPr>
      <w:r w:rsidRPr="00ED2947">
        <w:rPr>
          <w:color w:val="222222"/>
          <w:sz w:val="22"/>
          <w:szCs w:val="22"/>
        </w:rPr>
        <w:t xml:space="preserve">Unlimited consultations with qualified General Physicians via our dedicated helpline – 042 111 11 2462 </w:t>
      </w:r>
    </w:p>
    <w:p w14:paraId="61BC5CA1" w14:textId="4ADBF20F" w:rsidR="00ED2947" w:rsidRPr="00ED2947" w:rsidRDefault="00ED2947" w:rsidP="00ED2947">
      <w:pPr>
        <w:pStyle w:val="ListParagraph"/>
        <w:numPr>
          <w:ilvl w:val="0"/>
          <w:numId w:val="5"/>
        </w:numPr>
        <w:spacing w:after="100"/>
        <w:rPr>
          <w:color w:val="222222"/>
          <w:sz w:val="22"/>
          <w:szCs w:val="22"/>
        </w:rPr>
      </w:pPr>
      <w:r w:rsidRPr="00ED2947">
        <w:rPr>
          <w:color w:val="222222"/>
          <w:sz w:val="22"/>
          <w:szCs w:val="22"/>
        </w:rPr>
        <w:t xml:space="preserve">Our General Physicians are all PMDC-licensed MBBS doctors. </w:t>
      </w:r>
    </w:p>
    <w:p w14:paraId="48516697" w14:textId="77777777" w:rsidR="00ED2947" w:rsidRPr="00ED2947" w:rsidRDefault="00ED2947" w:rsidP="00ED2947">
      <w:pPr>
        <w:pStyle w:val="ListParagraph"/>
        <w:numPr>
          <w:ilvl w:val="0"/>
          <w:numId w:val="5"/>
        </w:numPr>
        <w:spacing w:after="100"/>
        <w:rPr>
          <w:color w:val="222222"/>
          <w:sz w:val="22"/>
          <w:szCs w:val="22"/>
        </w:rPr>
      </w:pPr>
      <w:r w:rsidRPr="00ED2947">
        <w:rPr>
          <w:color w:val="222222"/>
          <w:sz w:val="22"/>
          <w:szCs w:val="22"/>
        </w:rPr>
        <w:t>Our panel of doctors are trained and follow WHO SOPs of telemedicine, aligned with PMDC guidelines.</w:t>
      </w:r>
    </w:p>
    <w:p w14:paraId="39C875DB" w14:textId="5A5E17A4" w:rsidR="00ED2947" w:rsidRDefault="00ED2947" w:rsidP="00ED2947">
      <w:pPr>
        <w:tabs>
          <w:tab w:val="num" w:pos="720"/>
        </w:tabs>
        <w:spacing w:before="200" w:after="100"/>
        <w:rPr>
          <w:i/>
          <w:iCs/>
          <w:color w:val="888888"/>
        </w:rPr>
      </w:pPr>
      <w:r w:rsidRPr="00ED2947">
        <w:rPr>
          <w:b/>
          <w:bCs/>
          <w:color w:val="222222"/>
          <w:sz w:val="22"/>
          <w:szCs w:val="22"/>
        </w:rPr>
        <w:t>Specialist Consultations (Appointment-Based)</w:t>
      </w:r>
      <w:r w:rsidRPr="00ED2947">
        <w:rPr>
          <w:color w:val="222222"/>
          <w:sz w:val="22"/>
          <w:szCs w:val="22"/>
        </w:rPr>
        <w:br/>
        <w:t>[</w:t>
      </w:r>
      <w:r>
        <w:rPr>
          <w:i/>
          <w:iCs/>
          <w:color w:val="888888"/>
        </w:rPr>
        <w:t>Insert image here:]</w:t>
      </w:r>
    </w:p>
    <w:p w14:paraId="2B5F0FEA" w14:textId="3739A700" w:rsidR="00ED2947" w:rsidRPr="00ED2947" w:rsidRDefault="00ED2947" w:rsidP="00ED2947">
      <w:pPr>
        <w:pStyle w:val="ListParagraph"/>
        <w:numPr>
          <w:ilvl w:val="0"/>
          <w:numId w:val="4"/>
        </w:numPr>
        <w:tabs>
          <w:tab w:val="num" w:pos="720"/>
        </w:tabs>
        <w:spacing w:before="200" w:after="100"/>
        <w:rPr>
          <w:color w:val="222222"/>
          <w:sz w:val="22"/>
          <w:szCs w:val="22"/>
        </w:rPr>
      </w:pPr>
      <w:r w:rsidRPr="00ED2947">
        <w:rPr>
          <w:color w:val="222222"/>
          <w:sz w:val="22"/>
          <w:szCs w:val="22"/>
        </w:rPr>
        <w:t>BIMA subscribers get appointment-based access to a panel of specialist doctors, including Gynecologists, Pediatricians, Dermatologists, Nutritionists, Internal Medicine specialists, Physiotherapists and Mental Health experts.</w:t>
      </w:r>
    </w:p>
    <w:p w14:paraId="78F25B99" w14:textId="77777777" w:rsidR="00ED2947" w:rsidRPr="00ED2947" w:rsidRDefault="00ED2947" w:rsidP="00ED2947">
      <w:pPr>
        <w:numPr>
          <w:ilvl w:val="0"/>
          <w:numId w:val="4"/>
        </w:numPr>
        <w:spacing w:before="200" w:after="100"/>
        <w:rPr>
          <w:color w:val="222222"/>
          <w:sz w:val="22"/>
          <w:szCs w:val="22"/>
        </w:rPr>
      </w:pPr>
      <w:r w:rsidRPr="00ED2947">
        <w:rPr>
          <w:color w:val="222222"/>
          <w:sz w:val="22"/>
          <w:szCs w:val="22"/>
        </w:rPr>
        <w:t>Appointments can be booked through our helpline for convenient, planned consultations with the right specialist.</w:t>
      </w:r>
    </w:p>
    <w:p w14:paraId="356685F3" w14:textId="77777777" w:rsidR="00ED2947" w:rsidRDefault="00ED2947" w:rsidP="00ED2947">
      <w:pPr>
        <w:spacing w:before="200" w:after="100"/>
        <w:rPr>
          <w:color w:val="222222"/>
          <w:sz w:val="22"/>
          <w:szCs w:val="22"/>
        </w:rPr>
      </w:pPr>
    </w:p>
    <w:p w14:paraId="03CA8467" w14:textId="75D988EB" w:rsidR="00C63C9A" w:rsidRDefault="00ED2947" w:rsidP="00ED2947">
      <w:pPr>
        <w:spacing w:before="200" w:after="100"/>
      </w:pPr>
      <w:r>
        <w:rPr>
          <w:b/>
          <w:bCs/>
          <w:color w:val="1B2A5E"/>
          <w:sz w:val="24"/>
          <w:szCs w:val="24"/>
        </w:rPr>
        <w:t>OPD Support</w:t>
      </w:r>
      <w:r w:rsidR="00E15921">
        <w:rPr>
          <w:b/>
          <w:bCs/>
          <w:color w:val="1B2A5E"/>
          <w:sz w:val="24"/>
          <w:szCs w:val="24"/>
        </w:rPr>
        <w:t>:</w:t>
      </w:r>
    </w:p>
    <w:p w14:paraId="0B46092F" w14:textId="77777777" w:rsidR="00C63C9A" w:rsidRDefault="00000000">
      <w:pPr>
        <w:pBdr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</w:pBdr>
        <w:shd w:val="clear" w:color="auto" w:fill="F2F2F2"/>
        <w:spacing w:before="60" w:after="120"/>
      </w:pPr>
      <w:r>
        <w:rPr>
          <w:i/>
          <w:iCs/>
          <w:color w:val="888888"/>
        </w:rPr>
        <w:t>[Insert image here: Home Lab Sampling image]</w:t>
      </w:r>
    </w:p>
    <w:p w14:paraId="18DB1888" w14:textId="43558D6C" w:rsidR="00C63C9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Cashless </w:t>
      </w:r>
      <w:r w:rsidR="00E15921">
        <w:rPr>
          <w:color w:val="222222"/>
          <w:sz w:val="22"/>
          <w:szCs w:val="22"/>
        </w:rPr>
        <w:t>Lab test with free home sampling</w:t>
      </w:r>
    </w:p>
    <w:p w14:paraId="2848E5AF" w14:textId="77777777" w:rsidR="00C63C9A" w:rsidRPr="00E1592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>Up to 40% discount on lab services.</w:t>
      </w:r>
    </w:p>
    <w:p w14:paraId="78C0B699" w14:textId="0E0D81EA" w:rsidR="00E15921" w:rsidRDefault="00E15921" w:rsidP="00E15921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>D</w:t>
      </w:r>
      <w:r w:rsidRPr="00E15921">
        <w:rPr>
          <w:color w:val="222222"/>
          <w:sz w:val="22"/>
          <w:szCs w:val="22"/>
        </w:rPr>
        <w:t>iscounted medicines (Up to 10% discount)</w:t>
      </w:r>
    </w:p>
    <w:p w14:paraId="5ED49835" w14:textId="77777777" w:rsidR="00C63C9A" w:rsidRDefault="00C63C9A">
      <w:pPr>
        <w:pBdr>
          <w:bottom w:val="single" w:sz="6" w:space="0" w:color="3FA9C9"/>
        </w:pBdr>
        <w:spacing w:before="100" w:after="100"/>
      </w:pPr>
    </w:p>
    <w:p w14:paraId="12D2598E" w14:textId="77777777" w:rsidR="00C63C9A" w:rsidRDefault="00C63C9A">
      <w:pPr>
        <w:pBdr>
          <w:bottom w:val="single" w:sz="6" w:space="0" w:color="3FA9C9"/>
        </w:pBdr>
        <w:spacing w:before="100" w:after="100"/>
      </w:pPr>
    </w:p>
    <w:p w14:paraId="2AC25695" w14:textId="77777777" w:rsidR="00C63C9A" w:rsidRDefault="00000000">
      <w:pPr>
        <w:pStyle w:val="Heading1"/>
        <w:spacing w:before="300" w:after="150"/>
      </w:pPr>
      <w:r>
        <w:rPr>
          <w:b/>
          <w:bCs/>
          <w:color w:val="1B2A5E"/>
          <w:sz w:val="30"/>
          <w:szCs w:val="30"/>
        </w:rPr>
        <w:t>B-Care Lite Product Plan Details</w:t>
      </w:r>
    </w:p>
    <w:p w14:paraId="3E841FBF" w14:textId="18322F39" w:rsidR="00001A3A" w:rsidRDefault="00000000" w:rsidP="00001A3A">
      <w:pPr>
        <w:shd w:val="clear" w:color="auto" w:fill="1B2A5E"/>
        <w:spacing w:before="200" w:after="300"/>
      </w:pPr>
      <w:r>
        <w:rPr>
          <w:color w:val="222222"/>
          <w:sz w:val="22"/>
          <w:szCs w:val="22"/>
        </w:rPr>
        <w:t xml:space="preserve">Get affordable, quality healthcare </w:t>
      </w:r>
      <w:proofErr w:type="spellStart"/>
      <w:r>
        <w:rPr>
          <w:color w:val="222222"/>
          <w:sz w:val="22"/>
          <w:szCs w:val="22"/>
        </w:rPr>
        <w:t>produ</w:t>
      </w:r>
      <w:proofErr w:type="spellEnd"/>
      <w:r>
        <w:rPr>
          <w:color w:val="222222"/>
          <w:sz w:val="22"/>
          <w:szCs w:val="22"/>
        </w:rPr>
        <w:t>.</w:t>
      </w:r>
      <w:r w:rsidR="00001A3A" w:rsidRPr="00001A3A">
        <w:rPr>
          <w:b/>
          <w:bCs/>
          <w:color w:val="FFFFFF"/>
          <w:sz w:val="26"/>
          <w:szCs w:val="26"/>
        </w:rPr>
        <w:t xml:space="preserve"> </w:t>
      </w:r>
      <w:r w:rsidR="00001A3A">
        <w:rPr>
          <w:b/>
          <w:bCs/>
          <w:color w:val="FFFFFF"/>
          <w:sz w:val="26"/>
          <w:szCs w:val="26"/>
        </w:rPr>
        <w:t>PKR 600 Per Month</w:t>
      </w:r>
    </w:p>
    <w:p w14:paraId="7C805C3B" w14:textId="6DC2CAE9" w:rsidR="00C63C9A" w:rsidRDefault="00C63C9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63C9A" w14:paraId="3BAC90AE" w14:textId="77777777">
        <w:trPr>
          <w:tblHeader/>
        </w:trPr>
        <w:tc>
          <w:tcPr>
            <w:tcW w:w="3120" w:type="dxa"/>
            <w:shd w:val="clear" w:color="auto" w:fill="1B2A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F35EC" w14:textId="77777777" w:rsidR="00C63C9A" w:rsidRDefault="0000000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Benefit</w:t>
            </w:r>
          </w:p>
        </w:tc>
        <w:tc>
          <w:tcPr>
            <w:tcW w:w="3120" w:type="dxa"/>
            <w:shd w:val="clear" w:color="auto" w:fill="1B2A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48D8D" w14:textId="77777777" w:rsidR="00C63C9A" w:rsidRDefault="00000000">
            <w:r>
              <w:rPr>
                <w:b/>
                <w:bCs/>
                <w:color w:val="FFFFFF"/>
                <w:sz w:val="21"/>
                <w:szCs w:val="21"/>
              </w:rPr>
              <w:t>Coverage</w:t>
            </w:r>
          </w:p>
        </w:tc>
        <w:tc>
          <w:tcPr>
            <w:tcW w:w="3120" w:type="dxa"/>
            <w:shd w:val="clear" w:color="auto" w:fill="1B2A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74CDE" w14:textId="61E6D1B7" w:rsidR="00C63C9A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Limit </w:t>
            </w:r>
          </w:p>
        </w:tc>
      </w:tr>
      <w:tr w:rsidR="00C63C9A" w14:paraId="695C665B" w14:textId="77777777">
        <w:tc>
          <w:tcPr>
            <w:tcW w:w="3120" w:type="dxa"/>
            <w:shd w:val="clear" w:color="auto" w:fill="DC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7273F" w14:textId="77777777" w:rsidR="00C63C9A" w:rsidRDefault="00000000">
            <w:r>
              <w:rPr>
                <w:b/>
                <w:bCs/>
                <w:color w:val="222222"/>
                <w:sz w:val="21"/>
                <w:szCs w:val="21"/>
              </w:rPr>
              <w:t>24/7 BIMA Doctor GP &amp; Specialists</w:t>
            </w:r>
          </w:p>
        </w:tc>
        <w:tc>
          <w:tcPr>
            <w:tcW w:w="3120" w:type="dxa"/>
            <w:shd w:val="clear" w:color="auto" w:fill="DC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98A07" w14:textId="77777777" w:rsidR="00C63C9A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Unlimited</w:t>
            </w:r>
          </w:p>
        </w:tc>
        <w:tc>
          <w:tcPr>
            <w:tcW w:w="3120" w:type="dxa"/>
            <w:shd w:val="clear" w:color="auto" w:fill="DC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12F32" w14:textId="77777777" w:rsidR="00C63C9A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Always included</w:t>
            </w:r>
          </w:p>
        </w:tc>
      </w:tr>
      <w:tr w:rsidR="00C63C9A" w14:paraId="3180E8CA" w14:textId="77777777">
        <w:tc>
          <w:tcPr>
            <w:tcW w:w="3120" w:type="dxa"/>
            <w:shd w:val="clear" w:color="auto" w:fill="AEE0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F9F0E" w14:textId="77777777" w:rsidR="00C63C9A" w:rsidRDefault="00000000">
            <w:r>
              <w:rPr>
                <w:b/>
                <w:bCs/>
                <w:color w:val="222222"/>
                <w:sz w:val="21"/>
                <w:szCs w:val="21"/>
              </w:rPr>
              <w:t>External GP &amp; Specialists Consultation</w:t>
            </w:r>
          </w:p>
        </w:tc>
        <w:tc>
          <w:tcPr>
            <w:tcW w:w="3120" w:type="dxa"/>
            <w:shd w:val="clear" w:color="auto" w:fill="AEE0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5A86F" w14:textId="5936C5AB" w:rsidR="00C63C9A" w:rsidRDefault="00C32510">
            <w:pPr>
              <w:jc w:val="center"/>
            </w:pPr>
            <w:r>
              <w:rPr>
                <w:color w:val="222222"/>
                <w:sz w:val="21"/>
                <w:szCs w:val="21"/>
              </w:rPr>
              <w:t>Referred/endorsed by BIMA Doctor</w:t>
            </w:r>
          </w:p>
        </w:tc>
        <w:tc>
          <w:tcPr>
            <w:tcW w:w="3120" w:type="dxa"/>
            <w:shd w:val="clear" w:color="auto" w:fill="AEE0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BAE0D" w14:textId="77777777" w:rsidR="00C63C9A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PKR 6,000/year (PKR 1,000/month cap)</w:t>
            </w:r>
          </w:p>
        </w:tc>
      </w:tr>
      <w:tr w:rsidR="00C63C9A" w14:paraId="248DEF54" w14:textId="77777777">
        <w:tc>
          <w:tcPr>
            <w:tcW w:w="3120" w:type="dxa"/>
            <w:shd w:val="clear" w:color="auto" w:fill="DC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F4C79" w14:textId="77777777" w:rsidR="00C63C9A" w:rsidRDefault="00000000">
            <w:r>
              <w:rPr>
                <w:b/>
                <w:bCs/>
                <w:color w:val="222222"/>
                <w:sz w:val="21"/>
                <w:szCs w:val="21"/>
              </w:rPr>
              <w:t>Diagnostic Tests</w:t>
            </w:r>
          </w:p>
        </w:tc>
        <w:tc>
          <w:tcPr>
            <w:tcW w:w="3120" w:type="dxa"/>
            <w:shd w:val="clear" w:color="auto" w:fill="DC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5958B" w14:textId="76354BD5" w:rsidR="00C63C9A" w:rsidRDefault="00C32510">
            <w:pPr>
              <w:jc w:val="center"/>
            </w:pPr>
            <w:r>
              <w:rPr>
                <w:color w:val="222222"/>
                <w:sz w:val="21"/>
                <w:szCs w:val="21"/>
              </w:rPr>
              <w:t>Referred/endorsed by BIMA Doctor</w:t>
            </w:r>
          </w:p>
        </w:tc>
        <w:tc>
          <w:tcPr>
            <w:tcW w:w="3120" w:type="dxa"/>
            <w:shd w:val="clear" w:color="auto" w:fill="DC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702AA" w14:textId="77777777" w:rsidR="00C63C9A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PKR 6,000/year (PKR 1,000/month cap)</w:t>
            </w:r>
          </w:p>
        </w:tc>
      </w:tr>
      <w:tr w:rsidR="00C63C9A" w14:paraId="0194F669" w14:textId="77777777">
        <w:tc>
          <w:tcPr>
            <w:tcW w:w="3120" w:type="dxa"/>
            <w:shd w:val="clear" w:color="auto" w:fill="AEE0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32C80" w14:textId="77777777" w:rsidR="00C63C9A" w:rsidRDefault="00000000">
            <w:r>
              <w:rPr>
                <w:b/>
                <w:bCs/>
                <w:color w:val="222222"/>
                <w:sz w:val="21"/>
                <w:szCs w:val="21"/>
              </w:rPr>
              <w:t>Medicines</w:t>
            </w:r>
          </w:p>
        </w:tc>
        <w:tc>
          <w:tcPr>
            <w:tcW w:w="3120" w:type="dxa"/>
            <w:shd w:val="clear" w:color="auto" w:fill="AEE0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F132E" w14:textId="77777777" w:rsidR="00C63C9A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Approved pathway by BIMA Doctors</w:t>
            </w:r>
          </w:p>
        </w:tc>
        <w:tc>
          <w:tcPr>
            <w:tcW w:w="3120" w:type="dxa"/>
            <w:shd w:val="clear" w:color="auto" w:fill="AEE0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F75BF" w14:textId="77777777" w:rsidR="00C63C9A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PKR 3,000/year (PKR 500/month cap)</w:t>
            </w:r>
          </w:p>
        </w:tc>
      </w:tr>
    </w:tbl>
    <w:p w14:paraId="4ABDBB56" w14:textId="77777777" w:rsidR="00C63C9A" w:rsidRDefault="00C63C9A">
      <w:pPr>
        <w:spacing w:before="200"/>
      </w:pPr>
    </w:p>
    <w:p w14:paraId="0F2D7FDC" w14:textId="77777777" w:rsidR="00C63C9A" w:rsidRDefault="00C63C9A">
      <w:pPr>
        <w:pBdr>
          <w:bottom w:val="single" w:sz="6" w:space="0" w:color="3FA9C9"/>
        </w:pBdr>
        <w:spacing w:before="100" w:after="100"/>
      </w:pPr>
    </w:p>
    <w:p w14:paraId="4AD8754B" w14:textId="77777777" w:rsidR="00C63C9A" w:rsidRDefault="00C63C9A">
      <w:pPr>
        <w:pBdr>
          <w:bottom w:val="single" w:sz="6" w:space="0" w:color="3FA9C9"/>
        </w:pBdr>
        <w:spacing w:before="100" w:after="100"/>
      </w:pPr>
    </w:p>
    <w:p w14:paraId="6D1894A3" w14:textId="77777777" w:rsidR="00C63C9A" w:rsidRDefault="00000000">
      <w:pPr>
        <w:pStyle w:val="Heading1"/>
        <w:spacing w:before="300" w:after="150"/>
      </w:pPr>
      <w:r>
        <w:rPr>
          <w:b/>
          <w:bCs/>
          <w:color w:val="1B2A5E"/>
          <w:sz w:val="30"/>
          <w:szCs w:val="30"/>
        </w:rPr>
        <w:t>Terms &amp; Conditions — B-Care Lite Product</w:t>
      </w:r>
    </w:p>
    <w:p w14:paraId="630B1B9C" w14:textId="77777777" w:rsidR="00C63C9A" w:rsidRDefault="00000000">
      <w:pPr>
        <w:spacing w:after="100"/>
      </w:pPr>
      <w:r>
        <w:rPr>
          <w:color w:val="222222"/>
          <w:sz w:val="22"/>
          <w:szCs w:val="22"/>
        </w:rPr>
        <w:t xml:space="preserve">At BIMA, we value transparency and trust. Please take a moment to read our terms and conditions to understand our commitment to providing reliable healthcare </w:t>
      </w:r>
      <w:proofErr w:type="gramStart"/>
      <w:r>
        <w:rPr>
          <w:color w:val="222222"/>
          <w:sz w:val="22"/>
          <w:szCs w:val="22"/>
        </w:rPr>
        <w:t>service</w:t>
      </w:r>
      <w:proofErr w:type="gramEnd"/>
      <w:r>
        <w:rPr>
          <w:color w:val="222222"/>
          <w:sz w:val="22"/>
          <w:szCs w:val="22"/>
        </w:rPr>
        <w:t>.</w:t>
      </w:r>
    </w:p>
    <w:p w14:paraId="3C2F2D2D" w14:textId="0A6573DC" w:rsidR="00C63C9A" w:rsidRDefault="00001A3A">
      <w:pPr>
        <w:spacing w:before="300"/>
      </w:pPr>
      <w:r>
        <w:object w:dxaOrig="1520" w:dyaOrig="988" w14:anchorId="68867C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5" o:title=""/>
          </v:shape>
          <o:OLEObject Type="Embed" ProgID="Acrobat.Document.DC" ShapeID="_x0000_i1025" DrawAspect="Icon" ObjectID="_1846996447" r:id="rId6"/>
        </w:object>
      </w:r>
    </w:p>
    <w:sectPr w:rsidR="00C63C9A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76FB"/>
    <w:multiLevelType w:val="multilevel"/>
    <w:tmpl w:val="9C44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2186F"/>
    <w:multiLevelType w:val="hybridMultilevel"/>
    <w:tmpl w:val="07CEE0AC"/>
    <w:lvl w:ilvl="0" w:tplc="AD8432BC">
      <w:start w:val="1"/>
      <w:numFmt w:val="bullet"/>
      <w:lvlText w:val="●"/>
      <w:lvlJc w:val="left"/>
      <w:pPr>
        <w:ind w:left="720" w:hanging="360"/>
      </w:pPr>
    </w:lvl>
    <w:lvl w:ilvl="1" w:tplc="B9B28DD0">
      <w:start w:val="1"/>
      <w:numFmt w:val="bullet"/>
      <w:lvlText w:val="○"/>
      <w:lvlJc w:val="left"/>
      <w:pPr>
        <w:ind w:left="1440" w:hanging="360"/>
      </w:pPr>
    </w:lvl>
    <w:lvl w:ilvl="2" w:tplc="D512D0A2">
      <w:start w:val="1"/>
      <w:numFmt w:val="bullet"/>
      <w:lvlText w:val="■"/>
      <w:lvlJc w:val="left"/>
      <w:pPr>
        <w:ind w:left="2160" w:hanging="360"/>
      </w:pPr>
    </w:lvl>
    <w:lvl w:ilvl="3" w:tplc="52C6D7B0">
      <w:start w:val="1"/>
      <w:numFmt w:val="bullet"/>
      <w:lvlText w:val="●"/>
      <w:lvlJc w:val="left"/>
      <w:pPr>
        <w:ind w:left="2880" w:hanging="360"/>
      </w:pPr>
    </w:lvl>
    <w:lvl w:ilvl="4" w:tplc="007C01EA">
      <w:start w:val="1"/>
      <w:numFmt w:val="bullet"/>
      <w:lvlText w:val="○"/>
      <w:lvlJc w:val="left"/>
      <w:pPr>
        <w:ind w:left="3600" w:hanging="360"/>
      </w:pPr>
    </w:lvl>
    <w:lvl w:ilvl="5" w:tplc="AC8262C6">
      <w:start w:val="1"/>
      <w:numFmt w:val="bullet"/>
      <w:lvlText w:val="■"/>
      <w:lvlJc w:val="left"/>
      <w:pPr>
        <w:ind w:left="4320" w:hanging="360"/>
      </w:pPr>
    </w:lvl>
    <w:lvl w:ilvl="6" w:tplc="D4007BC0">
      <w:start w:val="1"/>
      <w:numFmt w:val="bullet"/>
      <w:lvlText w:val="●"/>
      <w:lvlJc w:val="left"/>
      <w:pPr>
        <w:ind w:left="5040" w:hanging="360"/>
      </w:pPr>
    </w:lvl>
    <w:lvl w:ilvl="7" w:tplc="0EDECFFA">
      <w:start w:val="1"/>
      <w:numFmt w:val="bullet"/>
      <w:lvlText w:val="●"/>
      <w:lvlJc w:val="left"/>
      <w:pPr>
        <w:ind w:left="5760" w:hanging="360"/>
      </w:pPr>
    </w:lvl>
    <w:lvl w:ilvl="8" w:tplc="5C76A3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7F7F4A"/>
    <w:multiLevelType w:val="hybridMultilevel"/>
    <w:tmpl w:val="FA5AD4AA"/>
    <w:lvl w:ilvl="0" w:tplc="12D6DB8A">
      <w:start w:val="1"/>
      <w:numFmt w:val="bullet"/>
      <w:lvlText w:val="•"/>
      <w:lvlJc w:val="left"/>
      <w:pPr>
        <w:ind w:left="440" w:hanging="260"/>
      </w:pPr>
    </w:lvl>
    <w:lvl w:ilvl="1" w:tplc="E3F85CCC">
      <w:numFmt w:val="decimal"/>
      <w:lvlText w:val=""/>
      <w:lvlJc w:val="left"/>
    </w:lvl>
    <w:lvl w:ilvl="2" w:tplc="93BC3A0A">
      <w:numFmt w:val="decimal"/>
      <w:lvlText w:val=""/>
      <w:lvlJc w:val="left"/>
    </w:lvl>
    <w:lvl w:ilvl="3" w:tplc="1AE8A356">
      <w:numFmt w:val="decimal"/>
      <w:lvlText w:val=""/>
      <w:lvlJc w:val="left"/>
    </w:lvl>
    <w:lvl w:ilvl="4" w:tplc="97B81592">
      <w:numFmt w:val="decimal"/>
      <w:lvlText w:val=""/>
      <w:lvlJc w:val="left"/>
    </w:lvl>
    <w:lvl w:ilvl="5" w:tplc="E7346326">
      <w:numFmt w:val="decimal"/>
      <w:lvlText w:val=""/>
      <w:lvlJc w:val="left"/>
    </w:lvl>
    <w:lvl w:ilvl="6" w:tplc="0812F1C4">
      <w:numFmt w:val="decimal"/>
      <w:lvlText w:val=""/>
      <w:lvlJc w:val="left"/>
    </w:lvl>
    <w:lvl w:ilvl="7" w:tplc="7690D826">
      <w:numFmt w:val="decimal"/>
      <w:lvlText w:val=""/>
      <w:lvlJc w:val="left"/>
    </w:lvl>
    <w:lvl w:ilvl="8" w:tplc="A73C2600">
      <w:numFmt w:val="decimal"/>
      <w:lvlText w:val=""/>
      <w:lvlJc w:val="left"/>
    </w:lvl>
  </w:abstractNum>
  <w:abstractNum w:abstractNumId="3" w15:restartNumberingAfterBreak="0">
    <w:nsid w:val="55584822"/>
    <w:multiLevelType w:val="hybridMultilevel"/>
    <w:tmpl w:val="EF66A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4F773E"/>
    <w:multiLevelType w:val="hybridMultilevel"/>
    <w:tmpl w:val="990A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58418">
    <w:abstractNumId w:val="1"/>
    <w:lvlOverride w:ilvl="0">
      <w:startOverride w:val="1"/>
    </w:lvlOverride>
  </w:num>
  <w:num w:numId="2" w16cid:durableId="1428192052">
    <w:abstractNumId w:val="2"/>
    <w:lvlOverride w:ilvl="0">
      <w:startOverride w:val="1"/>
    </w:lvlOverride>
  </w:num>
  <w:num w:numId="3" w16cid:durableId="836188482">
    <w:abstractNumId w:val="0"/>
  </w:num>
  <w:num w:numId="4" w16cid:durableId="16128653">
    <w:abstractNumId w:val="3"/>
  </w:num>
  <w:num w:numId="5" w16cid:durableId="14539409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C9A"/>
    <w:rsid w:val="00001A3A"/>
    <w:rsid w:val="00911CDD"/>
    <w:rsid w:val="00C32510"/>
    <w:rsid w:val="00C63C9A"/>
    <w:rsid w:val="00D174C9"/>
    <w:rsid w:val="00E15921"/>
    <w:rsid w:val="00ED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8C8A3"/>
  <w15:docId w15:val="{C6C0E4BD-EC3F-428D-8E1F-7993AF82A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328</Words>
  <Characters>1820</Characters>
  <Application>Microsoft Office Word</Application>
  <DocSecurity>0</DocSecurity>
  <Lines>101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Sairish Sana</cp:lastModifiedBy>
  <cp:revision>5</cp:revision>
  <dcterms:created xsi:type="dcterms:W3CDTF">2026-07-30T19:18:00Z</dcterms:created>
  <dcterms:modified xsi:type="dcterms:W3CDTF">2026-07-31T04:48:00Z</dcterms:modified>
</cp:coreProperties>
</file>