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43.png" ContentType="image/png"/>
  <Override PartName="/word/media/rId105.png" ContentType="image/png"/>
  <Override PartName="/word/media/rId109.png" ContentType="image/png"/>
  <Override PartName="/word/media/rId10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t xml:space="preserve">Angular API reference can be found at:</w:t>
      </w:r>
      <w:r>
        <w:t xml:space="preserve"> </w:t>
      </w:r>
      <w:hyperlink r:id="rId79">
        <w:r>
          <w:rPr>
            <w:rStyle w:val="Hyperlink"/>
          </w:rPr>
          <w:t xml:space="preserve">https://angular.io/docs/ts/latest/api</w:t>
        </w:r>
      </w:hyperlink>
      <w:r>
        <w:t xml:space="preserve">.</w:t>
      </w:r>
    </w:p>
    <w:p>
      <w:pPr>
        <w:pStyle w:val="BodyText"/>
      </w:pPr>
      <w:r>
        <w:t xml:space="preserve">If you are looking for annotations or decorators, look for the keyword followed by</w:t>
      </w:r>
      <w:r>
        <w:t xml:space="preserve"> </w:t>
      </w:r>
      <w:r>
        <w:rPr>
          <w:rStyle w:val="VerbatimChar"/>
        </w:rPr>
        <w:t xml:space="preserve">metdata</w:t>
      </w:r>
      <w:r>
        <w:t xml:space="preserve">. For example, if you want to look up the Component decorator, you would look for:</w:t>
      </w:r>
      <w:r>
        <w:t xml:space="preserve"> </w:t>
      </w:r>
      <w:r>
        <w:rPr>
          <w:rStyle w:val="VerbatimChar"/>
        </w:rPr>
        <w:t xml:space="preserve">ComponentMetadata</w:t>
      </w:r>
      <w:r>
        <w:t xml:space="preserve">. Below are the common metadata class names:</w:t>
      </w:r>
    </w:p>
    <w:p>
      <w:pPr>
        <w:pStyle w:val="Compact"/>
        <w:numPr>
          <w:numId w:val="1038"/>
          <w:ilvl w:val="0"/>
        </w:numPr>
      </w:pPr>
      <w:r>
        <w:rPr>
          <w:rStyle w:val="VerbatimChar"/>
        </w:rPr>
        <w:t xml:space="preserve">ComponentMetadata</w:t>
      </w:r>
    </w:p>
    <w:p>
      <w:pPr>
        <w:pStyle w:val="Compact"/>
        <w:numPr>
          <w:numId w:val="1038"/>
          <w:ilvl w:val="0"/>
        </w:numPr>
      </w:pPr>
      <w:r>
        <w:rPr>
          <w:rStyle w:val="VerbatimChar"/>
        </w:rPr>
        <w:t xml:space="preserve">DirectiveMetadata</w:t>
      </w:r>
    </w:p>
    <w:p>
      <w:pPr>
        <w:pStyle w:val="Compact"/>
        <w:numPr>
          <w:numId w:val="1038"/>
          <w:ilvl w:val="0"/>
        </w:numPr>
      </w:pPr>
      <w:r>
        <w:rPr>
          <w:rStyle w:val="VerbatimChar"/>
        </w:rPr>
        <w:t xml:space="preserve">PipeMetadata</w:t>
      </w:r>
    </w:p>
    <w:p>
      <w:pPr>
        <w:pStyle w:val="Compact"/>
        <w:numPr>
          <w:numId w:val="1038"/>
          <w:ilvl w:val="0"/>
        </w:numPr>
      </w:pPr>
      <w:r>
        <w:rPr>
          <w:rStyle w:val="VerbatimChar"/>
        </w:rPr>
        <w:t xml:space="preserve">InjectMetadata</w:t>
      </w:r>
    </w:p>
    <w:p>
      <w:pPr>
        <w:pStyle w:val="Compact"/>
        <w:numPr>
          <w:numId w:val="1038"/>
          <w:ilvl w:val="0"/>
        </w:numPr>
      </w:pPr>
      <w:r>
        <w:rPr>
          <w:rStyle w:val="VerbatimChar"/>
        </w:rPr>
        <w:t xml:space="preserve">InjectableMetadata</w:t>
      </w:r>
    </w:p>
    <w:p>
      <w:pPr>
        <w:pStyle w:val="FirstParagraph"/>
      </w:pPr>
      <w:r>
        <w:rPr>
          <w:b/>
        </w:rPr>
        <w:t xml:space="preserve">TODO</w:t>
      </w:r>
    </w:p>
    <w:p>
      <w:pPr>
        <w:pStyle w:val="BodyText"/>
      </w:pPr>
      <w:r>
        <w:rPr>
          <w:b/>
        </w:rPr>
        <w:t xml:space="preserve">Common Interfaces</w:t>
      </w:r>
    </w:p>
    <w:p>
      <w:pPr>
        <w:pStyle w:val="Compact"/>
        <w:numPr>
          <w:numId w:val="1039"/>
          <w:ilvl w:val="0"/>
        </w:numPr>
      </w:pPr>
      <w:r>
        <w:rPr>
          <w:rStyle w:val="VerbatimChar"/>
        </w:rPr>
        <w:t xml:space="preserve">OnInit</w:t>
      </w:r>
    </w:p>
    <w:p>
      <w:pPr>
        <w:pStyle w:val="FirstParagraph"/>
      </w:pPr>
      <w:r>
        <w:rPr>
          <w:b/>
        </w:rPr>
        <w:t xml:space="preserve">TODO</w:t>
      </w:r>
    </w:p>
    <w:p>
      <w:pPr>
        <w:pStyle w:val="BodyText"/>
      </w:pPr>
      <w:r>
        <w:rPr>
          <w:b/>
        </w:rPr>
        <w:t xml:space="preserve">Common Enums</w:t>
      </w:r>
    </w:p>
    <w:p>
      <w:pPr>
        <w:pStyle w:val="Compact"/>
        <w:numPr>
          <w:numId w:val="1040"/>
          <w:ilvl w:val="0"/>
        </w:numPr>
      </w:pPr>
      <w:r>
        <w:rPr>
          <w:rStyle w:val="VerbatimChar"/>
        </w:rPr>
        <w:t xml:space="preserve">ChangeDetectionStrategy</w:t>
      </w:r>
    </w:p>
    <w:p>
      <w:pPr>
        <w:pStyle w:val="FirstParagraph"/>
      </w:pPr>
      <w:r>
        <w:rPr>
          <w:b/>
        </w:rPr>
        <w:t xml:space="preserve">TODO</w:t>
      </w:r>
    </w:p>
    <w:p>
      <w:pPr>
        <w:pStyle w:val="Heading2"/>
      </w:pPr>
      <w:bookmarkStart w:id="80" w:name="metadata-classes-cheatsheet"/>
      <w:bookmarkEnd w:id="80"/>
      <w:r>
        <w:t xml:space="preserve">Metadata Classes Cheatsheet</w:t>
      </w:r>
    </w:p>
    <w:p>
      <w:pPr>
        <w:pStyle w:val="Compact"/>
        <w:numPr>
          <w:numId w:val="1041"/>
          <w:ilvl w:val="0"/>
        </w:numPr>
      </w:pPr>
      <w:r>
        <w:t xml:space="preserve">Angular uses Metadata to decorate classes, methods and properties.</w:t>
      </w:r>
    </w:p>
    <w:p>
      <w:pPr>
        <w:pStyle w:val="Compact"/>
        <w:numPr>
          <w:numId w:val="1041"/>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41"/>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42"/>
          <w:ilvl w:val="0"/>
        </w:numPr>
      </w:pPr>
      <w:hyperlink r:id="rId81">
        <w:r>
          <w:rPr>
            <w:rStyle w:val="Hyperlink"/>
          </w:rPr>
          <w:t xml:space="preserve">Component</w:t>
        </w:r>
      </w:hyperlink>
      <w:r>
        <w:t xml:space="preserve">: used to define a component</w:t>
      </w:r>
    </w:p>
    <w:p>
      <w:pPr>
        <w:pStyle w:val="Compact"/>
        <w:numPr>
          <w:numId w:val="1043"/>
          <w:ilvl w:val="1"/>
        </w:numPr>
      </w:pPr>
      <w:hyperlink r:id="rId82">
        <w:r>
          <w:rPr>
            <w:rStyle w:val="Hyperlink"/>
          </w:rPr>
          <w:t xml:space="preserve">View</w:t>
        </w:r>
      </w:hyperlink>
      <w:r>
        <w:t xml:space="preserve">: used to define the template for a component</w:t>
      </w:r>
    </w:p>
    <w:p>
      <w:pPr>
        <w:pStyle w:val="Compact"/>
        <w:numPr>
          <w:numId w:val="1043"/>
          <w:ilvl w:val="1"/>
        </w:numPr>
      </w:pPr>
      <w:hyperlink r:id="rId83">
        <w:r>
          <w:rPr>
            <w:rStyle w:val="Hyperlink"/>
          </w:rPr>
          <w:t xml:space="preserve">ViewChild</w:t>
        </w:r>
      </w:hyperlink>
      <w:r>
        <w:t xml:space="preserve">: used to configure a view query</w:t>
      </w:r>
    </w:p>
    <w:p>
      <w:pPr>
        <w:pStyle w:val="Compact"/>
        <w:numPr>
          <w:numId w:val="1043"/>
          <w:ilvl w:val="1"/>
        </w:numPr>
      </w:pPr>
      <w:hyperlink r:id="rId84">
        <w:r>
          <w:rPr>
            <w:rStyle w:val="Hyperlink"/>
          </w:rPr>
          <w:t xml:space="preserve">ViewChildren</w:t>
        </w:r>
      </w:hyperlink>
      <w:r>
        <w:t xml:space="preserve">: used to configure a view query</w:t>
      </w:r>
    </w:p>
    <w:p>
      <w:pPr>
        <w:numPr>
          <w:numId w:val="1042"/>
          <w:ilvl w:val="0"/>
        </w:numPr>
      </w:pPr>
      <w:hyperlink r:id="rId85">
        <w:r>
          <w:rPr>
            <w:rStyle w:val="Hyperlink"/>
          </w:rPr>
          <w:t xml:space="preserve">Directive</w:t>
        </w:r>
      </w:hyperlink>
      <w:r>
        <w:t xml:space="preserve">: used to define a directive</w:t>
      </w:r>
    </w:p>
    <w:p>
      <w:pPr>
        <w:pStyle w:val="Compact"/>
        <w:numPr>
          <w:numId w:val="1044"/>
          <w:ilvl w:val="1"/>
        </w:numPr>
      </w:pPr>
      <w:hyperlink r:id="rId86">
        <w:r>
          <w:rPr>
            <w:rStyle w:val="Hyperlink"/>
          </w:rPr>
          <w:t xml:space="preserve">Attribute</w:t>
        </w:r>
      </w:hyperlink>
      <w:r>
        <w:t xml:space="preserve"> </w:t>
      </w:r>
      <w:r>
        <w:t xml:space="preserve">used to grab the value of an attribute on an element hosting a directive</w:t>
      </w:r>
    </w:p>
    <w:p>
      <w:pPr>
        <w:pStyle w:val="Compact"/>
        <w:numPr>
          <w:numId w:val="1044"/>
          <w:ilvl w:val="1"/>
        </w:numPr>
      </w:pPr>
      <w:hyperlink r:id="rId87">
        <w:r>
          <w:rPr>
            <w:rStyle w:val="Hyperlink"/>
          </w:rPr>
          <w:t xml:space="preserve">ContentChild</w:t>
        </w:r>
      </w:hyperlink>
      <w:r>
        <w:t xml:space="preserve">: used to configure a content query</w:t>
      </w:r>
    </w:p>
    <w:p>
      <w:pPr>
        <w:pStyle w:val="Compact"/>
        <w:numPr>
          <w:numId w:val="1044"/>
          <w:ilvl w:val="1"/>
        </w:numPr>
      </w:pPr>
      <w:hyperlink r:id="rId88">
        <w:r>
          <w:rPr>
            <w:rStyle w:val="Hyperlink"/>
          </w:rPr>
          <w:t xml:space="preserve">ContentChildren</w:t>
        </w:r>
      </w:hyperlink>
      <w:r>
        <w:t xml:space="preserve">: used to configure a content query</w:t>
      </w:r>
    </w:p>
    <w:p>
      <w:pPr>
        <w:pStyle w:val="Compact"/>
        <w:numPr>
          <w:numId w:val="1044"/>
          <w:ilvl w:val="1"/>
        </w:numPr>
      </w:pPr>
      <w:hyperlink r:id="rId89">
        <w:r>
          <w:rPr>
            <w:rStyle w:val="Hyperlink"/>
          </w:rPr>
          <w:t xml:space="preserve">Input</w:t>
        </w:r>
      </w:hyperlink>
      <w:r>
        <w:t xml:space="preserve">: used to define the input to a directive/component</w:t>
      </w:r>
    </w:p>
    <w:p>
      <w:pPr>
        <w:pStyle w:val="Compact"/>
        <w:numPr>
          <w:numId w:val="1044"/>
          <w:ilvl w:val="1"/>
        </w:numPr>
      </w:pPr>
      <w:hyperlink r:id="rId90">
        <w:r>
          <w:rPr>
            <w:rStyle w:val="Hyperlink"/>
          </w:rPr>
          <w:t xml:space="preserve">Output</w:t>
        </w:r>
      </w:hyperlink>
      <w:r>
        <w:t xml:space="preserve">: used to define the output events of a directive/component</w:t>
      </w:r>
    </w:p>
    <w:p>
      <w:pPr>
        <w:pStyle w:val="Compact"/>
        <w:numPr>
          <w:numId w:val="1044"/>
          <w:ilvl w:val="1"/>
        </w:numPr>
      </w:pPr>
      <w:hyperlink r:id="rId91">
        <w:r>
          <w:rPr>
            <w:rStyle w:val="Hyperlink"/>
          </w:rPr>
          <w:t xml:space="preserve">HostBinding</w:t>
        </w:r>
      </w:hyperlink>
      <w:r>
        <w:t xml:space="preserve">: used to declare a host property binding</w:t>
      </w:r>
    </w:p>
    <w:p>
      <w:pPr>
        <w:pStyle w:val="Compact"/>
        <w:numPr>
          <w:numId w:val="1044"/>
          <w:ilvl w:val="1"/>
        </w:numPr>
      </w:pPr>
      <w:hyperlink r:id="rId92">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45"/>
          <w:ilvl w:val="0"/>
        </w:numPr>
      </w:pPr>
      <w:hyperlink r:id="rId93">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46"/>
          <w:ilvl w:val="0"/>
        </w:numPr>
      </w:pPr>
      <w:hyperlink r:id="rId94">
        <w:r>
          <w:rPr>
            <w:rStyle w:val="Hyperlink"/>
          </w:rPr>
          <w:t xml:space="preserve">Inject</w:t>
        </w:r>
      </w:hyperlink>
      <w:r>
        <w:t xml:space="preserve">: parameter metadata that specifies a dependency.</w:t>
      </w:r>
    </w:p>
    <w:p>
      <w:pPr>
        <w:pStyle w:val="Compact"/>
        <w:numPr>
          <w:numId w:val="1046"/>
          <w:ilvl w:val="0"/>
        </w:numPr>
      </w:pPr>
      <w:hyperlink r:id="rId95">
        <w:r>
          <w:rPr>
            <w:rStyle w:val="Hyperlink"/>
          </w:rPr>
          <w:t xml:space="preserve">Injectable</w:t>
        </w:r>
      </w:hyperlink>
      <w:r>
        <w:t xml:space="preserve">: a marker metadata that marks a class as available to Injector for creation.</w:t>
      </w:r>
    </w:p>
    <w:p>
      <w:pPr>
        <w:pStyle w:val="Compact"/>
        <w:numPr>
          <w:numId w:val="1046"/>
          <w:ilvl w:val="0"/>
        </w:numPr>
      </w:pPr>
      <w:hyperlink r:id="rId96">
        <w:r>
          <w:rPr>
            <w:rStyle w:val="Hyperlink"/>
          </w:rPr>
          <w:t xml:space="preserve">Host</w:t>
        </w:r>
      </w:hyperlink>
      <w:r>
        <w:t xml:space="preserve">: Specifies that an injector should retrieve a dependency from any injector until reaching the closest host.</w:t>
      </w:r>
    </w:p>
    <w:p>
      <w:pPr>
        <w:pStyle w:val="Compact"/>
        <w:numPr>
          <w:numId w:val="1046"/>
          <w:ilvl w:val="0"/>
        </w:numPr>
      </w:pPr>
      <w:hyperlink r:id="rId97">
        <w:r>
          <w:rPr>
            <w:rStyle w:val="Hyperlink"/>
          </w:rPr>
          <w:t xml:space="preserve">Optional</w:t>
        </w:r>
      </w:hyperlink>
      <w:r>
        <w:t xml:space="preserve">: parameter metadata that marks a dependency as optional</w:t>
      </w:r>
    </w:p>
    <w:p>
      <w:pPr>
        <w:pStyle w:val="Compact"/>
        <w:numPr>
          <w:numId w:val="1046"/>
          <w:ilvl w:val="0"/>
        </w:numPr>
      </w:pPr>
      <w:hyperlink r:id="rId98">
        <w:r>
          <w:rPr>
            <w:rStyle w:val="Hyperlink"/>
          </w:rPr>
          <w:t xml:space="preserve">Self</w:t>
        </w:r>
      </w:hyperlink>
      <w:r>
        <w:t xml:space="preserve">: Specifies that an Injector should retrieve a dependency only from itself.</w:t>
      </w:r>
    </w:p>
    <w:p>
      <w:pPr>
        <w:pStyle w:val="Compact"/>
        <w:numPr>
          <w:numId w:val="1046"/>
          <w:ilvl w:val="0"/>
        </w:numPr>
      </w:pPr>
      <w:hyperlink r:id="rId99">
        <w:r>
          <w:rPr>
            <w:rStyle w:val="Hyperlink"/>
          </w:rPr>
          <w:t xml:space="preserve">SkipSelf</w:t>
        </w:r>
      </w:hyperlink>
      <w:r>
        <w:t xml:space="preserve">: Specifies that the dependency resolution should start from the parent injector.</w:t>
      </w:r>
    </w:p>
    <w:p>
      <w:pPr>
        <w:pStyle w:val="Compact"/>
        <w:numPr>
          <w:numId w:val="1046"/>
          <w:ilvl w:val="0"/>
        </w:numPr>
      </w:pPr>
      <w:hyperlink r:id="rId100">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46"/>
          <w:ilvl w:val="0"/>
        </w:numPr>
      </w:pPr>
      <w:hyperlink r:id="rId101">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02" w:name="component-basics"/>
      <w:bookmarkEnd w:id="102"/>
      <w:r>
        <w:t xml:space="preserve">Component Basics</w:t>
      </w:r>
    </w:p>
    <w:p>
      <w:pPr>
        <w:pStyle w:val="Compact"/>
        <w:numPr>
          <w:numId w:val="1047"/>
          <w:ilvl w:val="0"/>
        </w:numPr>
      </w:pPr>
      <w:r>
        <w:t xml:space="preserve">Technically speaking components are directives that extend directives with views</w:t>
      </w:r>
    </w:p>
    <w:p>
      <w:pPr>
        <w:pStyle w:val="Compact"/>
        <w:numPr>
          <w:numId w:val="1047"/>
          <w:ilvl w:val="0"/>
        </w:numPr>
      </w:pPr>
      <w:r>
        <w:t xml:space="preserve">A component encapsulates a specific piece of functionality and components work together to deliver app's functionality</w:t>
      </w:r>
    </w:p>
    <w:p>
      <w:pPr>
        <w:pStyle w:val="Compact"/>
        <w:numPr>
          <w:numId w:val="1047"/>
          <w:ilvl w:val="0"/>
        </w:numPr>
      </w:pPr>
      <w:r>
        <w:t xml:space="preserve">Generally speaking, every app has a root component that bootstraps the application. And when the app is bootstraped, Angular starts from the root component and resolves the sub trees of components</w:t>
      </w:r>
    </w:p>
    <w:p>
      <w:pPr>
        <w:pStyle w:val="FirstParagraph"/>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BodyText"/>
      </w:pPr>
      <w:r>
        <w:t xml:space="preserve">The project files for this chapter are in</w:t>
      </w:r>
      <w:r>
        <w:t xml:space="preserve"> </w:t>
      </w:r>
      <w:hyperlink r:id="rId103">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running-the-project-files">
        <w:r>
          <w:rPr>
            <w:rStyle w:val="Hyperlink"/>
          </w:rPr>
          <w:t xml:space="preserve">Running the Project Files</w:t>
        </w:r>
      </w:hyperlink>
      <w:r>
        <w:t xml:space="preserve"> </w:t>
      </w:r>
      <w:r>
        <w:t xml:space="preserve">section.</w:t>
      </w:r>
    </w:p>
    <w:p>
      <w:pPr>
        <w:pStyle w:val="BodyText"/>
      </w:pPr>
      <w:r>
        <w:rPr>
          <w:b/>
        </w:rPr>
        <w:t xml:space="preserve">Getting Started</w:t>
      </w:r>
    </w:p>
    <w:p>
      <w:pPr>
        <w:pStyle w:val="BodyText"/>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104" w:name="making-a-simple-component"/>
      <w:bookmarkEnd w:id="104"/>
      <w:r>
        <w:t xml:space="preserve">Making a Simple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48"/>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48"/>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48"/>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48"/>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48"/>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48"/>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FirstParagraph"/>
      </w:pPr>
      <w:r>
        <w:rPr>
          <w:b/>
        </w:rPr>
        <w:t xml:space="preserve">Compiling the Component</w:t>
      </w:r>
    </w:p>
    <w:p>
      <w:pPr>
        <w:pStyle w:val="BodyText"/>
      </w:pPr>
      <w:r>
        <w:t xml:space="preserve">Now we need to compile the file to JavaScript. We can do it from the terminal, but let's stick to VSCode. In order to that, we need to make two config files:</w:t>
      </w:r>
    </w:p>
    <w:p>
      <w:pPr>
        <w:numPr>
          <w:numId w:val="1049"/>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49"/>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50"/>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51"/>
          <w:ilvl w:val="1"/>
        </w:numPr>
      </w:pPr>
      <w:r>
        <w:t xml:space="preserve">Use</w:t>
      </w:r>
      <w:r>
        <w:t xml:space="preserve"> </w:t>
      </w:r>
      <w:r>
        <w:rPr>
          <w:rStyle w:val="VerbatimChar"/>
        </w:rPr>
        <w:t xml:space="preserve">command + shift + p</w:t>
      </w:r>
      <w:r>
        <w:t xml:space="preserve"> </w:t>
      </w:r>
      <w:r>
        <w:t xml:space="preserve">to open the prompt</w:t>
      </w:r>
    </w:p>
    <w:p>
      <w:pPr>
        <w:numPr>
          <w:numId w:val="1051"/>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50"/>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50"/>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FirstParagraph"/>
      </w:pPr>
      <w:r>
        <w:rPr>
          <w:b/>
        </w:rPr>
        <w:t xml:space="preserve">Loading the Component</w:t>
      </w:r>
    </w:p>
    <w:p>
      <w:pPr>
        <w:pStyle w:val="BodyText"/>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105"/>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BodyText"/>
      </w:pPr>
      <w:r>
        <w:rPr>
          <w:b/>
        </w:rPr>
        <w:t xml:space="preserve">Debugging the component</w:t>
      </w:r>
    </w:p>
    <w:p>
      <w:pPr>
        <w:pStyle w:val="BodyText"/>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52"/>
          <w:ilvl w:val="0"/>
        </w:numPr>
      </w:pPr>
      <w:r>
        <w:t xml:space="preserve">Make sure that all instances of chrome are closed. It makes it easier to run the debugger from VSCode itself.</w:t>
      </w:r>
    </w:p>
    <w:p>
      <w:pPr>
        <w:pStyle w:val="Compact"/>
        <w:numPr>
          <w:numId w:val="1052"/>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52"/>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52"/>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106"/>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3"/>
      </w:pPr>
      <w:bookmarkStart w:id="107" w:name="component-inputs"/>
      <w:bookmarkEnd w:id="107"/>
      <w:r>
        <w:t xml:space="preserve">Component Inputs</w:t>
      </w:r>
    </w:p>
    <w:p>
      <w:pPr>
        <w:pStyle w:val="Compact"/>
        <w:numPr>
          <w:numId w:val="1053"/>
          <w:ilvl w:val="0"/>
        </w:numPr>
      </w:pPr>
      <w:r>
        <w:t xml:space="preserve">You can pass data to a component.</w:t>
      </w:r>
    </w:p>
    <w:p>
      <w:pPr>
        <w:pStyle w:val="Compact"/>
        <w:numPr>
          <w:numId w:val="1053"/>
          <w:ilvl w:val="0"/>
        </w:numPr>
      </w:pPr>
      <w:r>
        <w:t xml:space="preserve">You can either use the</w:t>
      </w:r>
      <w:r>
        <w:t xml:space="preserve"> </w:t>
      </w:r>
      <w:r>
        <w:rPr>
          <w:rStyle w:val="VerbatimChar"/>
        </w:rPr>
        <w:t xml:space="preserve">inputs</w:t>
      </w:r>
      <w:r>
        <w:t xml:space="preserve"> </w:t>
      </w:r>
      <w:r>
        <w:t xml:space="preserve">array on a component or annotate an instance variable with the</w:t>
      </w:r>
      <w:r>
        <w:t xml:space="preserve"> </w:t>
      </w:r>
      <w:r>
        <w:rPr>
          <w:rStyle w:val="VerbatimChar"/>
        </w:rPr>
        <w:t xml:space="preserve">Input</w:t>
      </w:r>
      <w:r>
        <w:t xml:space="preserve"> </w:t>
      </w:r>
      <w:r>
        <w:t xml:space="preserve">decorator</w:t>
      </w:r>
    </w:p>
    <w:p>
      <w:pPr>
        <w:pStyle w:val="Compact"/>
        <w:numPr>
          <w:numId w:val="1053"/>
          <w:ilvl w:val="0"/>
        </w:numPr>
      </w:pPr>
      <w:r>
        <w:t xml:space="preserve">Once you specify the inputs to your component, they become available in the</w:t>
      </w:r>
      <w:r>
        <w:t xml:space="preserve"> </w:t>
      </w:r>
      <w:r>
        <w:rPr>
          <w:rStyle w:val="VerbatimChar"/>
        </w:rPr>
        <w:t xml:space="preserve">ngOnInit</w:t>
      </w:r>
      <w:r>
        <w:t xml:space="preserve"> </w:t>
      </w:r>
      <w:r>
        <w:t xml:space="preserve">method</w:t>
      </w:r>
    </w:p>
    <w:p>
      <w:pPr>
        <w:pStyle w:val="Compact"/>
        <w:numPr>
          <w:numId w:val="1053"/>
          <w:ilvl w:val="0"/>
        </w:numPr>
      </w:pPr>
      <w:r>
        <w:t xml:space="preserve">You can implement the</w:t>
      </w:r>
      <w:r>
        <w:t xml:space="preserve"> </w:t>
      </w:r>
      <w:r>
        <w:rPr>
          <w:rStyle w:val="VerbatimChar"/>
        </w:rPr>
        <w:t xml:space="preserve">ngOnInit</w:t>
      </w:r>
      <w:r>
        <w:t xml:space="preserve"> </w:t>
      </w:r>
      <w:r>
        <w:t xml:space="preserve">and access the input instance variables</w:t>
      </w:r>
    </w:p>
    <w:p>
      <w:pPr>
        <w:pStyle w:val="Compact"/>
        <w:numPr>
          <w:numId w:val="1053"/>
          <w:ilvl w:val="0"/>
        </w:numPr>
      </w:pPr>
      <w:r>
        <w:t xml:space="preserve">You can use the</w:t>
      </w:r>
      <w:r>
        <w:t xml:space="preserve"> </w:t>
      </w:r>
      <w:r>
        <w:rPr>
          <w:rStyle w:val="VerbatimChar"/>
        </w:rPr>
        <w:t xml:space="preserve">[propname]="data"</w:t>
      </w:r>
      <w:r>
        <w:t xml:space="preserve"> </w:t>
      </w:r>
      <w:r>
        <w:t xml:space="preserve">to set the</w:t>
      </w:r>
      <w:r>
        <w:t xml:space="preserve"> </w:t>
      </w:r>
      <w:r>
        <w:rPr>
          <w:rStyle w:val="VerbatimChar"/>
        </w:rPr>
        <w:t xml:space="preserve">propname</w:t>
      </w:r>
      <w:r>
        <w:t xml:space="preserve"> </w:t>
      </w:r>
      <w:r>
        <w:t xml:space="preserve">to whatever</w:t>
      </w:r>
      <w:r>
        <w:t xml:space="preserve"> </w:t>
      </w:r>
      <w:r>
        <w:rPr>
          <w:rStyle w:val="VerbatimChar"/>
        </w:rPr>
        <w:t xml:space="preserve">data</w:t>
      </w:r>
      <w:r>
        <w:t xml:space="preserve"> </w:t>
      </w:r>
      <w:r>
        <w:t xml:space="preserve">evaluates to</w:t>
      </w:r>
    </w:p>
    <w:p>
      <w:pPr>
        <w:pStyle w:val="Compact"/>
        <w:numPr>
          <w:numId w:val="1053"/>
          <w:ilvl w:val="0"/>
        </w:numPr>
      </w:pPr>
      <w:r>
        <w:t xml:space="preserve">Note that if you set</w:t>
      </w:r>
      <w:r>
        <w:t xml:space="preserve"> </w:t>
      </w:r>
      <w:r>
        <w:rPr>
          <w:rStyle w:val="VerbatimChar"/>
        </w:rPr>
        <w:t xml:space="preserve">[propname]="'data'"</w:t>
      </w:r>
      <w:r>
        <w:t xml:space="preserve">,</w:t>
      </w:r>
      <w:r>
        <w:t xml:space="preserve"> </w:t>
      </w:r>
      <w:r>
        <w:rPr>
          <w:rStyle w:val="VerbatimChar"/>
        </w:rPr>
        <w:t xml:space="preserve">propname</w:t>
      </w:r>
      <w:r>
        <w:t xml:space="preserve"> </w:t>
      </w:r>
      <w:r>
        <w:t xml:space="preserve">will be set to the literal</w:t>
      </w:r>
      <w:r>
        <w:t xml:space="preserve"> </w:t>
      </w:r>
      <w:r>
        <w:rPr>
          <w:rStyle w:val="VerbatimChar"/>
        </w:rPr>
        <w:t xml:space="preserve">data</w:t>
      </w:r>
      <w:r>
        <w:t xml:space="preserve"> </w:t>
      </w:r>
      <w:r>
        <w:t xml:space="preserve">string</w:t>
      </w:r>
    </w:p>
    <w:p>
      <w:pPr>
        <w:pStyle w:val="FirstParagraph"/>
      </w:pPr>
      <w:r>
        <w:rPr>
          <w:b/>
        </w:rPr>
        <w:t xml:space="preserve">Project files</w:t>
      </w:r>
    </w:p>
    <w:p>
      <w:pPr>
        <w:pStyle w:val="BodyText"/>
      </w:pPr>
      <w:r>
        <w:t xml:space="preserve">The project files for this section are in</w:t>
      </w:r>
      <w:r>
        <w:t xml:space="preserve"> </w:t>
      </w:r>
      <w:hyperlink r:id="rId108">
        <w:r>
          <w:rPr>
            <w:rStyle w:val="Hyperlink"/>
          </w:rPr>
          <w:t xml:space="preserve">angular2-intro/project-files/angular-examples/component-input</w:t>
        </w:r>
      </w:hyperlink>
      <w:r>
        <w:t xml:space="preserve">.</w:t>
      </w:r>
    </w:p>
    <w:p>
      <w:pPr>
        <w:pStyle w:val="BodyText"/>
      </w:pPr>
      <w:r>
        <w:rPr>
          <w:b/>
        </w:rPr>
        <w:t xml:space="preserve">Getting Started</w:t>
      </w:r>
    </w:p>
    <w:p>
      <w:pPr>
        <w:pStyle w:val="BodyText"/>
      </w:pPr>
      <w:r>
        <w:t xml:space="preserve">In order to demonstrate component inputs, we are going to create a</w:t>
      </w:r>
      <w:r>
        <w:t xml:space="preserve"> </w:t>
      </w:r>
      <w:r>
        <w:rPr>
          <w:rStyle w:val="VerbatimChar"/>
        </w:rPr>
        <w:t xml:space="preserve">user</w:t>
      </w:r>
      <w:r>
        <w:t xml:space="preserve"> </w:t>
      </w:r>
      <w:r>
        <w:t xml:space="preserve">component and pass</w:t>
      </w:r>
      <w:r>
        <w:t xml:space="preserve"> </w:t>
      </w:r>
      <w:r>
        <w:rPr>
          <w:rStyle w:val="VerbatimChar"/>
        </w:rPr>
        <w:t xml:space="preserve">name</w:t>
      </w:r>
      <w:r>
        <w:t xml:space="preserve">,</w:t>
      </w:r>
      <w:r>
        <w:t xml:space="preserve"> </w:t>
      </w:r>
      <w:r>
        <w:rPr>
          <w:rStyle w:val="VerbatimChar"/>
        </w:rPr>
        <w:t xml:space="preserve">lastName</w:t>
      </w:r>
      <w:r>
        <w:t xml:space="preserve">, and</w:t>
      </w:r>
      <w:r>
        <w:t xml:space="preserve"> </w:t>
      </w:r>
      <w:r>
        <w:rPr>
          <w:rStyle w:val="VerbatimChar"/>
        </w:rPr>
        <w:t xml:space="preserve">userId</w:t>
      </w:r>
      <w:r>
        <w:t xml:space="preserve"> </w:t>
      </w:r>
      <w:r>
        <w:t xml:space="preserve">to it. So our final html tag would look something like the following:</w:t>
      </w:r>
    </w:p>
    <w:p>
      <w:pPr>
        <w:pStyle w:val="SourceCode"/>
      </w:pPr>
      <w:r>
        <w:rPr>
          <w:rStyle w:val="KeywordTok"/>
        </w:rPr>
        <w:t xml:space="preserve">&lt;user</w:t>
      </w:r>
      <w:r>
        <w:rPr>
          <w:rStyle w:val="OtherTok"/>
        </w:rPr>
        <w:t xml:space="preserve"> name=</w:t>
      </w:r>
      <w:r>
        <w:rPr>
          <w:rStyle w:val="StringTok"/>
        </w:rPr>
        <w:t xml:space="preserve">"Tom"</w:t>
      </w:r>
      <w:r>
        <w:rPr>
          <w:rStyle w:val="OtherTok"/>
        </w:rPr>
        <w:t xml:space="preserve"> lastName=</w:t>
      </w:r>
      <w:r>
        <w:rPr>
          <w:rStyle w:val="StringTok"/>
        </w:rPr>
        <w:t xml:space="preserve">"Johnson"</w:t>
      </w:r>
      <w:r>
        <w:rPr>
          <w:rStyle w:val="OtherTok"/>
        </w:rPr>
        <w:t xml:space="preserve"> uesrId=</w:t>
      </w:r>
      <w:r>
        <w:rPr>
          <w:rStyle w:val="StringTok"/>
        </w:rPr>
        <w:t xml:space="preserve">"1"</w:t>
      </w:r>
      <w:r>
        <w:rPr>
          <w:rStyle w:val="KeywordTok"/>
        </w:rPr>
        <w:t xml:space="preserve">&gt;&lt;/user&gt;</w:t>
      </w:r>
    </w:p>
    <w:p>
      <w:pPr>
        <w:pStyle w:val="FirstParagraph"/>
      </w:pPr>
      <w:r>
        <w:t xml:space="preserve">And the template for the component will be:</w:t>
      </w:r>
    </w:p>
    <w:p>
      <w:pPr>
        <w:pStyle w:val="SourceCode"/>
      </w:pPr>
      <w:r>
        <w:rPr>
          <w:rStyle w:val="KeywordTok"/>
        </w:rPr>
        <w:t xml:space="preserve">&lt;h1&gt;</w:t>
      </w:r>
      <w:r>
        <w:rPr>
          <w:rStyle w:val="NormalTok"/>
        </w:rPr>
        <w:t xml:space="preserve">Hello, {{ name }} {{ lastName }}, id: {{ userId }}</w:t>
      </w:r>
      <w:r>
        <w:rPr>
          <w:rStyle w:val="KeywordTok"/>
        </w:rPr>
        <w:t xml:space="preserve">&lt;/h1&gt;</w:t>
      </w:r>
    </w:p>
    <w:p>
      <w:pPr>
        <w:pStyle w:val="FirstParagraph"/>
      </w:pPr>
      <w:r>
        <w:t xml:space="preserve">which would output:</w:t>
      </w:r>
      <w:r>
        <w:t xml:space="preserve"> </w:t>
      </w:r>
      <w:r>
        <w:rPr>
          <w:rStyle w:val="VerbatimChar"/>
        </w:rPr>
        <w:t xml:space="preserve">Hello, Tom Johnson id: 1</w:t>
      </w:r>
      <w:r>
        <w:t xml:space="preserve">.</w:t>
      </w:r>
    </w:p>
    <w:p>
      <w:pPr>
        <w:pStyle w:val="BodyText"/>
      </w:pPr>
      <w:r>
        <w:t xml:space="preserve">To get started, let's define the</w:t>
      </w:r>
      <w:r>
        <w:t xml:space="preserve"> </w:t>
      </w:r>
      <w:r>
        <w:rPr>
          <w:rStyle w:val="VerbatimChar"/>
        </w:rPr>
        <w:t xml:space="preserve">User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NormalTok"/>
        </w:rPr>
        <w:t xml:space="preserve">inputs: ['name', 'lastName', 'userId'] </w:t>
      </w:r>
      <w:r>
        <w:rPr>
          <w:rStyle w:val="CommentTok"/>
        </w:rPr>
        <w:t xml:space="preserve">// &lt;- specifying the inputs to the `User`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4"/>
          <w:ilvl w:val="0"/>
        </w:numPr>
      </w:pPr>
      <w:r>
        <w:t xml:space="preserve">On line 4 we are defining the inputs as an array of strings</w:t>
      </w:r>
    </w:p>
    <w:p>
      <w:pPr>
        <w:pStyle w:val="FirstParagraph"/>
      </w:pPr>
      <w:r>
        <w:t xml:space="preserve">Then, we are going to use the</w:t>
      </w:r>
      <w:r>
        <w:t xml:space="preserve"> </w:t>
      </w:r>
      <w:r>
        <w:rPr>
          <w:rStyle w:val="VerbatimChar"/>
        </w:rPr>
        <w:t xml:space="preserve">User</w:t>
      </w:r>
      <w:r>
        <w:t xml:space="preserve"> </w:t>
      </w:r>
      <w:r>
        <w:t xml:space="preserve">component inside our app's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uesrId=</w:t>
      </w:r>
      <w:r>
        <w:rPr>
          <w:rStyle w:val="StringTok"/>
        </w:rPr>
        <w:t xml:space="preserve">"1"</w:t>
      </w:r>
      <w:r>
        <w:rPr>
          <w:rStyle w:val="NormalTok"/>
        </w:rPr>
        <w:t xml:space="preserve">&gt;&lt;/user&gt;`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because we are using the</w:t>
      </w:r>
      <w:r>
        <w:t xml:space="preserve"> </w:t>
      </w:r>
      <w:r>
        <w:rPr>
          <w:rStyle w:val="VerbatimChar"/>
        </w:rPr>
        <w:t xml:space="preserve">User</w:t>
      </w:r>
      <w:r>
        <w:t xml:space="preserve"> </w:t>
      </w:r>
      <w:r>
        <w:t xml:space="preserve">component in the app, we need to register it with the app by adding</w:t>
      </w:r>
      <w:r>
        <w:t xml:space="preserve"> </w:t>
      </w:r>
      <w:r>
        <w:rPr>
          <w:rStyle w:val="VerbatimChar"/>
        </w:rPr>
        <w:t xml:space="preserve">User</w:t>
      </w:r>
      <w:r>
        <w:t xml:space="preserve"> </w:t>
      </w:r>
      <w:r>
        <w:t xml:space="preserve">class to the list of</w:t>
      </w:r>
      <w:r>
        <w:t xml:space="preserve"> </w:t>
      </w:r>
      <w:r>
        <w:rPr>
          <w:rStyle w:val="VerbatimChar"/>
        </w:rPr>
        <w:t xml:space="preserve">directives</w:t>
      </w:r>
      <w:r>
        <w:t xml:space="preserve"> </w:t>
      </w:r>
      <w:r>
        <w:t xml:space="preserve">of the app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userId=</w:t>
      </w:r>
      <w:r>
        <w:rPr>
          <w:rStyle w:val="StringTok"/>
        </w:rPr>
        <w:t xml:space="preserve">"1"</w:t>
      </w:r>
      <w:r>
        <w:rPr>
          <w:rStyle w:val="NormalTok"/>
        </w:rPr>
        <w:t xml:space="preserve">&gt;&lt;/user&gt;`,</w:t>
      </w:r>
      <w:r>
        <w:br w:type="textWrapping"/>
      </w:r>
      <w:r>
        <w:rPr>
          <w:rStyle w:val="NormalTok"/>
        </w:rPr>
        <w:t xml:space="preserve"> </w:t>
      </w:r>
      <w:r>
        <w:rPr>
          <w:rStyle w:val="NormalTok"/>
        </w:rPr>
        <w:t xml:space="preserve"> </w:t>
      </w:r>
      <w:r>
        <w:rPr>
          <w:rStyle w:val="NormalTok"/>
        </w:rPr>
        <w:t xml:space="preserve">directives: [User] </w:t>
      </w:r>
      <w:r>
        <w:rPr>
          <w:rStyle w:val="CommentTok"/>
        </w:rPr>
        <w:t xml:space="preserve">// &lt;- register the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and at the end we need to bootstrap the app:</w:t>
      </w:r>
    </w:p>
    <w:p>
      <w:pPr>
        <w:pStyle w:val="SourceCode"/>
      </w:pPr>
      <w:r>
        <w:rPr>
          <w:rStyle w:val="FunctionTok"/>
        </w:rPr>
        <w:t xml:space="preserve">bootstrap</w:t>
      </w:r>
      <w:r>
        <w:rPr>
          <w:rStyle w:val="NormalTok"/>
        </w:rPr>
        <w:t xml:space="preserve">(Root, [])</w:t>
      </w:r>
    </w:p>
    <w:p>
      <w:pPr>
        <w:pStyle w:val="FirstParagraph"/>
      </w:pPr>
      <w:r>
        <w:t xml:space="preserve">Now, notice that instead of adding the inputs to the</w:t>
      </w:r>
      <w:r>
        <w:t xml:space="preserve"> </w:t>
      </w:r>
      <w:r>
        <w:rPr>
          <w:rStyle w:val="VerbatimChar"/>
        </w:rPr>
        <w:t xml:space="preserve">inputs</w:t>
      </w:r>
      <w:r>
        <w:t xml:space="preserve"> </w:t>
      </w:r>
      <w:r>
        <w:t xml:space="preserve">array, we could have decorated the instance variables with the</w:t>
      </w:r>
      <w:r>
        <w:t xml:space="preserve"> </w:t>
      </w:r>
      <w:r>
        <w:rPr>
          <w:rStyle w:val="VerbatimChar"/>
        </w:rPr>
        <w:t xml:space="preserve">@Input</w:t>
      </w:r>
      <w:r>
        <w:t xml:space="preserve"> </w:t>
      </w:r>
      <w:r>
        <w:t xml:space="preserve">decorator:</w:t>
      </w:r>
    </w:p>
    <w:p>
      <w:pPr>
        <w:pStyle w:val="SourceCode"/>
      </w:pPr>
      <w:r>
        <w:rPr>
          <w:rStyle w:val="KeywordTok"/>
        </w:rPr>
        <w:t xml:space="preserve">import {Input} from 'angular2/core';</w:t>
      </w:r>
      <w:r>
        <w:rPr>
          <w:rStyle w:val="NormalTok"/>
        </w:rPr>
        <w:t xml:space="preserve"> </w:t>
      </w:r>
      <w:r>
        <w:rPr>
          <w:rStyle w:val="CommentTok"/>
        </w:rPr>
        <w:t xml:space="preserve">// &lt;- importing the Input decorator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CommentTok"/>
        </w:rPr>
        <w:t xml:space="preserve">// &lt;- removing the inputs array.</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lastName: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userId: number;</w:t>
      </w:r>
      <w:r>
        <w:br w:type="textWrapping"/>
      </w:r>
      <w:r>
        <w:rPr>
          <w:rStyle w:val="NormalTok"/>
        </w:rPr>
        <w:t xml:space="preserve">}</w:t>
      </w:r>
    </w:p>
    <w:p>
      <w:pPr>
        <w:pStyle w:val="FirstParagraph"/>
      </w:pPr>
      <w:r>
        <w:rPr>
          <w:b/>
        </w:rPr>
        <w:t xml:space="preserve">Binding Data to Properties</w:t>
      </w:r>
    </w:p>
    <w:p>
      <w:pPr>
        <w:pStyle w:val="BodyText"/>
      </w:pPr>
      <w:r>
        <w:t xml:space="preserve">Now, let's see how we can bind to a property from another component. For this example, we are going to continue with our</w:t>
      </w:r>
      <w:r>
        <w:t xml:space="preserve"> </w:t>
      </w:r>
      <w:r>
        <w:rPr>
          <w:rStyle w:val="VerbatimChar"/>
        </w:rPr>
        <w:t xml:space="preserve">User</w:t>
      </w:r>
      <w:r>
        <w:t xml:space="preserve"> </w:t>
      </w:r>
      <w:r>
        <w:t xml:space="preserve">component and create a new component called</w:t>
      </w:r>
      <w:r>
        <w:t xml:space="preserve"> </w:t>
      </w:r>
      <w:r>
        <w:rPr>
          <w:rStyle w:val="VerbatimChar"/>
        </w:rPr>
        <w:t xml:space="preserve">Permission</w:t>
      </w:r>
      <w:r>
        <w:t xml:space="preserve">. Then we are going to use the the</w:t>
      </w:r>
      <w:r>
        <w:t xml:space="preserve"> </w:t>
      </w:r>
      <w:r>
        <w:rPr>
          <w:rStyle w:val="VerbatimChar"/>
        </w:rPr>
        <w:t xml:space="preserve">Permission</w:t>
      </w:r>
      <w:r>
        <w:t xml:space="preserve"> </w:t>
      </w:r>
      <w:r>
        <w:t xml:space="preserve">component inside the</w:t>
      </w:r>
      <w:r>
        <w:t xml:space="preserve"> </w:t>
      </w:r>
      <w:r>
        <w:rPr>
          <w:rStyle w:val="VerbatimChar"/>
        </w:rPr>
        <w:t xml:space="preserve">User</w:t>
      </w:r>
      <w:r>
        <w:t xml:space="preserve"> </w:t>
      </w:r>
      <w:r>
        <w:t xml:space="preserve">component and set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 the</w:t>
      </w:r>
      <w:r>
        <w:t xml:space="preserve"> </w:t>
      </w:r>
      <w:r>
        <w:rPr>
          <w:rStyle w:val="VerbatimChar"/>
        </w:rPr>
        <w:t xml:space="preserve">userId</w:t>
      </w:r>
      <w:r>
        <w:t xml:space="preserve"> </w:t>
      </w:r>
      <w:r>
        <w:t xml:space="preserve">of the</w:t>
      </w:r>
      <w:r>
        <w:t xml:space="preserve"> </w:t>
      </w:r>
      <w:r>
        <w:rPr>
          <w:rStyle w:val="VerbatimChar"/>
        </w:rPr>
        <w:t xml:space="preserve">User</w:t>
      </w:r>
      <w:r>
        <w:t xml:space="preserve">.</w:t>
      </w:r>
    </w:p>
    <w:p>
      <w:pPr>
        <w:pStyle w:val="BodyText"/>
      </w:pPr>
      <w:r>
        <w:t xml:space="preserve">The</w:t>
      </w:r>
      <w:r>
        <w:t xml:space="preserve"> </w:t>
      </w:r>
      <w:r>
        <w:rPr>
          <w:rStyle w:val="VerbatimChar"/>
        </w:rPr>
        <w:t xml:space="preserve">Permission</w:t>
      </w:r>
      <w:r>
        <w:t xml:space="preserve"> </w:t>
      </w:r>
      <w:r>
        <w:t xml:space="preserve">component is defined as follows:</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'permission',</w:t>
      </w:r>
      <w:r>
        <w:br w:type="textWrapping"/>
      </w:r>
      <w:r>
        <w:rPr>
          <w:rStyle w:val="NormalTok"/>
        </w:rPr>
        <w:t xml:space="preserve"> </w:t>
      </w:r>
      <w:r>
        <w:rPr>
          <w:rStyle w:val="NormalTok"/>
        </w:rPr>
        <w:t xml:space="preserve"> </w:t>
      </w:r>
      <w:r>
        <w:rPr>
          <w:rStyle w:val="NormalTok"/>
        </w:rPr>
        <w:t xml:space="preserve">template: '&lt;h2&gt; Restriction is: {{ restriction }}'</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Permission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uid: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restriction: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'none';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uid</w:t>
      </w:r>
      <w:r>
        <w:rPr>
          <w:rStyle w:val="NormalTok"/>
        </w:rPr>
        <w:t xml:space="preserve"> </w:t>
      </w:r>
      <w:r>
        <w:rPr>
          <w:rStyle w:val="NormalTok"/>
        </w:rPr>
        <w:t xml:space="preserve">=== '</w:t>
      </w:r>
      <w:r>
        <w:rPr>
          <w:rStyle w:val="DecValTok"/>
        </w:rPr>
        <w:t xml:space="preserve">1</w:t>
      </w:r>
      <w:r>
        <w:rPr>
          <w:rStyle w:val="NormalTok"/>
        </w:rPr>
        <w:t xml:space="preserve">' ? 'admin' : 'normal';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5"/>
          <w:ilvl w:val="0"/>
        </w:numPr>
      </w:pPr>
      <w:r>
        <w:t xml:space="preserve">On line 6 we are defining</w:t>
      </w:r>
      <w:r>
        <w:t xml:space="preserve"> </w:t>
      </w:r>
      <w:r>
        <w:rPr>
          <w:rStyle w:val="VerbatimChar"/>
        </w:rPr>
        <w:t xml:space="preserve">uid</w:t>
      </w:r>
      <w:r>
        <w:t xml:space="preserve"> </w:t>
      </w:r>
      <w:r>
        <w:t xml:space="preserve">to be an input instance variable. It's value is set from outside.</w:t>
      </w:r>
    </w:p>
    <w:p>
      <w:pPr>
        <w:pStyle w:val="Compact"/>
        <w:numPr>
          <w:numId w:val="1055"/>
          <w:ilvl w:val="0"/>
        </w:numPr>
      </w:pPr>
      <w:r>
        <w:t xml:space="preserve">In the constructor we are setting a default value for the restriction.</w:t>
      </w:r>
    </w:p>
    <w:p>
      <w:pPr>
        <w:pStyle w:val="Compact"/>
        <w:numPr>
          <w:numId w:val="1055"/>
          <w:ilvl w:val="0"/>
        </w:numPr>
      </w:pPr>
      <w:r>
        <w:t xml:space="preserve">Then in the</w:t>
      </w:r>
      <w:r>
        <w:t xml:space="preserve"> </w:t>
      </w:r>
      <w:r>
        <w:rPr>
          <w:rStyle w:val="VerbatimChar"/>
        </w:rPr>
        <w:t xml:space="preserve">ngOnInit</w:t>
      </w:r>
      <w:r>
        <w:t xml:space="preserve"> </w:t>
      </w:r>
      <w:r>
        <w:t xml:space="preserve">hook, we are evaluating the value of</w:t>
      </w:r>
      <w:r>
        <w:t xml:space="preserve"> </w:t>
      </w:r>
      <w:r>
        <w:rPr>
          <w:rStyle w:val="VerbatimChar"/>
        </w:rPr>
        <w:t xml:space="preserve">restriction</w:t>
      </w:r>
      <w:r>
        <w:t xml:space="preserve"> </w:t>
      </w:r>
      <w:r>
        <w:t xml:space="preserve">based on the given id provided by other components, in this case the</w:t>
      </w:r>
      <w:r>
        <w:t xml:space="preserve"> </w:t>
      </w:r>
      <w:r>
        <w:rPr>
          <w:rStyle w:val="VerbatimChar"/>
        </w:rPr>
        <w:t xml:space="preserve">User</w:t>
      </w:r>
      <w:r>
        <w:t xml:space="preserve"> </w:t>
      </w:r>
      <w:r>
        <w:t xml:space="preserve">component</w:t>
      </w:r>
    </w:p>
    <w:p>
      <w:pPr>
        <w:pStyle w:val="Compact"/>
        <w:numPr>
          <w:numId w:val="1055"/>
          <w:ilvl w:val="0"/>
        </w:numPr>
      </w:pPr>
      <w:r>
        <w:t xml:space="preserve">In this silly example, if the passed id is</w:t>
      </w:r>
      <w:r>
        <w:t xml:space="preserve"> </w:t>
      </w:r>
      <w:r>
        <w:rPr>
          <w:rStyle w:val="VerbatimChar"/>
        </w:rPr>
        <w:t xml:space="preserve">1</w:t>
      </w:r>
      <w:r>
        <w:t xml:space="preserve">, we will set the</w:t>
      </w:r>
      <w:r>
        <w:t xml:space="preserve"> </w:t>
      </w:r>
      <w:r>
        <w:rPr>
          <w:rStyle w:val="VerbatimChar"/>
        </w:rPr>
        <w:t xml:space="preserve">restriction</w:t>
      </w:r>
      <w:r>
        <w:t xml:space="preserve"> </w:t>
      </w:r>
      <w:r>
        <w:t xml:space="preserve">to</w:t>
      </w:r>
      <w:r>
        <w:t xml:space="preserve"> </w:t>
      </w:r>
      <w:r>
        <w:rPr>
          <w:rStyle w:val="VerbatimChar"/>
        </w:rPr>
        <w:t xml:space="preserve">admin</w:t>
      </w:r>
      <w:r>
        <w:t xml:space="preserve">, otherwise we set it to</w:t>
      </w:r>
      <w:r>
        <w:t xml:space="preserve"> </w:t>
      </w:r>
      <w:r>
        <w:rPr>
          <w:rStyle w:val="VerbatimChar"/>
        </w:rPr>
        <w:t xml:space="preserve">normal</w:t>
      </w:r>
      <w:r>
        <w:t xml:space="preserve">.</w:t>
      </w:r>
    </w:p>
    <w:p>
      <w:pPr>
        <w:pStyle w:val="FirstParagraph"/>
      </w:pPr>
      <w:r>
        <w:t xml:space="preserve">then we are going to register the</w:t>
      </w:r>
      <w:r>
        <w:t xml:space="preserve"> </w:t>
      </w:r>
      <w:r>
        <w:rPr>
          <w:rStyle w:val="VerbatimChar"/>
        </w:rPr>
        <w:t xml:space="preserve">Permission</w:t>
      </w:r>
      <w:r>
        <w:t xml:space="preserve"> </w:t>
      </w:r>
      <w:r>
        <w:t xml:space="preserve">component with the</w:t>
      </w:r>
      <w:r>
        <w:t xml:space="preserve"> </w:t>
      </w:r>
      <w:r>
        <w:rPr>
          <w:rStyle w:val="VerbatimChar"/>
        </w:rPr>
        <w:t xml:space="preserve">User</w:t>
      </w:r>
      <w:r>
        <w:t xml:space="preserve"> </w:t>
      </w:r>
      <w:r>
        <w:t xml:space="preserve">component so that we can use it in the</w:t>
      </w:r>
      <w:r>
        <w:t xml:space="preserve"> </w:t>
      </w:r>
      <w:r>
        <w:rPr>
          <w:rStyle w:val="VerbatimChar"/>
        </w:rPr>
        <w:t xml:space="preserve">User</w:t>
      </w:r>
      <w:r>
        <w:t xml:space="preserve"> </w:t>
      </w:r>
      <w:r>
        <w:t xml:space="preserve">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directives: [Permission] </w:t>
      </w:r>
      <w:r>
        <w:rPr>
          <w:rStyle w:val="CommentTok"/>
        </w:rPr>
        <w:t xml:space="preserve">// &lt;-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FirstParagraph"/>
      </w:pPr>
      <w:r>
        <w:t xml:space="preserve">then we can update the</w:t>
      </w:r>
      <w:r>
        <w:t xml:space="preserve"> </w:t>
      </w:r>
      <w:r>
        <w:rPr>
          <w:rStyle w:val="VerbatimChar"/>
        </w:rPr>
        <w:t xml:space="preserve">User</w:t>
      </w:r>
      <w:r>
        <w:t xml:space="preserve"> </w:t>
      </w:r>
      <w:r>
        <w:t xml:space="preserve">template to include the</w:t>
      </w:r>
      <w:r>
        <w:t xml:space="preserve"> </w:t>
      </w:r>
      <w:r>
        <w:rPr>
          <w:rStyle w:val="VerbatimChar"/>
        </w:rPr>
        <w:t xml:space="preserve">Permission</w:t>
      </w:r>
      <w:r>
        <w:t xml:space="preserv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w:t>
      </w:r>
      <w:r>
        <w:br w:type="textWrapping"/>
      </w:r>
      <w:r>
        <w:rPr>
          <w:rStyle w:val="NormalTok"/>
        </w:rPr>
        <w:t xml:space="preserve"> </w:t>
      </w:r>
      <w:r>
        <w:rPr>
          <w:rStyle w:val="NormalTok"/>
        </w:rPr>
        <w:t xml:space="preserve"> </w:t>
      </w:r>
      <w:r>
        <w:rPr>
          <w:rStyle w:val="NormalTok"/>
        </w:rPr>
        <w:t xml:space="preserve">&lt;h1&gt;Hello, {{ name }} {{ lastName }}, id: {{ userId}}&lt;/h1&gt;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&lt;permission [uid]=</w:t>
      </w:r>
      <w:r>
        <w:rPr>
          <w:rStyle w:val="StringTok"/>
        </w:rPr>
        <w:t xml:space="preserve">"userId"</w:t>
      </w:r>
      <w:r>
        <w:rPr>
          <w:rStyle w:val="NormalTok"/>
        </w:rPr>
        <w:t xml:space="preserve">&gt;&lt;/permission&gt;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inputs: ['name', 'lastName', 'userId'],</w:t>
      </w:r>
      <w:r>
        <w:br w:type="textWrapping"/>
      </w:r>
      <w:r>
        <w:rPr>
          <w:rStyle w:val="NormalTok"/>
        </w:rPr>
        <w:t xml:space="preserve"> </w:t>
      </w:r>
      <w:r>
        <w:rPr>
          <w:rStyle w:val="NormalTok"/>
        </w:rPr>
        <w:t xml:space="preserve"> </w:t>
      </w:r>
      <w:r>
        <w:rPr>
          <w:rStyle w:val="NormalTok"/>
        </w:rPr>
        <w:t xml:space="preserve">directives: [Permission]</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6"/>
          <w:ilvl w:val="0"/>
        </w:numPr>
      </w:pPr>
      <w:r>
        <w:t xml:space="preserve">Note that on line 6 we are setting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w:t>
      </w:r>
      <w:r>
        <w:t xml:space="preserve"> </w:t>
      </w:r>
      <w:r>
        <w:rPr>
          <w:rStyle w:val="VerbatimChar"/>
        </w:rPr>
        <w:t xml:space="preserve">userId</w:t>
      </w:r>
      <w:r>
        <w:t xml:space="preserve"> </w:t>
      </w:r>
      <w:r>
        <w:t xml:space="preserve">available from the</w:t>
      </w:r>
      <w:r>
        <w:t xml:space="preserve"> </w:t>
      </w:r>
      <w:r>
        <w:rPr>
          <w:rStyle w:val="VerbatimChar"/>
        </w:rPr>
        <w:t xml:space="preserve">User</w:t>
      </w:r>
      <w:r>
        <w:t xml:space="preserve"> </w:t>
      </w:r>
      <w:r>
        <w:t xml:space="preserve">component.</w:t>
      </w:r>
    </w:p>
    <w:p>
      <w:pPr>
        <w:pStyle w:val="FirstParagraph"/>
      </w:pPr>
      <w:r>
        <w:t xml:space="preserve">If you run the app you should see the following printed to the page:</w:t>
      </w:r>
    </w:p>
    <w:p>
      <w:pPr>
        <w:pStyle w:val="FigureWithCaption"/>
      </w:pPr>
      <w:r>
        <w:drawing>
          <wp:inline>
            <wp:extent cx="5118100" cy="3657600"/>
            <wp:effectExtent b="0" l="0" r="0" t="0"/>
            <wp:docPr descr="" id="1" name="Picture"/>
            <a:graphic>
              <a:graphicData uri="http://schemas.openxmlformats.org/drawingml/2006/picture">
                <pic:pic>
                  <pic:nvPicPr>
                    <pic:cNvPr descr="images/input-cmp.png" id="0" name="Picture"/>
                    <pic:cNvPicPr>
                      <a:picLocks noChangeArrowheads="1" noChangeAspect="1"/>
                    </pic:cNvPicPr>
                  </pic:nvPicPr>
                  <pic:blipFill>
                    <a:blip r:embed="rId109"/>
                    <a:stretch>
                      <a:fillRect/>
                    </a:stretch>
                  </pic:blipFill>
                  <pic:spPr bwMode="auto">
                    <a:xfrm>
                      <a:off x="0" y="0"/>
                      <a:ext cx="5118100" cy="3657600"/>
                    </a:xfrm>
                    <a:prstGeom prst="rect">
                      <a:avLst/>
                    </a:prstGeom>
                    <a:noFill/>
                    <a:ln w="9525">
                      <a:noFill/>
                      <a:headEnd/>
                      <a:tailEnd/>
                    </a:ln>
                  </pic:spPr>
                </pic:pic>
              </a:graphicData>
            </a:graphic>
          </wp:inline>
        </w:drawing>
      </w:r>
    </w:p>
    <w:p>
      <w:pPr>
        <w:pStyle w:val="ImageCaption"/>
      </w:pPr>
      <w:r>
        <w:t xml:space="preserve">Input to components</w:t>
      </w:r>
    </w:p>
    <w:p>
      <w:pPr>
        <w:pStyle w:val="Heading3"/>
      </w:pPr>
      <w:bookmarkStart w:id="110" w:name="binding-to-dom-properties"/>
      <w:bookmarkEnd w:id="110"/>
      <w:r>
        <w:t xml:space="preserve">Binding to DOM Properties</w:t>
      </w:r>
    </w:p>
    <w:p>
      <w:pPr>
        <w:pStyle w:val="FirstParagraph"/>
      </w:pPr>
      <w:r>
        <w:t xml:space="preserve">In addition to custom properties, you can bind to DOM properties. Below are some examples:</w:t>
      </w:r>
    </w:p>
    <w:p>
      <w:pPr>
        <w:pStyle w:val="BodyText"/>
      </w:pPr>
      <w:r>
        <w:rPr>
          <w:b/>
        </w:rPr>
        <w:t xml:space="preserve">Binding to</w:t>
      </w:r>
      <w:r>
        <w:rPr>
          <w:b/>
        </w:rPr>
        <w:t xml:space="preserve"> </w:t>
      </w:r>
      <w:r>
        <w:rPr>
          <w:rStyle w:val="VerbatimChar"/>
          <w:b/>
        </w:rPr>
        <w:t xml:space="preserve">style</w:t>
      </w:r>
    </w:p>
    <w:p>
      <w:pPr>
        <w:pStyle w:val="BodyText"/>
      </w:pPr>
      <w:r>
        <w:t xml:space="preserve">We can bind to the style property of DOM nodes. In the example below, if the value of</w:t>
      </w:r>
      <w:r>
        <w:t xml:space="preserve"> </w:t>
      </w:r>
      <w:r>
        <w:rPr>
          <w:rStyle w:val="VerbatimChar"/>
        </w:rPr>
        <w:t xml:space="preserve">isDone</w:t>
      </w:r>
      <w:r>
        <w:t xml:space="preserve"> </w:t>
      </w:r>
      <w:r>
        <w:t xml:space="preserve">is true, we set the</w:t>
      </w:r>
      <w:r>
        <w:t xml:space="preserve"> </w:t>
      </w:r>
      <w:r>
        <w:rPr>
          <w:rStyle w:val="VerbatimChar"/>
        </w:rPr>
        <w:t xml:space="preserve">style.textDecoration</w:t>
      </w:r>
      <w:r>
        <w:t xml:space="preserve"> </w:t>
      </w:r>
      <w:r>
        <w:t xml:space="preserve">to</w:t>
      </w:r>
      <w:r>
        <w:t xml:space="preserve"> </w:t>
      </w:r>
      <w:r>
        <w:rPr>
          <w:rStyle w:val="VerbatimChar"/>
        </w:rPr>
        <w:t xml:space="preserve">line-through</w:t>
      </w:r>
      <w:r>
        <w:t xml:space="preserve">, otherwise we won't set it to anything</w:t>
      </w:r>
    </w:p>
    <w:p>
      <w:pPr>
        <w:pStyle w:val="SourceCode"/>
      </w:pPr>
      <w:r>
        <w:rPr>
          <w:rStyle w:val="KeywordTok"/>
        </w:rPr>
        <w:t xml:space="preserve">&lt;div</w:t>
      </w:r>
      <w:r>
        <w:rPr>
          <w:rStyle w:val="NormalTok"/>
        </w:rPr>
        <w:t xml:space="preserve"> </w:t>
      </w:r>
      <w:r>
        <w:rPr>
          <w:rStyle w:val="ErrorTok"/>
        </w:rPr>
        <w:t xml:space="preserve">[style.textDecoration]</w:t>
      </w:r>
      <w:r>
        <w:rPr>
          <w:rStyle w:val="OtherTok"/>
        </w:rPr>
        <w:t xml:space="preserve">=</w:t>
      </w:r>
      <w:r>
        <w:rPr>
          <w:rStyle w:val="StringTok"/>
        </w:rPr>
        <w:t xml:space="preserve">"isDone ? 'line-through' : ''"</w:t>
      </w:r>
      <w:r>
        <w:rPr>
          <w:rStyle w:val="KeywordTok"/>
        </w:rPr>
        <w:t xml:space="preserve">&gt;</w:t>
      </w:r>
      <w:r>
        <w:rPr>
          <w:rStyle w:val="NormalTok"/>
        </w:rPr>
        <w:t xml:space="preserve"> </w:t>
      </w:r>
      <w:r>
        <w:rPr>
          <w:rStyle w:val="NormalTok"/>
        </w:rPr>
        <w:t xml:space="preserve">Todo Item </w:t>
      </w:r>
      <w:r>
        <w:rPr>
          <w:rStyle w:val="KeywordTok"/>
        </w:rPr>
        <w:t xml:space="preserve">&lt;/div&gt;</w:t>
      </w:r>
    </w:p>
    <w:p>
      <w:pPr>
        <w:pStyle w:val="FirstParagraph"/>
      </w:pPr>
      <w:r>
        <w:rPr>
          <w:b/>
        </w:rPr>
        <w:t xml:space="preserve">Binding to</w:t>
      </w:r>
      <w:r>
        <w:rPr>
          <w:b/>
        </w:rPr>
        <w:t xml:space="preserve"> </w:t>
      </w:r>
      <w:r>
        <w:rPr>
          <w:rStyle w:val="VerbatimChar"/>
          <w:b/>
        </w:rPr>
        <w:t xml:space="preserve">class</w:t>
      </w:r>
    </w:p>
    <w:p>
      <w:pPr>
        <w:pStyle w:val="BodyText"/>
      </w:pPr>
      <w:r>
        <w:t xml:space="preserve">In addition to the</w:t>
      </w:r>
      <w:r>
        <w:t xml:space="preserve"> </w:t>
      </w:r>
      <w:r>
        <w:rPr>
          <w:rStyle w:val="VerbatimChar"/>
        </w:rPr>
        <w:t xml:space="preserve">style</w:t>
      </w:r>
      <w:r>
        <w:t xml:space="preserve"> </w:t>
      </w:r>
      <w:r>
        <w:t xml:space="preserve">property, we can also bind to the</w:t>
      </w:r>
      <w:r>
        <w:t xml:space="preserve"> </w:t>
      </w:r>
      <w:r>
        <w:rPr>
          <w:rStyle w:val="VerbatimChar"/>
        </w:rPr>
        <w:t xml:space="preserve">class</w:t>
      </w:r>
      <w:r>
        <w:t xml:space="preserve"> </w:t>
      </w:r>
      <w:r>
        <w:t xml:space="preserve">property. In the example below, we are setting the class name to "collapsed" if the</w:t>
      </w:r>
      <w:r>
        <w:t xml:space="preserve"> </w:t>
      </w:r>
      <w:r>
        <w:rPr>
          <w:rStyle w:val="VerbatimChar"/>
        </w:rPr>
        <w:t xml:space="preserve">isCollapsed</w:t>
      </w:r>
      <w:r>
        <w:t xml:space="preserve"> </w:t>
      </w:r>
      <w:r>
        <w:t xml:space="preserve">value is true and</w:t>
      </w:r>
      <w:r>
        <w:t xml:space="preserve"> </w:t>
      </w:r>
      <w:r>
        <w:rPr>
          <w:rStyle w:val="VerbatimChar"/>
        </w:rPr>
        <w:t xml:space="preserve">expanded</w:t>
      </w:r>
      <w:r>
        <w:t xml:space="preserve"> </w:t>
      </w:r>
      <w:r>
        <w:t xml:space="preserve">if the the value is false:</w:t>
      </w:r>
    </w:p>
    <w:p>
      <w:pPr>
        <w:pStyle w:val="SourceCode"/>
      </w:pPr>
      <w:r>
        <w:rPr>
          <w:rStyle w:val="KeywordTok"/>
        </w:rPr>
        <w:t xml:space="preserve">&lt;div</w:t>
      </w:r>
      <w:r>
        <w:rPr>
          <w:rStyle w:val="NormalTok"/>
        </w:rPr>
        <w:t xml:space="preserve"> </w:t>
      </w:r>
      <w:r>
        <w:rPr>
          <w:rStyle w:val="ErrorTok"/>
        </w:rPr>
        <w:t xml:space="preserve">[className]</w:t>
      </w:r>
      <w:r>
        <w:rPr>
          <w:rStyle w:val="OtherTok"/>
        </w:rPr>
        <w:t xml:space="preserve">=</w:t>
      </w:r>
      <w:r>
        <w:rPr>
          <w:rStyle w:val="StringTok"/>
        </w:rPr>
        <w:t xml:space="preserve">"isCollapsed ? 'collapsed' : 'expanded'"</w:t>
      </w:r>
      <w:r>
        <w:rPr>
          <w:rStyle w:val="KeywordTok"/>
        </w:rPr>
        <w:t xml:space="preserve">&gt;</w:t>
      </w:r>
      <w:r>
        <w:rPr>
          <w:rStyle w:val="NormalTok"/>
        </w:rPr>
        <w:t xml:space="preserve">Element</w:t>
      </w:r>
      <w:r>
        <w:rPr>
          <w:rStyle w:val="KeywordTok"/>
        </w:rPr>
        <w:t xml:space="preserve">&lt;/div&gt;</w:t>
      </w:r>
    </w:p>
    <w:p>
      <w:pPr>
        <w:pStyle w:val="FirstParagraph"/>
      </w:pPr>
      <w:r>
        <w:rPr>
          <w:b/>
        </w:rPr>
        <w:t xml:space="preserve">Binding to 'hidden'</w:t>
      </w:r>
    </w:p>
    <w:p>
      <w:pPr>
        <w:pStyle w:val="BodyText"/>
      </w:pPr>
      <w:r>
        <w:t xml:space="preserve">You can bind to the hidden property of a DOM node and show or hide the element. In the example below, we are hiding the element if the</w:t>
      </w:r>
      <w:r>
        <w:t xml:space="preserve"> </w:t>
      </w:r>
      <w:r>
        <w:rPr>
          <w:rStyle w:val="VerbatimChar"/>
        </w:rPr>
        <w:t xml:space="preserve">isVisible</w:t>
      </w:r>
      <w:r>
        <w:t xml:space="preserve"> </w:t>
      </w:r>
      <w:r>
        <w:t xml:space="preserve">value is true:</w:t>
      </w:r>
    </w:p>
    <w:p>
      <w:pPr>
        <w:pStyle w:val="SourceCode"/>
      </w:pPr>
      <w:r>
        <w:rPr>
          <w:rStyle w:val="KeywordTok"/>
        </w:rPr>
        <w:t xml:space="preserve">&lt;div</w:t>
      </w:r>
      <w:r>
        <w:rPr>
          <w:rStyle w:val="NormalTok"/>
        </w:rPr>
        <w:t xml:space="preserve"> </w:t>
      </w:r>
      <w:r>
        <w:rPr>
          <w:rStyle w:val="ErrorTok"/>
        </w:rPr>
        <w:t xml:space="preserve">[hidden]</w:t>
      </w:r>
      <w:r>
        <w:rPr>
          <w:rStyle w:val="OtherTok"/>
        </w:rPr>
        <w:t xml:space="preserve">=</w:t>
      </w:r>
      <w:r>
        <w:rPr>
          <w:rStyle w:val="StringTok"/>
        </w:rPr>
        <w:t xml:space="preserve">"isVisible"</w:t>
      </w:r>
      <w:r>
        <w:rPr>
          <w:rStyle w:val="KeywordTok"/>
        </w:rPr>
        <w:t xml:space="preserve">&gt;</w:t>
      </w:r>
      <w:r>
        <w:rPr>
          <w:rStyle w:val="NormalTok"/>
        </w:rPr>
        <w:t xml:space="preserve">To Hide element</w:t>
      </w:r>
      <w:r>
        <w:rPr>
          <w:rStyle w:val="KeywordTok"/>
        </w:rPr>
        <w:t xml:space="preserve">&lt;/div&gt;</w:t>
      </w:r>
    </w:p>
    <w:p>
      <w:pPr>
        <w:pStyle w:val="FirstParagraph"/>
      </w:pPr>
      <w:r>
        <w:rPr>
          <w:b/>
        </w:rPr>
        <w:t xml:space="preserve">Binding to</w:t>
      </w:r>
      <w:r>
        <w:rPr>
          <w:b/>
        </w:rPr>
        <w:t xml:space="preserve"> </w:t>
      </w:r>
      <w:r>
        <w:rPr>
          <w:rStyle w:val="VerbatimChar"/>
          <w:b/>
        </w:rPr>
        <w:t xml:space="preserve">textContent</w:t>
      </w:r>
    </w:p>
    <w:p>
      <w:pPr>
        <w:pStyle w:val="BodyText"/>
      </w:pPr>
      <w:r>
        <w:t xml:space="preserve">We can bind to the</w:t>
      </w:r>
      <w:r>
        <w:t xml:space="preserve"> </w:t>
      </w:r>
      <w:r>
        <w:rPr>
          <w:rStyle w:val="VerbatimChar"/>
        </w:rPr>
        <w:t xml:space="preserve">textContent</w:t>
      </w:r>
      <w:r>
        <w:t xml:space="preserve"> </w:t>
      </w:r>
      <w:r>
        <w:t xml:space="preserve">property and set the text content of a node. In the example below, we are setting the text content by reading the value of an input:</w:t>
      </w:r>
    </w:p>
    <w:p>
      <w:pPr>
        <w:pStyle w:val="SourceCode"/>
      </w:pPr>
      <w:r>
        <w:rPr>
          <w:rStyle w:val="KeywordTok"/>
        </w:rPr>
        <w:t xml:space="preserve">&lt;div</w:t>
      </w:r>
      <w:r>
        <w:rPr>
          <w:rStyle w:val="NormalTok"/>
        </w:rPr>
        <w:t xml:space="preserve"> </w:t>
      </w:r>
      <w:r>
        <w:rPr>
          <w:rStyle w:val="ErrorTok"/>
        </w:rPr>
        <w:t xml:space="preserve">[textContent]</w:t>
      </w:r>
      <w:r>
        <w:rPr>
          <w:rStyle w:val="OtherTok"/>
        </w:rPr>
        <w:t xml:space="preserve">=</w:t>
      </w:r>
      <w:r>
        <w:rPr>
          <w:rStyle w:val="StringTok"/>
        </w:rPr>
        <w:t xml:space="preserve">"textValue"</w:t>
      </w:r>
      <w:r>
        <w:rPr>
          <w:rStyle w:val="KeywordTok"/>
        </w:rPr>
        <w:t xml:space="preserve">&gt;&lt;/div&gt;</w:t>
      </w:r>
      <w:r>
        <w:br w:type="textWrapping"/>
      </w: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#contentInput</w:t>
      </w:r>
      <w:r>
        <w:rPr>
          <w:rStyle w:val="KeywordTok"/>
        </w:rPr>
        <w:t xml:space="preserve">&gt;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"setTextContent()"</w:t>
      </w:r>
      <w:r>
        <w:rPr>
          <w:rStyle w:val="KeywordTok"/>
        </w:rPr>
        <w:t xml:space="preserve">&gt;</w:t>
      </w:r>
      <w:r>
        <w:rPr>
          <w:rStyle w:val="NormalTok"/>
        </w:rPr>
        <w:t xml:space="preserve">Set Text Content</w:t>
      </w:r>
      <w:r>
        <w:rPr>
          <w:rStyle w:val="KeywordTok"/>
        </w:rPr>
        <w:t xml:space="preserve">&lt;/button&gt;</w:t>
      </w:r>
    </w:p>
    <w:p>
      <w:pPr>
        <w:pStyle w:val="Heading3"/>
      </w:pPr>
      <w:bookmarkStart w:id="111" w:name="component-outputevents"/>
      <w:bookmarkEnd w:id="111"/>
      <w:r>
        <w:t xml:space="preserve">Component Output/Events</w:t>
      </w:r>
    </w:p>
    <w:p>
      <w:pPr>
        <w:pStyle w:val="Compact"/>
        <w:numPr>
          <w:numId w:val="1057"/>
          <w:ilvl w:val="0"/>
        </w:numPr>
      </w:pPr>
      <w:r>
        <w:t xml:space="preserve">Events can be emitted from components. These events can be either custom or they could be DOM events</w:t>
      </w:r>
    </w:p>
    <w:p>
      <w:pPr>
        <w:pStyle w:val="Compact"/>
        <w:numPr>
          <w:numId w:val="1057"/>
          <w:ilvl w:val="0"/>
        </w:numPr>
      </w:pPr>
      <w:r>
        <w:t xml:space="preserve">The syntax is</w:t>
      </w:r>
      <w:r>
        <w:t xml:space="preserve"> </w:t>
      </w:r>
      <w:r>
        <w:rPr>
          <w:rStyle w:val="VerbatimChar"/>
        </w:rPr>
        <w:t xml:space="preserve">(eventname)="fn()"</w:t>
      </w:r>
      <w:r>
        <w:t xml:space="preserve"> </w:t>
      </w:r>
      <w:r>
        <w:t xml:space="preserve">where</w:t>
      </w:r>
      <w:r>
        <w:t xml:space="preserve"> </w:t>
      </w:r>
      <w:r>
        <w:rPr>
          <w:rStyle w:val="VerbatimChar"/>
        </w:rPr>
        <w:t xml:space="preserve">eventname</w:t>
      </w:r>
      <w:r>
        <w:t xml:space="preserve"> </w:t>
      </w:r>
      <w:r>
        <w:t xml:space="preserve">is the name of the event and</w:t>
      </w:r>
      <w:r>
        <w:t xml:space="preserve"> </w:t>
      </w:r>
      <w:r>
        <w:rPr>
          <w:rStyle w:val="VerbatimChar"/>
        </w:rPr>
        <w:t xml:space="preserve">fn</w:t>
      </w:r>
      <w:r>
        <w:t xml:space="preserve"> </w:t>
      </w:r>
      <w:r>
        <w:t xml:space="preserve">is the handler function</w:t>
      </w:r>
    </w:p>
    <w:p>
      <w:pPr>
        <w:pStyle w:val="Compact"/>
        <w:numPr>
          <w:numId w:val="1057"/>
          <w:ilvl w:val="0"/>
        </w:numPr>
      </w:pPr>
      <w:r>
        <w:t xml:space="preserve">The handler function is called when the event is fired</w:t>
      </w:r>
    </w:p>
    <w:p>
      <w:pPr>
        <w:pStyle w:val="Compact"/>
        <w:numPr>
          <w:numId w:val="1057"/>
          <w:ilvl w:val="0"/>
        </w:numPr>
      </w:pPr>
      <w:r>
        <w:t xml:space="preserve">For example, if you want to handle a click event you can do:</w:t>
      </w:r>
      <w:r>
        <w:t xml:space="preserve"> </w:t>
      </w:r>
      <w:r>
        <w:rPr>
          <w:rStyle w:val="VerbatimChar"/>
        </w:rPr>
        <w:t xml:space="preserve">(click)="handler()"</w:t>
      </w:r>
      <w:r>
        <w:t xml:space="preserve">. In this case the</w:t>
      </w:r>
      <w:r>
        <w:t xml:space="preserve"> </w:t>
      </w:r>
      <w:r>
        <w:rPr>
          <w:rStyle w:val="VerbatimChar"/>
        </w:rPr>
        <w:t xml:space="preserve">hander</w:t>
      </w:r>
      <w:r>
        <w:t xml:space="preserve"> </w:t>
      </w:r>
      <w:r>
        <w:t xml:space="preserve">is called whenever the click event is fired off</w:t>
      </w:r>
    </w:p>
    <w:p>
      <w:pPr>
        <w:pStyle w:val="Compact"/>
        <w:numPr>
          <w:numId w:val="1057"/>
          <w:ilvl w:val="0"/>
        </w:numPr>
      </w:pPr>
      <w:r>
        <w:t xml:space="preserve">You can use Angular's</w:t>
      </w:r>
      <w:r>
        <w:t xml:space="preserve"> </w:t>
      </w:r>
      <w:r>
        <w:rPr>
          <w:rStyle w:val="VerbatimChar"/>
        </w:rPr>
        <w:t xml:space="preserve">EventEmitter</w:t>
      </w:r>
      <w:r>
        <w:t xml:space="preserve"> </w:t>
      </w:r>
      <w:r>
        <w:t xml:space="preserve">to fire off custom events</w:t>
      </w:r>
    </w:p>
    <w:p>
      <w:pPr>
        <w:pStyle w:val="Heading4"/>
      </w:pPr>
      <w:bookmarkStart w:id="112" w:name="custom-output-events"/>
      <w:bookmarkEnd w:id="112"/>
      <w:r>
        <w:t xml:space="preserve">Custom Output Events</w:t>
      </w:r>
    </w:p>
    <w:p>
      <w:pPr>
        <w:pStyle w:val="FirstParagraph"/>
      </w:pPr>
      <w:r>
        <w:rPr>
          <w:b/>
        </w:rPr>
        <w:t xml:space="preserve">Project Files</w:t>
      </w:r>
    </w:p>
    <w:p>
      <w:pPr>
        <w:pStyle w:val="BodyText"/>
      </w:pPr>
      <w:r>
        <w:t xml:space="preserve">The project files for this section are in</w:t>
      </w:r>
      <w:r>
        <w:t xml:space="preserve"> </w:t>
      </w:r>
      <w:hyperlink r:id="rId113">
        <w:r>
          <w:rPr>
            <w:rStyle w:val="Hyperlink"/>
          </w:rPr>
          <w:t xml:space="preserve">angular2-intro/project-files/angular-examples/component-output-events</w:t>
        </w:r>
      </w:hyperlink>
      <w:r>
        <w:t xml:space="preserve">.</w:t>
      </w:r>
    </w:p>
    <w:p>
      <w:pPr>
        <w:pStyle w:val="BodyText"/>
      </w:pPr>
      <w:r>
        <w:rPr>
          <w:b/>
        </w:rPr>
        <w:t xml:space="preserve">Final Result</w:t>
      </w:r>
    </w:p>
    <w:p>
      <w:pPr>
        <w:pStyle w:val="BodyText"/>
      </w:pPr>
      <w:r>
        <w:t xml:space="preserve">The goal of this section is to show you how to create a component that contains a button that when is clicked, calls a handler defined by the component's class. The final html will look like the following:</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p>
    <w:p>
      <w:pPr>
        <w:pStyle w:val="FirstParagraph"/>
      </w:pPr>
      <w:r>
        <w:t xml:space="preserve">That idea is very simple: every time we click on the button we want to increment the value by one. In addition to that, we want to be able to hook into a custom event and run the</w:t>
      </w:r>
      <w:r>
        <w:t xml:space="preserve"> </w:t>
      </w:r>
      <w:r>
        <w:rPr>
          <w:rStyle w:val="VerbatimChar"/>
        </w:rPr>
        <w:t xml:space="preserve">addOne</w:t>
      </w:r>
      <w:r>
        <w:t xml:space="preserve"> </w:t>
      </w:r>
      <w:r>
        <w:t xml:space="preserve">method whenever the event is fired:</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w:t>
      </w:r>
      <w:r>
        <w:rPr>
          <w:rStyle w:val="KeywordTok"/>
        </w:rPr>
        <w:t xml:space="preserve">&gt;</w:t>
      </w:r>
      <w:r>
        <w:rPr>
          <w:rStyle w:val="NormalTok"/>
        </w:rPr>
        <w:t xml:space="preserve">adding ...</w:t>
      </w:r>
      <w:r>
        <w:rPr>
          <w:rStyle w:val="KeywordTok"/>
        </w:rPr>
        <w:t xml:space="preserve">&lt;/span&gt;</w:t>
      </w:r>
    </w:p>
    <w:p>
      <w:pPr>
        <w:pStyle w:val="FirstParagraph"/>
      </w:pPr>
      <w:r>
        <w:rPr>
          <w:b/>
        </w:rPr>
        <w:t xml:space="preserve">Getting Started</w:t>
      </w:r>
    </w:p>
    <w:p>
      <w:pPr>
        <w:pStyle w:val="BodyText"/>
      </w:pPr>
      <w:r>
        <w:t xml:space="preserve">Let's get started by defining our</w:t>
      </w:r>
      <w:r>
        <w:t xml:space="preserve"> </w:t>
      </w:r>
      <w:r>
        <w:rPr>
          <w:rStyle w:val="VerbatimChar"/>
        </w:rPr>
        <w:t xml:space="preserve">Adder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Function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Adder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value: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addOne</w:t>
      </w:r>
      <w:r>
        <w:rPr>
          <w:rStyle w:val="NormalTok"/>
        </w:rPr>
        <w:t xml:space="preserve">()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w:t>
      </w:r>
      <w:r>
        <w:rPr>
          <w:rStyle w:val="KeywordTok"/>
        </w:rPr>
        <w:t xml:space="preserve">this</w:t>
      </w:r>
      <w:r>
        <w:rPr>
          <w:rStyle w:val="NormalTok"/>
        </w:rPr>
        <w:t xml:space="preserve">.</w:t>
      </w:r>
      <w:r>
        <w:rPr>
          <w:rStyle w:val="Function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are just going to register</w:t>
      </w:r>
      <w:r>
        <w:t xml:space="preserve"> </w:t>
      </w:r>
      <w:r>
        <w:rPr>
          <w:rStyle w:val="VerbatimChar"/>
        </w:rPr>
        <w:t xml:space="preserve">Adder</w:t>
      </w:r>
      <w:r>
        <w:t xml:space="preserve"> </w:t>
      </w:r>
      <w:r>
        <w:t xml:space="preserve">with our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directives: [Adder],</w:t>
      </w:r>
      <w:r>
        <w:br w:type="textWrapping"/>
      </w:r>
      <w:r>
        <w:rPr>
          <w:rStyle w:val="NormalTok"/>
        </w:rPr>
        <w:t xml:space="preserve"> </w:t>
      </w:r>
      <w:r>
        <w:rPr>
          <w:rStyle w:val="NormalTok"/>
        </w:rPr>
        <w:t xml:space="preserve"> </w:t>
      </w:r>
      <w:r>
        <w:rPr>
          <w:rStyle w:val="NormalTok"/>
        </w:rPr>
        <w:t xml:space="preserve">template: '&lt;adder&gt;&lt;/adder&gt;'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p>
    <w:p>
      <w:pPr>
        <w:pStyle w:val="FirstParagraph"/>
      </w:pPr>
      <w:r>
        <w:t xml:space="preserve">after you bootstrap the app and run it you should be able to see a button that when clicked increments the value by one.</w:t>
      </w:r>
    </w:p>
    <w:p>
      <w:pPr>
        <w:pStyle w:val="BodyText"/>
      </w:pPr>
      <w:r>
        <w:rPr>
          <w:b/>
        </w:rPr>
        <w:t xml:space="preserve">Using EventEmitter</w:t>
      </w:r>
    </w:p>
    <w:p>
      <w:pPr>
        <w:pStyle w:val="BodyText"/>
      </w:pPr>
      <w:r>
        <w:t xml:space="preserve">Now, let's see how we can use the</w:t>
      </w:r>
      <w:r>
        <w:t xml:space="preserve"> </w:t>
      </w:r>
      <w:r>
        <w:rPr>
          <w:rStyle w:val="VerbatimChar"/>
        </w:rPr>
        <w:t xml:space="preserve">EventEmitter</w:t>
      </w:r>
      <w:r>
        <w:t xml:space="preserve"> </w:t>
      </w:r>
      <w:r>
        <w:t xml:space="preserve">to increment the value by one every time a custom event is fired every second. In order to achieve that, we are going to create an attribute directive called</w:t>
      </w:r>
      <w:r>
        <w:t xml:space="preserve"> </w:t>
      </w:r>
      <w:r>
        <w:rPr>
          <w:rStyle w:val="VerbatimChar"/>
        </w:rPr>
        <w:t xml:space="preserve">AdderAuto</w:t>
      </w:r>
      <w:r>
        <w:t xml:space="preserve">. Start by importing the</w:t>
      </w:r>
      <w:r>
        <w:t xml:space="preserve"> </w:t>
      </w:r>
      <w:r>
        <w:rPr>
          <w:rStyle w:val="VerbatimChar"/>
        </w:rPr>
        <w:t xml:space="preserve">Directive</w:t>
      </w:r>
      <w:r>
        <w:t xml:space="preserve"> </w:t>
      </w:r>
      <w:r>
        <w:t xml:space="preserve">metadata class:</w:t>
      </w:r>
    </w:p>
    <w:p>
      <w:pPr>
        <w:pStyle w:val="SourceCode"/>
      </w:pPr>
      <w:r>
        <w:rPr>
          <w:rStyle w:val="KeywordTok"/>
        </w:rPr>
        <w:t xml:space="preserve">import {Directive} from 'angular2/core';</w:t>
      </w:r>
    </w:p>
    <w:p>
      <w:pPr>
        <w:pStyle w:val="FirstParagraph"/>
      </w:pPr>
      <w:r>
        <w:t xml:space="preserve">and then define the selector for the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'[adder-auto]'</w:t>
      </w:r>
      <w:r>
        <w:br w:type="textWrapping"/>
      </w:r>
      <w:r>
        <w:rPr>
          <w:rStyle w:val="NormalTok"/>
        </w:rPr>
        <w:t xml:space="preserve">})</w:t>
      </w:r>
    </w:p>
    <w:p>
      <w:pPr>
        <w:pStyle w:val="Compact"/>
        <w:numPr>
          <w:numId w:val="1058"/>
          <w:ilvl w:val="0"/>
        </w:numPr>
      </w:pPr>
      <w:r>
        <w:rPr>
          <w:rStyle w:val="VerbatimChar"/>
        </w:rPr>
        <w:t xml:space="preserve">selector: '[adder-auto]'</w:t>
      </w:r>
      <w:r>
        <w:t xml:space="preserve"> </w:t>
      </w:r>
      <w:r>
        <w:t xml:space="preserve">means that angular will target any element that has the</w:t>
      </w:r>
      <w:r>
        <w:t xml:space="preserve"> </w:t>
      </w:r>
      <w:r>
        <w:rPr>
          <w:rStyle w:val="VerbatimChar"/>
        </w:rPr>
        <w:t xml:space="preserve">adder-auto</w:t>
      </w:r>
      <w:r>
        <w:t xml:space="preserve"> </w:t>
      </w:r>
      <w:r>
        <w:t xml:space="preserve">attribute and will create an instance of the class. Now we need to define the class for our directive:</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CommentTok"/>
        </w:rPr>
        <w:t xml:space="preserve">// custom event definition</w:t>
      </w:r>
      <w:r>
        <w:br w:type="textWrapping"/>
      </w:r>
      <w:r>
        <w:rPr>
          <w:rStyle w:val="NormalTok"/>
        </w:rPr>
        <w:t xml:space="preserve">}</w:t>
      </w:r>
    </w:p>
    <w:p>
      <w:pPr>
        <w:pStyle w:val="FirstParagraph"/>
      </w:pPr>
      <w:r>
        <w:t xml:space="preserve">In this class we need to define a custom event output hook. We are going to call it</w:t>
      </w:r>
      <w:r>
        <w:t xml:space="preserve"> </w:t>
      </w:r>
      <w:r>
        <w:rPr>
          <w:rStyle w:val="VerbatimChar"/>
        </w:rPr>
        <w:t xml:space="preserve">myevent</w:t>
      </w:r>
      <w:r>
        <w:t xml:space="preserve">. The same way that you can hook into</w:t>
      </w:r>
      <w:r>
        <w:t xml:space="preserve"> </w:t>
      </w:r>
      <w:r>
        <w:rPr>
          <w:rStyle w:val="VerbatimChar"/>
        </w:rPr>
        <w:t xml:space="preserve">(click)</w:t>
      </w:r>
      <w:r>
        <w:t xml:space="preserve">, we want to be able to use</w:t>
      </w:r>
      <w:r>
        <w:t xml:space="preserve"> </w:t>
      </w:r>
      <w:r>
        <w:rPr>
          <w:rStyle w:val="VerbatimChar"/>
        </w:rPr>
        <w:t xml:space="preserve">(myevent)</w:t>
      </w:r>
      <w:r>
        <w:t xml:space="preserve">. To achieve that, we need to create an instance variable and decorate it with the</w:t>
      </w:r>
      <w:r>
        <w:t xml:space="preserve"> </w:t>
      </w:r>
      <w:r>
        <w:rPr>
          <w:rStyle w:val="VerbatimChar"/>
        </w:rPr>
        <w:t xml:space="preserve">Output</w:t>
      </w:r>
      <w:r>
        <w:t xml:space="preserve"> </w:t>
      </w:r>
      <w:r>
        <w:t xml:space="preserve">decorator:</w:t>
      </w:r>
    </w:p>
    <w:p>
      <w:pPr>
        <w:pStyle w:val="SourceCode"/>
      </w:pPr>
      <w:r>
        <w:rPr>
          <w:rStyle w:val="CommentTok"/>
        </w:rPr>
        <w:t xml:space="preserve">// -&gt; importing `EventEmitter` and `Output` decorator.</w:t>
      </w:r>
      <w:r>
        <w:br w:type="textWrapping"/>
      </w:r>
      <w:r>
        <w:rPr>
          <w:rStyle w:val="KeywordTok"/>
        </w:rPr>
        <w:t xml:space="preserve">import {EventEmitter, Output} from 'angular2/core';</w:t>
      </w:r>
      <w:r>
        <w:br w:type="textWrapping"/>
      </w: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9"/>
          <w:ilvl w:val="0"/>
        </w:numPr>
      </w:pPr>
      <w:r>
        <w:t xml:space="preserve">If you notice,</w:t>
      </w:r>
      <w:r>
        <w:t xml:space="preserve"> </w:t>
      </w:r>
      <w:r>
        <w:rPr>
          <w:rStyle w:val="VerbatimChar"/>
        </w:rPr>
        <w:t xml:space="preserve">myevent</w:t>
      </w:r>
      <w:r>
        <w:t xml:space="preserve"> </w:t>
      </w:r>
      <w:r>
        <w:t xml:space="preserve">is of type</w:t>
      </w:r>
      <w:r>
        <w:t xml:space="preserve"> </w:t>
      </w:r>
      <w:r>
        <w:rPr>
          <w:rStyle w:val="VerbatimChar"/>
        </w:rPr>
        <w:t xml:space="preserve">EventEmitter</w:t>
      </w:r>
      <w:r>
        <w:t xml:space="preserve"> </w:t>
      </w:r>
      <w:r>
        <w:t xml:space="preserve">that emit events of type string</w:t>
      </w:r>
    </w:p>
    <w:p>
      <w:pPr>
        <w:pStyle w:val="Compact"/>
        <w:numPr>
          <w:numId w:val="1059"/>
          <w:ilvl w:val="0"/>
        </w:numPr>
      </w:pPr>
      <w:r>
        <w:t xml:space="preserve">In the constructor we are creating an instance of</w:t>
      </w:r>
      <w:r>
        <w:t xml:space="preserve"> </w:t>
      </w:r>
      <w:r>
        <w:rPr>
          <w:rStyle w:val="VerbatimChar"/>
        </w:rPr>
        <w:t xml:space="preserve">EventEmitter</w:t>
      </w:r>
      <w:r>
        <w:t xml:space="preserve">. So now we can use</w:t>
      </w:r>
      <w:r>
        <w:t xml:space="preserve"> </w:t>
      </w:r>
      <w:r>
        <w:rPr>
          <w:rStyle w:val="VerbatimChar"/>
        </w:rPr>
        <w:t xml:space="preserve">myevent</w:t>
      </w:r>
      <w:r>
        <w:t xml:space="preserve"> </w:t>
      </w:r>
      <w:r>
        <w:t xml:space="preserve">to emit events</w:t>
      </w:r>
    </w:p>
    <w:p>
      <w:pPr>
        <w:pStyle w:val="Compact"/>
        <w:numPr>
          <w:numId w:val="1059"/>
          <w:ilvl w:val="0"/>
        </w:numPr>
      </w:pPr>
      <w:r>
        <w:t xml:space="preserve">We can use</w:t>
      </w:r>
      <w:r>
        <w:t xml:space="preserve"> </w:t>
      </w:r>
      <w:r>
        <w:rPr>
          <w:rStyle w:val="VerbatimChar"/>
        </w:rPr>
        <w:t xml:space="preserve">setInterval</w:t>
      </w:r>
      <w:r>
        <w:t xml:space="preserve"> </w:t>
      </w:r>
      <w:r>
        <w:t xml:space="preserve">to emit event from our custom event every second</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can register</w:t>
      </w:r>
      <w:r>
        <w:t xml:space="preserve"> </w:t>
      </w:r>
      <w:r>
        <w:rPr>
          <w:rStyle w:val="VerbatimChar"/>
        </w:rPr>
        <w:t xml:space="preserve">AdderAuto</w:t>
      </w:r>
      <w:r>
        <w:t xml:space="preserve"> </w:t>
      </w:r>
      <w:r>
        <w:t xml:space="preserve">with the</w:t>
      </w:r>
      <w:r>
        <w:t xml:space="preserve"> </w:t>
      </w:r>
      <w:r>
        <w:rPr>
          <w:rStyle w:val="VerbatimChar"/>
        </w:rPr>
        <w:t xml:space="preserve">Adder</w:t>
      </w:r>
      <w:r>
        <w:t xml:space="preserve"> </w:t>
      </w:r>
      <w:r>
        <w:t xml:space="preserve">component and run the</w:t>
      </w:r>
      <w:r>
        <w:t xml:space="preserve"> </w:t>
      </w:r>
      <w:r>
        <w:rPr>
          <w:rStyle w:val="VerbatimChar"/>
        </w:rPr>
        <w:t xml:space="preserve">addOne</w:t>
      </w:r>
      <w:r>
        <w:t xml:space="preserve"> </w:t>
      </w:r>
      <w:r>
        <w:t xml:space="preserve">method every second:</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 </w:t>
      </w:r>
      <w:r>
        <w:rPr>
          <w:rStyle w:val="CommentTok"/>
        </w:rPr>
        <w:t xml:space="preserve">// &lt;- register `AdderAuto`</w:t>
      </w:r>
      <w:r>
        <w:br w:type="textWrapping"/>
      </w:r>
      <w:r>
        <w:rPr>
          <w:rStyle w:val="NormalTok"/>
        </w:rPr>
        <w:t xml:space="preserve">})</w:t>
      </w:r>
    </w:p>
    <w:p>
      <w:pPr>
        <w:pStyle w:val="FirstParagraph"/>
      </w:pPr>
      <w:r>
        <w:t xml:space="preserve">and then we can update the template:</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r>
        <w:br w:type="textWrapping"/>
      </w:r>
      <w:r>
        <w:rPr>
          <w:rStyle w:val="CommentTok"/>
        </w:rPr>
        <w:t xml:space="preserve">&lt;!-- using the event. --&gt;</w:t>
      </w:r>
      <w:r>
        <w:br w:type="textWrapping"/>
      </w:r>
      <w:r>
        <w:rPr>
          <w:rStyle w:val="KeywordTok"/>
        </w:rPr>
        <w:t xml:space="preserve">&lt;h2&gt;</w:t>
      </w:r>
      <w:r>
        <w:rPr>
          <w:rStyle w:val="NormalTok"/>
        </w:rPr>
        <w:t xml:space="preserve">Using Emitter</w:t>
      </w:r>
      <w:r>
        <w:rPr>
          <w:rStyle w:val="KeywordTok"/>
        </w:rPr>
        <w:t xml:space="preserve">&lt;/h2&gt;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"addOne($event)"</w:t>
      </w:r>
      <w:r>
        <w:rPr>
          <w:rStyle w:val="KeywordTok"/>
        </w:rPr>
        <w:t xml:space="preserve">&gt;</w:t>
      </w:r>
      <w:r>
        <w:rPr>
          <w:rStyle w:val="NormalTok"/>
        </w:rPr>
        <w:t xml:space="preserve"> </w:t>
      </w:r>
      <w:r>
        <w:rPr>
          <w:rStyle w:val="NormalTok"/>
        </w:rPr>
        <w:t xml:space="preserve">EVENT: </w:t>
      </w:r>
      <w:r>
        <w:rPr>
          <w:rStyle w:val="KeywordTok"/>
        </w:rPr>
        <w:t xml:space="preserve">&lt;/span&gt;</w:t>
      </w:r>
    </w:p>
    <w:p>
      <w:pPr>
        <w:pStyle w:val="Compact"/>
        <w:numPr>
          <w:numId w:val="1060"/>
          <w:ilvl w:val="0"/>
        </w:numPr>
      </w:pPr>
      <w:r>
        <w:t xml:space="preserve">first we are adding the attribute directive</w:t>
      </w:r>
      <w:r>
        <w:t xml:space="preserve"> </w:t>
      </w:r>
      <w:r>
        <w:rPr>
          <w:rStyle w:val="VerbatimChar"/>
        </w:rPr>
        <w:t xml:space="preserve">adder-auto</w:t>
      </w:r>
      <w:r>
        <w:t xml:space="preserve"> </w:t>
      </w:r>
      <w:r>
        <w:t xml:space="preserve">on the span</w:t>
      </w:r>
    </w:p>
    <w:p>
      <w:pPr>
        <w:pStyle w:val="Compact"/>
        <w:numPr>
          <w:numId w:val="1060"/>
          <w:ilvl w:val="0"/>
        </w:numPr>
      </w:pPr>
      <w:r>
        <w:t xml:space="preserve">second, we are using the</w:t>
      </w:r>
      <w:r>
        <w:t xml:space="preserve"> </w:t>
      </w:r>
      <w:r>
        <w:rPr>
          <w:rStyle w:val="VerbatimChar"/>
        </w:rPr>
        <w:t xml:space="preserve">myevent</w:t>
      </w:r>
      <w:r>
        <w:t xml:space="preserve"> </w:t>
      </w:r>
      <w:r>
        <w:t xml:space="preserve">hook and attaching</w:t>
      </w:r>
      <w:r>
        <w:t xml:space="preserve"> </w:t>
      </w:r>
      <w:r>
        <w:rPr>
          <w:rStyle w:val="VerbatimChar"/>
        </w:rPr>
        <w:t xml:space="preserve">addOne</w:t>
      </w:r>
      <w:r>
        <w:t xml:space="preserve"> </w:t>
      </w:r>
      <w:r>
        <w:t xml:space="preserve">handler to it. This means that whenever the</w:t>
      </w:r>
      <w:r>
        <w:t xml:space="preserve"> </w:t>
      </w:r>
      <w:r>
        <w:rPr>
          <w:rStyle w:val="VerbatimChar"/>
        </w:rPr>
        <w:t xml:space="preserve">myevent</w:t>
      </w:r>
      <w:r>
        <w:t xml:space="preserve"> </w:t>
      </w:r>
      <w:r>
        <w:t xml:space="preserve">event is triggered, run the</w:t>
      </w:r>
      <w:r>
        <w:t xml:space="preserve"> </w:t>
      </w:r>
      <w:r>
        <w:rPr>
          <w:rStyle w:val="VerbatimChar"/>
        </w:rPr>
        <w:t xml:space="preserve">addOne</w:t>
      </w:r>
      <w:r>
        <w:t xml:space="preserve"> </w:t>
      </w:r>
      <w:r>
        <w:t xml:space="preserve">handler.</w:t>
      </w:r>
    </w:p>
    <w:p>
      <w:pPr>
        <w:pStyle w:val="FirstParagraph"/>
      </w:pPr>
      <w:r>
        <w:t xml:space="preserve">The</w:t>
      </w:r>
      <w:r>
        <w:t xml:space="preserve"> </w:t>
      </w:r>
      <w:r>
        <w:rPr>
          <w:rStyle w:val="VerbatimChar"/>
        </w:rPr>
        <w:t xml:space="preserve">Adder</w:t>
      </w:r>
      <w:r>
        <w:t xml:space="preserve"> </w:t>
      </w:r>
      <w:r>
        <w:t xml:space="preserve">component now looks like the following with the updated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String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&lt;h2&gt;Using Emitter&lt;/h2&gt;</w:t>
      </w:r>
      <w:r>
        <w:br w:type="textWrapping"/>
      </w:r>
      <w:r>
        <w:rPr>
          <w:rStyle w:val="NormalTok"/>
        </w:rPr>
        <w:t xml:space="preserve"> </w:t>
      </w:r>
      <w:r>
        <w:rPr>
          <w:rStyle w:val="NormalTok"/>
        </w:rPr>
        <w:t xml:space="preserve"> </w:t>
      </w:r>
      <w:r>
        <w:rPr>
          <w:rStyle w:val="NormalTok"/>
        </w:rPr>
        <w:t xml:space="preserve">&lt;span adder-</w:t>
      </w:r>
      <w:r>
        <w:rPr>
          <w:rStyle w:val="FunctionTok"/>
        </w:rPr>
        <w:t xml:space="preserve">auto</w:t>
      </w:r>
      <w:r>
        <w:rPr>
          <w:rStyle w:val="NormalTok"/>
        </w:rPr>
        <w:t xml:space="preserve"> </w:t>
      </w:r>
      <w:r>
        <w:rPr>
          <w:rStyle w:val="NormalTok"/>
        </w:rPr>
        <w:t xml:space="preserve">(myevent)=</w:t>
      </w:r>
      <w:r>
        <w:rPr>
          <w:rStyle w:val="StringTok"/>
        </w:rPr>
        <w:t xml:space="preserve">"addOne($event)"</w:t>
      </w:r>
      <w:r>
        <w:rPr>
          <w:rStyle w:val="NormalTok"/>
        </w:rPr>
        <w:t xml:space="preserve">&gt; EVENT: &lt;/span&gt;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w:t>
      </w:r>
      <w:r>
        <w:br w:type="textWrapping"/>
      </w:r>
      <w:r>
        <w:rPr>
          <w:rStyle w:val="NormalTok"/>
        </w:rPr>
        <w:t xml:space="preserve">})</w:t>
      </w:r>
    </w:p>
    <w:p>
      <w:pPr>
        <w:pStyle w:val="FirstParagraph"/>
      </w:pPr>
      <w:r>
        <w:t xml:space="preserve">Now if you run the code, you should be able to see the number incrementing by one every second.</w:t>
      </w:r>
    </w:p>
    <w:p>
      <w:pPr>
        <w:pStyle w:val="Heading4"/>
      </w:pPr>
      <w:bookmarkStart w:id="114" w:name="binding-to-dom-events"/>
      <w:bookmarkEnd w:id="114"/>
      <w:r>
        <w:t xml:space="preserve">Binding to DOM Events</w:t>
      </w:r>
    </w:p>
    <w:p>
      <w:pPr>
        <w:pStyle w:val="FirstParagraph"/>
      </w:pPr>
      <w:r>
        <w:t xml:space="preserve">In addition to custom output events, we can bind to almost all of the native DOM events. Below you can find some common events with examples:</w:t>
      </w:r>
    </w:p>
    <w:p>
      <w:pPr>
        <w:pStyle w:val="BodyText"/>
      </w:pPr>
      <w:r>
        <w:rPr>
          <w:b/>
        </w:rPr>
        <w:t xml:space="preserve">Inputs</w:t>
      </w:r>
    </w:p>
    <w:p>
      <w:pPr>
        <w:numPr>
          <w:numId w:val="1061"/>
          <w:ilvl w:val="0"/>
        </w:numPr>
      </w:pPr>
      <w:hyperlink r:id="rId115">
        <w:r>
          <w:rPr>
            <w:rStyle w:val="Hyperlink"/>
          </w:rPr>
          <w:t xml:space="preserve">keyup</w:t>
        </w:r>
      </w:hyperlink>
    </w:p>
    <w:p>
      <w:pPr>
        <w:pStyle w:val="SourceCode"/>
        <w:numPr>
          <w:numId w:val="1000"/>
          <w:ilvl w:val="0"/>
        </w:numPr>
      </w:pP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#inputField2</w:t>
      </w:r>
      <w:r>
        <w:rPr>
          <w:rStyle w:val="NormalTok"/>
        </w:rPr>
        <w:t xml:space="preserve"> </w:t>
      </w:r>
      <w:r>
        <w:rPr>
          <w:rStyle w:val="ErrorTok"/>
        </w:rPr>
        <w:t xml:space="preserve">(keyup)</w:t>
      </w:r>
      <w:r>
        <w:rPr>
          <w:rStyle w:val="OtherTok"/>
        </w:rPr>
        <w:t xml:space="preserve">=</w:t>
      </w:r>
      <w:r>
        <w:rPr>
          <w:rStyle w:val="StringTok"/>
        </w:rPr>
        <w:t xml:space="preserve">"setInputFieldValue2(inputField2.value)"</w:t>
      </w:r>
      <w:r>
        <w:rPr>
          <w:rStyle w:val="KeywordTok"/>
        </w:rPr>
        <w:t xml:space="preserve">&gt;</w:t>
      </w:r>
      <w:r>
        <w:br w:type="textWrapping"/>
      </w:r>
      <w:r>
        <w:rPr>
          <w:rStyle w:val="KeywordTok"/>
        </w:rPr>
        <w:t xml:space="preserve">&lt;pre&gt;</w:t>
      </w:r>
      <w:r>
        <w:rPr>
          <w:rStyle w:val="NormalTok"/>
        </w:rPr>
        <w:t xml:space="preserve"> </w:t>
      </w:r>
      <w:r>
        <w:rPr>
          <w:rStyle w:val="NormalTok"/>
        </w:rPr>
        <w:t xml:space="preserve">{{ keyupValue }}</w:t>
      </w:r>
      <w:r>
        <w:rPr>
          <w:rStyle w:val="KeywordTok"/>
        </w:rPr>
        <w:t xml:space="preserve">&lt;/pre&gt;</w:t>
      </w:r>
    </w:p>
    <w:p>
      <w:pPr>
        <w:numPr>
          <w:numId w:val="1061"/>
          <w:ilvl w:val="0"/>
        </w:numPr>
      </w:pPr>
      <w:hyperlink r:id="rId116">
        <w:r>
          <w:rPr>
            <w:rStyle w:val="Hyperlink"/>
          </w:rPr>
          <w:t xml:space="preserve">input</w:t>
        </w:r>
      </w:hyperlink>
    </w:p>
    <w:p>
      <w:pPr>
        <w:pStyle w:val="SourceCode"/>
        <w:numPr>
          <w:numId w:val="1000"/>
          <w:ilvl w:val="0"/>
        </w:numPr>
      </w:pP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#inputField</w:t>
      </w:r>
      <w:r>
        <w:rPr>
          <w:rStyle w:val="NormalTok"/>
        </w:rPr>
        <w:t xml:space="preserve"> </w:t>
      </w:r>
      <w:r>
        <w:rPr>
          <w:rStyle w:val="ErrorTok"/>
        </w:rPr>
        <w:t xml:space="preserve">(input)</w:t>
      </w:r>
      <w:r>
        <w:rPr>
          <w:rStyle w:val="OtherTok"/>
        </w:rPr>
        <w:t xml:space="preserve">=</w:t>
      </w:r>
      <w:r>
        <w:rPr>
          <w:rStyle w:val="StringTok"/>
        </w:rPr>
        <w:t xml:space="preserve">"setInputFieldValue(inputField.value)"</w:t>
      </w:r>
      <w:r>
        <w:rPr>
          <w:rStyle w:val="KeywordTok"/>
        </w:rPr>
        <w:t xml:space="preserve">&gt;</w:t>
      </w:r>
      <w:r>
        <w:br w:type="textWrapping"/>
      </w:r>
      <w:r>
        <w:rPr>
          <w:rStyle w:val="KeywordTok"/>
        </w:rPr>
        <w:t xml:space="preserve">&lt;pre&gt;</w:t>
      </w:r>
      <w:r>
        <w:rPr>
          <w:rStyle w:val="NormalTok"/>
        </w:rPr>
        <w:t xml:space="preserve"> </w:t>
      </w:r>
      <w:r>
        <w:rPr>
          <w:rStyle w:val="NormalTok"/>
        </w:rPr>
        <w:t xml:space="preserve">{{ inputValue }}</w:t>
      </w:r>
      <w:r>
        <w:rPr>
          <w:rStyle w:val="KeywordTok"/>
        </w:rPr>
        <w:t xml:space="preserve">&lt;/pre&gt;</w:t>
      </w:r>
    </w:p>
    <w:p>
      <w:pPr>
        <w:pStyle w:val="FirstParagraph"/>
      </w:pPr>
      <w:r>
        <w:rPr>
          <w:b/>
        </w:rPr>
        <w:t xml:space="preserve">Mouse</w:t>
      </w:r>
    </w:p>
    <w:p>
      <w:pPr>
        <w:numPr>
          <w:numId w:val="1062"/>
          <w:ilvl w:val="0"/>
        </w:numPr>
      </w:pPr>
      <w:hyperlink r:id="rId117">
        <w:r>
          <w:rPr>
            <w:rStyle w:val="Hyperlink"/>
          </w:rPr>
          <w:t xml:space="preserve">click</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"sayHello()"</w:t>
      </w:r>
      <w:r>
        <w:rPr>
          <w:rStyle w:val="KeywordTok"/>
        </w:rPr>
        <w:t xml:space="preserve">&gt;</w:t>
      </w:r>
      <w:r>
        <w:rPr>
          <w:rStyle w:val="NormalTok"/>
        </w:rPr>
        <w:t xml:space="preserve"> </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hello }}</w:t>
      </w:r>
      <w:r>
        <w:rPr>
          <w:rStyle w:val="KeywordTok"/>
        </w:rPr>
        <w:t xml:space="preserve">&lt;/pre&gt;</w:t>
      </w:r>
    </w:p>
    <w:p>
      <w:pPr>
        <w:numPr>
          <w:numId w:val="1062"/>
          <w:ilvl w:val="0"/>
        </w:numPr>
      </w:pPr>
      <w:hyperlink r:id="rId118">
        <w:r>
          <w:rPr>
            <w:rStyle w:val="Hyperlink"/>
          </w:rPr>
          <w:t xml:space="preserve">dblclick</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(dblclick)</w:t>
      </w:r>
      <w:r>
        <w:rPr>
          <w:rStyle w:val="OtherTok"/>
        </w:rPr>
        <w:t xml:space="preserve">=</w:t>
      </w:r>
      <w:r>
        <w:rPr>
          <w:rStyle w:val="StringTok"/>
        </w:rPr>
        <w:t xml:space="preserve">"sayDoubleHello()"</w:t>
      </w:r>
      <w:r>
        <w:rPr>
          <w:rStyle w:val="KeywordTok"/>
        </w:rPr>
        <w:t xml:space="preserve">&gt;</w:t>
      </w:r>
      <w:r>
        <w:rPr>
          <w:rStyle w:val="NormalTok"/>
        </w:rPr>
        <w:t xml:space="preserve"> </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doubleHello }}</w:t>
      </w:r>
      <w:r>
        <w:rPr>
          <w:rStyle w:val="KeywordTok"/>
        </w:rPr>
        <w:t xml:space="preserve">&lt;/pre&gt;</w:t>
      </w:r>
    </w:p>
    <w:p>
      <w:pPr>
        <w:numPr>
          <w:numId w:val="1062"/>
          <w:ilvl w:val="0"/>
        </w:numPr>
      </w:pPr>
      <w:hyperlink r:id="rId119">
        <w:r>
          <w:rPr>
            <w:rStyle w:val="Hyperlink"/>
          </w:rPr>
          <w:t xml:space="preserve">mousedown</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(mousedown)</w:t>
      </w:r>
      <w:r>
        <w:rPr>
          <w:rStyle w:val="OtherTok"/>
        </w:rPr>
        <w:t xml:space="preserve">=</w:t>
      </w:r>
      <w:r>
        <w:rPr>
          <w:rStyle w:val="StringTok"/>
        </w:rPr>
        <w:t xml:space="preserve">"sayDownHello()"</w:t>
      </w:r>
      <w:r>
        <w:rPr>
          <w:rStyle w:val="KeywordTok"/>
        </w:rPr>
        <w:t xml:space="preserve">&gt;</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downHello }}</w:t>
      </w:r>
      <w:r>
        <w:rPr>
          <w:rStyle w:val="KeywordTok"/>
        </w:rPr>
        <w:t xml:space="preserve">&lt;/pre&gt;</w:t>
      </w:r>
    </w:p>
    <w:p>
      <w:pPr>
        <w:numPr>
          <w:numId w:val="1062"/>
          <w:ilvl w:val="0"/>
        </w:numPr>
      </w:pPr>
      <w:hyperlink r:id="rId120">
        <w:r>
          <w:rPr>
            <w:rStyle w:val="Hyperlink"/>
          </w:rPr>
          <w:t xml:space="preserve">mouseup</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(mouseup)</w:t>
      </w:r>
      <w:r>
        <w:rPr>
          <w:rStyle w:val="OtherTok"/>
        </w:rPr>
        <w:t xml:space="preserve">=</w:t>
      </w:r>
      <w:r>
        <w:rPr>
          <w:rStyle w:val="StringTok"/>
        </w:rPr>
        <w:t xml:space="preserve">"sayUpHello()"</w:t>
      </w:r>
      <w:r>
        <w:rPr>
          <w:rStyle w:val="KeywordTok"/>
        </w:rPr>
        <w:t xml:space="preserve">&gt;</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upHello }}</w:t>
      </w:r>
      <w:r>
        <w:rPr>
          <w:rStyle w:val="KeywordTok"/>
        </w:rPr>
        <w:t xml:space="preserve">&lt;/pre&gt;</w:t>
      </w:r>
    </w:p>
    <w:p>
      <w:pPr>
        <w:numPr>
          <w:numId w:val="1062"/>
          <w:ilvl w:val="0"/>
        </w:numPr>
      </w:pPr>
      <w:hyperlink r:id="rId121">
        <w:r>
          <w:rPr>
            <w:rStyle w:val="Hyperlink"/>
          </w:rPr>
          <w:t xml:space="preserve">mouseenter</w:t>
        </w:r>
      </w:hyperlink>
    </w:p>
    <w:p>
      <w:pPr>
        <w:pStyle w:val="SourceCode"/>
        <w:numPr>
          <w:numId w:val="1000"/>
          <w:ilvl w:val="0"/>
        </w:numPr>
      </w:pPr>
      <w:r>
        <w:rPr>
          <w:rStyle w:val="KeywordTok"/>
        </w:rPr>
        <w:t xml:space="preserve">&lt;h2</w:t>
      </w:r>
      <w:r>
        <w:rPr>
          <w:rStyle w:val="NormalTok"/>
        </w:rPr>
        <w:t xml:space="preserve"> </w:t>
      </w:r>
      <w:r>
        <w:rPr>
          <w:rStyle w:val="ErrorTok"/>
        </w:rPr>
        <w:t xml:space="preserve">(mouseenter)</w:t>
      </w:r>
      <w:r>
        <w:rPr>
          <w:rStyle w:val="OtherTok"/>
        </w:rPr>
        <w:t xml:space="preserve">=</w:t>
      </w:r>
      <w:r>
        <w:rPr>
          <w:rStyle w:val="StringTok"/>
        </w:rPr>
        <w:t xml:space="preserve">"sayEnterHello()"</w:t>
      </w:r>
      <w:r>
        <w:rPr>
          <w:rStyle w:val="NormalTok"/>
        </w:rPr>
        <w:t xml:space="preserve"> </w:t>
      </w:r>
      <w:r>
        <w:rPr>
          <w:rStyle w:val="ErrorTok"/>
        </w:rPr>
        <w:t xml:space="preserve">(mouseleave)</w:t>
      </w:r>
      <w:r>
        <w:rPr>
          <w:rStyle w:val="OtherTok"/>
        </w:rPr>
        <w:t xml:space="preserve">=</w:t>
      </w:r>
      <w:r>
        <w:rPr>
          <w:rStyle w:val="StringTok"/>
        </w:rPr>
        <w:t xml:space="preserve">"clearEnterHello()"</w:t>
      </w:r>
      <w:r>
        <w:rPr>
          <w:rStyle w:val="KeywordTok"/>
        </w:rPr>
        <w:t xml:space="preserve">&gt;</w:t>
      </w:r>
      <w:r>
        <w:rPr>
          <w:rStyle w:val="NormalTok"/>
        </w:rPr>
        <w:t xml:space="preserve">Mouseenter/leave</w:t>
      </w:r>
      <w:r>
        <w:rPr>
          <w:rStyle w:val="KeywordTok"/>
        </w:rPr>
        <w:t xml:space="preserve">&lt;/h2&gt;</w:t>
      </w:r>
      <w:r>
        <w:br w:type="textWrapping"/>
      </w:r>
      <w:r>
        <w:rPr>
          <w:rStyle w:val="KeywordTok"/>
        </w:rPr>
        <w:t xml:space="preserve">&lt;pre&gt;</w:t>
      </w:r>
      <w:r>
        <w:rPr>
          <w:rStyle w:val="NormalTok"/>
        </w:rPr>
        <w:t xml:space="preserve">{{ enterHello }}</w:t>
      </w:r>
      <w:r>
        <w:rPr>
          <w:rStyle w:val="KeywordTok"/>
        </w:rPr>
        <w:t xml:space="preserve">&lt;/pre&gt;</w:t>
      </w:r>
    </w:p>
    <w:p>
      <w:pPr>
        <w:numPr>
          <w:numId w:val="1062"/>
          <w:ilvl w:val="0"/>
        </w:numPr>
      </w:pPr>
      <w:hyperlink r:id="rId122">
        <w:r>
          <w:rPr>
            <w:rStyle w:val="Hyperlink"/>
          </w:rPr>
          <w:t xml:space="preserve">mouseleave</w:t>
        </w:r>
      </w:hyperlink>
    </w:p>
    <w:p>
      <w:pPr>
        <w:pStyle w:val="SourceCode"/>
        <w:numPr>
          <w:numId w:val="1000"/>
          <w:ilvl w:val="0"/>
        </w:numPr>
      </w:pPr>
      <w:r>
        <w:rPr>
          <w:rStyle w:val="KeywordTok"/>
        </w:rPr>
        <w:t xml:space="preserve">&lt;h2</w:t>
      </w:r>
      <w:r>
        <w:rPr>
          <w:rStyle w:val="NormalTok"/>
        </w:rPr>
        <w:t xml:space="preserve"> </w:t>
      </w:r>
      <w:r>
        <w:rPr>
          <w:rStyle w:val="ErrorTok"/>
        </w:rPr>
        <w:t xml:space="preserve">(mouseenter)</w:t>
      </w:r>
      <w:r>
        <w:rPr>
          <w:rStyle w:val="OtherTok"/>
        </w:rPr>
        <w:t xml:space="preserve">=</w:t>
      </w:r>
      <w:r>
        <w:rPr>
          <w:rStyle w:val="StringTok"/>
        </w:rPr>
        <w:t xml:space="preserve">"sayEnterHello()"</w:t>
      </w:r>
      <w:r>
        <w:rPr>
          <w:rStyle w:val="NormalTok"/>
        </w:rPr>
        <w:t xml:space="preserve"> </w:t>
      </w:r>
      <w:r>
        <w:rPr>
          <w:rStyle w:val="ErrorTok"/>
        </w:rPr>
        <w:t xml:space="preserve">(mouseleave)</w:t>
      </w:r>
      <w:r>
        <w:rPr>
          <w:rStyle w:val="OtherTok"/>
        </w:rPr>
        <w:t xml:space="preserve">=</w:t>
      </w:r>
      <w:r>
        <w:rPr>
          <w:rStyle w:val="StringTok"/>
        </w:rPr>
        <w:t xml:space="preserve">"clearEnterHello()"</w:t>
      </w:r>
      <w:r>
        <w:rPr>
          <w:rStyle w:val="KeywordTok"/>
        </w:rPr>
        <w:t xml:space="preserve">&gt;</w:t>
      </w:r>
      <w:r>
        <w:rPr>
          <w:rStyle w:val="NormalTok"/>
        </w:rPr>
        <w:t xml:space="preserve">Mouseenter/leave</w:t>
      </w:r>
      <w:r>
        <w:rPr>
          <w:rStyle w:val="KeywordTok"/>
        </w:rPr>
        <w:t xml:space="preserve">&lt;/h2&gt;</w:t>
      </w:r>
      <w:r>
        <w:br w:type="textWrapping"/>
      </w:r>
      <w:r>
        <w:rPr>
          <w:rStyle w:val="KeywordTok"/>
        </w:rPr>
        <w:t xml:space="preserve">&lt;pre&gt;</w:t>
      </w:r>
      <w:r>
        <w:rPr>
          <w:rStyle w:val="NormalTok"/>
        </w:rPr>
        <w:t xml:space="preserve">{{ enterHello }}</w:t>
      </w:r>
      <w:r>
        <w:rPr>
          <w:rStyle w:val="KeywordTok"/>
        </w:rPr>
        <w:t xml:space="preserve">&lt;/pre&gt;</w:t>
      </w:r>
    </w:p>
    <w:p>
      <w:pPr>
        <w:pStyle w:val="Heading4"/>
      </w:pPr>
      <w:bookmarkStart w:id="123" w:name="event-delegationbubbling"/>
      <w:bookmarkEnd w:id="123"/>
      <w:r>
        <w:t xml:space="preserve">Event Delegation/Bubbling</w:t>
      </w:r>
    </w:p>
    <w:p>
      <w:pPr>
        <w:pStyle w:val="FirstParagraph"/>
      </w:pPr>
      <w:r>
        <w:t xml:space="preserve">When an event is raised by an element, by default it bubbles up the html hierarchy. For example, if you have a table and attached a click handler to the table itself, you can catch the row that was clicked by only attaching a single handler. This method is useful when you are dealing with situations where you don't want to attach event handlers to every elements, and you just want to attach one. Below is an example of event delegation, detecting the row that was clicked on the table:</w:t>
      </w:r>
    </w:p>
    <w:p>
      <w:pPr>
        <w:pStyle w:val="SourceCode"/>
      </w:pPr>
      <w:r>
        <w:rPr>
          <w:rStyle w:val="KeywordTok"/>
        </w:rPr>
        <w:t xml:space="preserve">&lt;pre&gt;</w:t>
      </w:r>
      <w:r>
        <w:rPr>
          <w:rStyle w:val="NormalTok"/>
        </w:rPr>
        <w:t xml:space="preserve">{{rowClicked}}</w:t>
      </w:r>
      <w:r>
        <w:rPr>
          <w:rStyle w:val="KeywordTok"/>
        </w:rPr>
        <w:t xml:space="preserve">&lt;/pre&gt;</w:t>
      </w:r>
      <w:r>
        <w:br w:type="textWrapping"/>
      </w:r>
      <w:r>
        <w:br w:type="textWrapping"/>
      </w:r>
      <w:r>
        <w:rPr>
          <w:rStyle w:val="KeywordTok"/>
        </w:rPr>
        <w:t xml:space="preserve">&lt;table</w:t>
      </w:r>
      <w:r>
        <w:rPr>
          <w:rStyle w:val="NormalTok"/>
        </w:rPr>
        <w:t xml:space="preserve"> </w:t>
      </w:r>
      <w:r>
        <w:rPr>
          <w:rStyle w:val="ErrorTok"/>
        </w:rPr>
        <w:t xml:space="preserve">(click)</w:t>
      </w:r>
      <w:r>
        <w:rPr>
          <w:rStyle w:val="OtherTok"/>
        </w:rPr>
        <w:t xml:space="preserve">=</w:t>
      </w:r>
      <w:r>
        <w:rPr>
          <w:rStyle w:val="StringTok"/>
        </w:rPr>
        <w:t xml:space="preserve">"delegate($event)"</w:t>
      </w:r>
      <w:r>
        <w:rPr>
          <w:rStyle w:val="KeywordTok"/>
        </w:rPr>
        <w:t xml:space="preserve">&gt;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1</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2</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3</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4</w:t>
      </w:r>
      <w:r>
        <w:rPr>
          <w:rStyle w:val="KeywordTok"/>
        </w:rPr>
        <w:t xml:space="preserve">&lt;/td&gt;</w:t>
      </w:r>
      <w:r>
        <w:br w:type="textWrapping"/>
      </w:r>
      <w:r>
        <w:rPr>
          <w:rStyle w:val="NormalTok"/>
        </w:rPr>
        <w:t xml:space="preserve">  </w:t>
      </w:r>
      <w:r>
        <w:rPr>
          <w:rStyle w:val="KeywordTok"/>
        </w:rPr>
        <w:t xml:space="preserve">&lt;/tr&gt;</w:t>
      </w:r>
      <w:r>
        <w:br w:type="textWrapping"/>
      </w:r>
      <w:r>
        <w:rPr>
          <w:rStyle w:val="KeywordTok"/>
        </w:rPr>
        <w:t xml:space="preserve">&lt;/table&gt;</w:t>
      </w:r>
    </w:p>
    <w:p>
      <w:pPr>
        <w:pStyle w:val="FirstParagraph"/>
      </w:pPr>
      <w:r>
        <w:t xml:space="preserve">Notice how we have a single</w:t>
      </w:r>
      <w:r>
        <w:t xml:space="preserve"> </w:t>
      </w:r>
      <w:r>
        <w:rPr>
          <w:rStyle w:val="VerbatimChar"/>
        </w:rPr>
        <w:t xml:space="preserve">click</w:t>
      </w:r>
      <w:r>
        <w:t xml:space="preserve"> </w:t>
      </w:r>
      <w:r>
        <w:t xml:space="preserve">handler only on the table itself. The</w:t>
      </w:r>
      <w:r>
        <w:t xml:space="preserve"> </w:t>
      </w:r>
      <w:r>
        <w:rPr>
          <w:rStyle w:val="VerbatimChar"/>
        </w:rPr>
        <w:t xml:space="preserve">$event</w:t>
      </w:r>
      <w:r>
        <w:t xml:space="preserve"> </w:t>
      </w:r>
      <w:r>
        <w:t xml:space="preserve">is the bubbled event that we can catch to do interesting stuff with. In this case we are just reading the</w:t>
      </w:r>
      <w:r>
        <w:t xml:space="preserve"> </w:t>
      </w:r>
      <w:r>
        <w:rPr>
          <w:rStyle w:val="VerbatimChar"/>
        </w:rPr>
        <w:t xml:space="preserve">textContent</w:t>
      </w:r>
      <w:r>
        <w:t xml:space="preserve"> </w:t>
      </w:r>
      <w:r>
        <w:t xml:space="preserve">from the target:</w:t>
      </w:r>
      <w:r>
        <w:t xml:space="preserve"> </w:t>
      </w:r>
      <w:r>
        <w:rPr>
          <w:rStyle w:val="VerbatimChar"/>
        </w:rPr>
        <w:t xml:space="preserve">event.target.textContent</w:t>
      </w:r>
      <w:r>
        <w:t xml:space="preserve">:</w:t>
      </w:r>
    </w:p>
    <w:p>
      <w:pPr>
        <w:pStyle w:val="SourceCode"/>
      </w:pPr>
      <w:r>
        <w:rPr>
          <w:rStyle w:val="FunctionTok"/>
        </w:rPr>
        <w:t xml:space="preserve">catchBubbledEvent</w:t>
      </w:r>
      <w:r>
        <w:rPr>
          <w:rStyle w:val="NormalTok"/>
        </w:rPr>
        <w:t xml:space="preserve">(event)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rowClicked</w:t>
      </w:r>
      <w:r>
        <w:rPr>
          <w:rStyle w:val="NormalTok"/>
        </w:rPr>
        <w:t xml:space="preserve"> </w:t>
      </w:r>
      <w:r>
        <w:rPr>
          <w:rStyle w:val="NormalTok"/>
        </w:rPr>
        <w:t xml:space="preserve">= event.</w:t>
      </w:r>
      <w:r>
        <w:rPr>
          <w:rStyle w:val="FunctionTok"/>
        </w:rPr>
        <w:t xml:space="preserve">target</w:t>
      </w:r>
      <w:r>
        <w:rPr>
          <w:rStyle w:val="NormalTok"/>
        </w:rPr>
        <w:t xml:space="preserve">.</w:t>
      </w:r>
      <w:r>
        <w:rPr>
          <w:rStyle w:val="FunctionTok"/>
        </w:rPr>
        <w:t xml:space="preserve">nodeName</w:t>
      </w:r>
      <w:r>
        <w:rPr>
          <w:rStyle w:val="NormalTok"/>
        </w:rPr>
        <w:t xml:space="preserve"> </w:t>
      </w:r>
      <w:r>
        <w:rPr>
          <w:rStyle w:val="NormalTok"/>
        </w:rPr>
        <w:t xml:space="preserve">=== 'TD' ? event.</w:t>
      </w:r>
      <w:r>
        <w:rPr>
          <w:rStyle w:val="FunctionTok"/>
        </w:rPr>
        <w:t xml:space="preserve">target</w:t>
      </w:r>
      <w:r>
        <w:rPr>
          <w:rStyle w:val="NormalTok"/>
        </w:rPr>
        <w:t xml:space="preserve">.</w:t>
      </w:r>
      <w:r>
        <w:rPr>
          <w:rStyle w:val="FunctionTok"/>
        </w:rPr>
        <w:t xml:space="preserve">textContent</w:t>
      </w:r>
      <w:r>
        <w:rPr>
          <w:rStyle w:val="NormalTok"/>
        </w:rPr>
        <w:t xml:space="preserve"> </w:t>
      </w:r>
      <w:r>
        <w:rPr>
          <w:rStyle w:val="NormalTok"/>
        </w:rPr>
        <w:t xml:space="preserve">: '';</w:t>
      </w:r>
      <w:r>
        <w:br w:type="textWrapping"/>
      </w:r>
      <w:r>
        <w:rPr>
          <w:rStyle w:val="NormalTok"/>
        </w:rPr>
        <w:t xml:space="preserve">}</w:t>
      </w:r>
    </w:p>
    <w:p>
      <w:pPr>
        <w:pStyle w:val="FirstParagraph"/>
      </w:pPr>
      <w:r>
        <w:t xml:space="preserve">In the method above we are checking if a</w:t>
      </w:r>
      <w:r>
        <w:t xml:space="preserve"> </w:t>
      </w:r>
      <w:r>
        <w:rPr>
          <w:rStyle w:val="VerbatimChar"/>
        </w:rPr>
        <w:t xml:space="preserve">td</w:t>
      </w:r>
      <w:r>
        <w:t xml:space="preserve"> </w:t>
      </w:r>
      <w:r>
        <w:t xml:space="preserve">was clicked on. If so, we set the</w:t>
      </w:r>
      <w:r>
        <w:t xml:space="preserve"> </w:t>
      </w:r>
      <w:r>
        <w:rPr>
          <w:rStyle w:val="VerbatimChar"/>
        </w:rPr>
        <w:t xml:space="preserve">this.rowClicked</w:t>
      </w:r>
      <w:r>
        <w:t xml:space="preserve"> </w:t>
      </w:r>
      <w:r>
        <w:t xml:space="preserve">to the td's value, otherwise we set it to an empty string.</w:t>
      </w:r>
    </w:p>
    <w:p>
      <w:pPr>
        <w:pStyle w:val="Heading3"/>
      </w:pPr>
      <w:bookmarkStart w:id="124" w:name="viewchildren"/>
      <w:bookmarkEnd w:id="124"/>
      <w:r>
        <w:t xml:space="preserve">ViewChildren</w:t>
      </w:r>
    </w:p>
    <w:p>
      <w:pPr>
        <w:pStyle w:val="Compact"/>
        <w:numPr>
          <w:numId w:val="1063"/>
          <w:ilvl w:val="0"/>
        </w:numPr>
      </w:pPr>
      <w:r>
        <w:t xml:space="preserve">The children elements located inside of its template of a component are called</w:t>
      </w:r>
    </w:p>
    <w:p>
      <w:pPr>
        <w:pStyle w:val="Compact"/>
        <w:numPr>
          <w:numId w:val="1063"/>
          <w:ilvl w:val="0"/>
        </w:numPr>
      </w:pPr>
      <w:r>
        <w:t xml:space="preserve">Metadata classes:</w:t>
      </w:r>
      <w:r>
        <w:t xml:space="preserve"> </w:t>
      </w:r>
      <w:r>
        <w:rPr>
          <w:rStyle w:val="VerbatimChar"/>
        </w:rPr>
        <w:t xml:space="preserve">@ViewChildren</w:t>
      </w:r>
      <w:r>
        <w:t xml:space="preserve">,</w:t>
      </w:r>
      <w:r>
        <w:t xml:space="preserve"> </w:t>
      </w:r>
      <w:r>
        <w:rPr>
          <w:rStyle w:val="VerbatimChar"/>
        </w:rPr>
        <w:t xml:space="preserve">@ViewChild</w:t>
      </w:r>
    </w:p>
    <w:p>
      <w:pPr>
        <w:pStyle w:val="FirstParagraph"/>
      </w:pPr>
      <w:r>
        <w:rPr>
          <w:b/>
        </w:rPr>
        <w:t xml:space="preserve">TODO</w:t>
      </w:r>
    </w:p>
    <w:p>
      <w:pPr>
        <w:pStyle w:val="Heading3"/>
      </w:pPr>
      <w:bookmarkStart w:id="125" w:name="contentchildren"/>
      <w:bookmarkEnd w:id="125"/>
      <w:r>
        <w:t xml:space="preserve">ContentChildren</w:t>
      </w:r>
    </w:p>
    <w:p>
      <w:pPr>
        <w:pStyle w:val="Compact"/>
        <w:numPr>
          <w:numId w:val="1064"/>
          <w:ilvl w:val="0"/>
        </w:numPr>
      </w:pPr>
      <w:r>
        <w:t xml:space="preserve">Elements used between the opening and closing tags of the host element of a given component</w:t>
      </w:r>
    </w:p>
    <w:p>
      <w:pPr>
        <w:pStyle w:val="Compact"/>
        <w:numPr>
          <w:numId w:val="1064"/>
          <w:ilvl w:val="0"/>
        </w:numPr>
      </w:pPr>
      <w:r>
        <w:t xml:space="preserve">Metadata classes:</w:t>
      </w:r>
      <w:r>
        <w:t xml:space="preserve"> </w:t>
      </w:r>
      <w:r>
        <w:rPr>
          <w:rStyle w:val="VerbatimChar"/>
        </w:rPr>
        <w:t xml:space="preserve">@ContentChildren</w:t>
      </w:r>
      <w:r>
        <w:t xml:space="preserve">,</w:t>
      </w:r>
      <w:r>
        <w:t xml:space="preserve"> </w:t>
      </w:r>
      <w:r>
        <w:rPr>
          <w:rStyle w:val="VerbatimChar"/>
        </w:rPr>
        <w:t xml:space="preserve">@ContentChild</w:t>
      </w:r>
    </w:p>
    <w:p>
      <w:pPr>
        <w:pStyle w:val="FirstParagraph"/>
      </w:pPr>
      <w:r>
        <w:rPr>
          <w:b/>
        </w:rPr>
        <w:t xml:space="preserve">TODO</w:t>
      </w:r>
    </w:p>
    <w:p>
      <w:pPr>
        <w:pStyle w:val="Heading3"/>
      </w:pPr>
      <w:bookmarkStart w:id="126" w:name="viewproviders"/>
      <w:bookmarkEnd w:id="126"/>
      <w:r>
        <w:t xml:space="preserve">ViewProviders</w:t>
      </w:r>
    </w:p>
    <w:p>
      <w:pPr>
        <w:pStyle w:val="FirstParagraph"/>
      </w:pPr>
      <w:r>
        <w:rPr>
          <w:b/>
        </w:rPr>
        <w:t xml:space="preserve">TODO</w:t>
      </w:r>
    </w:p>
    <w:p>
      <w:pPr>
        <w:pStyle w:val="Heading3"/>
      </w:pPr>
      <w:bookmarkStart w:id="127" w:name="providers"/>
      <w:bookmarkEnd w:id="127"/>
      <w:r>
        <w:t xml:space="preserve">Providers</w:t>
      </w:r>
    </w:p>
    <w:p>
      <w:pPr>
        <w:pStyle w:val="FirstParagraph"/>
      </w:pPr>
      <w:r>
        <w:rPr>
          <w:b/>
        </w:rPr>
        <w:t xml:space="preserve">TODO</w:t>
      </w:r>
    </w:p>
    <w:p>
      <w:pPr>
        <w:pStyle w:val="Heading2"/>
      </w:pPr>
      <w:bookmarkStart w:id="128" w:name="directives"/>
      <w:bookmarkEnd w:id="128"/>
      <w:r>
        <w:t xml:space="preserve">Directives</w:t>
      </w:r>
    </w:p>
    <w:p>
      <w:pPr>
        <w:pStyle w:val="Compact"/>
        <w:numPr>
          <w:numId w:val="1065"/>
          <w:ilvl w:val="0"/>
        </w:numPr>
      </w:pPr>
      <w:r>
        <w:t xml:space="preserve">Directives and components hand-in-hand are the fundamental building blocks of any Angular app</w:t>
      </w:r>
    </w:p>
    <w:p>
      <w:pPr>
        <w:pStyle w:val="Compact"/>
        <w:numPr>
          <w:numId w:val="1065"/>
          <w:ilvl w:val="0"/>
        </w:numPr>
      </w:pPr>
      <w:r>
        <w:t xml:space="preserve">Directives are components without templates. Conversely, components are directives without templates</w:t>
      </w:r>
    </w:p>
    <w:p>
      <w:pPr>
        <w:pStyle w:val="Compact"/>
        <w:numPr>
          <w:numId w:val="1065"/>
          <w:ilvl w:val="0"/>
        </w:numPr>
      </w:pPr>
      <w:r>
        <w:t xml:space="preserve">Directives allow you to attach behavior to elements in the DOM</w:t>
      </w:r>
    </w:p>
    <w:p>
      <w:pPr>
        <w:pStyle w:val="Compact"/>
        <w:numPr>
          <w:numId w:val="1065"/>
          <w:ilvl w:val="0"/>
        </w:numPr>
      </w:pPr>
      <w:r>
        <w:t xml:space="preserve">A directive is defined using the</w:t>
      </w:r>
      <w:r>
        <w:t xml:space="preserve"> </w:t>
      </w:r>
      <w:r>
        <w:rPr>
          <w:rStyle w:val="VerbatimChar"/>
        </w:rPr>
        <w:t xml:space="preserve">@directive</w:t>
      </w:r>
      <w:r>
        <w:t xml:space="preserve"> </w:t>
      </w:r>
      <w:r>
        <w:t xml:space="preserve">decorator</w:t>
      </w:r>
    </w:p>
    <w:p>
      <w:pPr>
        <w:pStyle w:val="Compact"/>
        <w:numPr>
          <w:numId w:val="1065"/>
          <w:ilvl w:val="0"/>
        </w:numPr>
      </w:pPr>
      <w:r>
        <w:t xml:space="preserve">There are three types of directives in Angular:</w:t>
      </w:r>
    </w:p>
    <w:p>
      <w:pPr>
        <w:pStyle w:val="Compact"/>
        <w:numPr>
          <w:numId w:val="1066"/>
          <w:ilvl w:val="1"/>
        </w:numPr>
      </w:pPr>
      <w:r>
        <w:t xml:space="preserve">Structural</w:t>
      </w:r>
    </w:p>
    <w:p>
      <w:pPr>
        <w:pStyle w:val="Compact"/>
        <w:numPr>
          <w:numId w:val="1066"/>
          <w:ilvl w:val="1"/>
        </w:numPr>
      </w:pPr>
      <w:r>
        <w:t xml:space="preserve">Attribute</w:t>
      </w:r>
    </w:p>
    <w:p>
      <w:pPr>
        <w:pStyle w:val="Compact"/>
        <w:numPr>
          <w:numId w:val="1066"/>
          <w:ilvl w:val="1"/>
        </w:numPr>
      </w:pPr>
      <w:r>
        <w:t xml:space="preserve">Components</w:t>
      </w:r>
    </w:p>
    <w:p>
      <w:pPr>
        <w:pStyle w:val="Compact"/>
        <w:numPr>
          <w:numId w:val="1065"/>
          <w:ilvl w:val="0"/>
        </w:numPr>
      </w:pPr>
      <w:r>
        <w:t xml:space="preserve">Evey directive metadata, has the following options:</w:t>
      </w:r>
    </w:p>
    <w:p>
      <w:pPr>
        <w:pStyle w:val="Compact"/>
        <w:numPr>
          <w:numId w:val="1067"/>
          <w:ilvl w:val="1"/>
        </w:numPr>
      </w:pPr>
      <w:r>
        <w:t xml:space="preserve">selector</w:t>
      </w:r>
    </w:p>
    <w:p>
      <w:pPr>
        <w:pStyle w:val="Compact"/>
        <w:numPr>
          <w:numId w:val="1067"/>
          <w:ilvl w:val="1"/>
        </w:numPr>
      </w:pPr>
      <w:r>
        <w:t xml:space="preserve">host</w:t>
      </w:r>
    </w:p>
    <w:p>
      <w:pPr>
        <w:pStyle w:val="Compact"/>
        <w:numPr>
          <w:numId w:val="1067"/>
          <w:ilvl w:val="1"/>
        </w:numPr>
      </w:pPr>
      <w:r>
        <w:t xml:space="preserve">...</w:t>
      </w:r>
    </w:p>
    <w:p>
      <w:pPr>
        <w:pStyle w:val="Compact"/>
        <w:numPr>
          <w:numId w:val="1065"/>
          <w:ilvl w:val="0"/>
        </w:numPr>
      </w:pPr>
      <w:r>
        <w:t xml:space="preserve">The</w:t>
      </w:r>
      <w:r>
        <w:t xml:space="preserve"> </w:t>
      </w:r>
      <w:r>
        <w:rPr>
          <w:rStyle w:val="VerbatimChar"/>
        </w:rPr>
        <w:t xml:space="preserve">selector</w:t>
      </w:r>
      <w:r>
        <w:t xml:space="preserve"> </w:t>
      </w:r>
      <w:r>
        <w:t xml:space="preserve">attribute uses a css selector to find the element. However, parent-child relationship selectors are not supported</w:t>
      </w:r>
    </w:p>
    <w:p>
      <w:pPr>
        <w:pStyle w:val="Compact"/>
        <w:numPr>
          <w:numId w:val="1065"/>
          <w:ilvl w:val="0"/>
        </w:numPr>
      </w:pPr>
      <w:r>
        <w:t xml:space="preserve">You can use the following possible selectors:</w:t>
      </w:r>
    </w:p>
    <w:p>
      <w:pPr>
        <w:pStyle w:val="Compact"/>
        <w:numPr>
          <w:numId w:val="1068"/>
          <w:ilvl w:val="1"/>
        </w:numPr>
      </w:pPr>
      <w:r>
        <w:rPr>
          <w:rStyle w:val="VerbatimChar"/>
        </w:rPr>
        <w:t xml:space="preserve">element</w:t>
      </w:r>
    </w:p>
    <w:p>
      <w:pPr>
        <w:pStyle w:val="Compact"/>
        <w:numPr>
          <w:numId w:val="1068"/>
          <w:ilvl w:val="1"/>
        </w:numPr>
      </w:pPr>
      <w:r>
        <w:rPr>
          <w:rStyle w:val="VerbatimChar"/>
        </w:rPr>
        <w:t xml:space="preserve">[attribute]</w:t>
      </w:r>
    </w:p>
    <w:p>
      <w:pPr>
        <w:pStyle w:val="Compact"/>
        <w:numPr>
          <w:numId w:val="1068"/>
          <w:ilvl w:val="1"/>
        </w:numPr>
      </w:pPr>
      <w:r>
        <w:rPr>
          <w:rStyle w:val="VerbatimChar"/>
        </w:rPr>
        <w:t xml:space="preserve">.classname</w:t>
      </w:r>
    </w:p>
    <w:p>
      <w:pPr>
        <w:pStyle w:val="Compact"/>
        <w:numPr>
          <w:numId w:val="1068"/>
          <w:ilvl w:val="1"/>
        </w:numPr>
      </w:pPr>
      <w:r>
        <w:rPr>
          <w:rStyle w:val="VerbatimChar"/>
        </w:rPr>
        <w:t xml:space="preserve">:not()</w:t>
      </w:r>
    </w:p>
    <w:p>
      <w:pPr>
        <w:pStyle w:val="Compact"/>
        <w:numPr>
          <w:numId w:val="1068"/>
          <w:ilvl w:val="1"/>
        </w:numPr>
      </w:pPr>
      <w:r>
        <w:rPr>
          <w:rStyle w:val="VerbatimChar"/>
        </w:rPr>
        <w:t xml:space="preserve">.some-class:not(div)</w:t>
      </w:r>
    </w:p>
    <w:p>
      <w:pPr>
        <w:pStyle w:val="Compact"/>
        <w:numPr>
          <w:numId w:val="1065"/>
          <w:ilvl w:val="0"/>
        </w:numPr>
      </w:pPr>
      <w:r>
        <w:t xml:space="preserve">The</w:t>
      </w:r>
      <w:r>
        <w:t xml:space="preserve"> </w:t>
      </w:r>
      <w:r>
        <w:rPr>
          <w:rStyle w:val="VerbatimChar"/>
        </w:rPr>
        <w:t xml:space="preserve">host</w:t>
      </w:r>
      <w:r>
        <w:t xml:space="preserve"> </w:t>
      </w:r>
      <w:r>
        <w:t xml:space="preserve">option defines:</w:t>
      </w:r>
    </w:p>
    <w:p>
      <w:pPr>
        <w:pStyle w:val="Compact"/>
        <w:numPr>
          <w:numId w:val="1069"/>
          <w:ilvl w:val="1"/>
        </w:numPr>
      </w:pPr>
      <w:r>
        <w:t xml:space="preserve">Property bindings</w:t>
      </w:r>
    </w:p>
    <w:p>
      <w:pPr>
        <w:pStyle w:val="Compact"/>
        <w:numPr>
          <w:numId w:val="1069"/>
          <w:ilvl w:val="1"/>
        </w:numPr>
      </w:pPr>
      <w:r>
        <w:t xml:space="preserve">Event handlers</w:t>
      </w:r>
    </w:p>
    <w:p>
      <w:pPr>
        <w:pStyle w:val="Compact"/>
        <w:numPr>
          <w:numId w:val="1069"/>
          <w:ilvl w:val="1"/>
        </w:numPr>
      </w:pPr>
      <w:r>
        <w:t xml:space="preserve">attributes</w:t>
      </w:r>
    </w:p>
    <w:p>
      <w:pPr>
        <w:pStyle w:val="FirstParagraph"/>
      </w:pPr>
      <w:r>
        <w:rPr>
          <w:b/>
        </w:rPr>
        <w:t xml:space="preserve">TODO</w:t>
      </w:r>
      <w:r>
        <w:t xml:space="preserve">(other decorator options)</w:t>
      </w:r>
    </w:p>
    <w:p>
      <w:pPr>
        <w:pStyle w:val="Heading3"/>
      </w:pPr>
      <w:bookmarkStart w:id="129" w:name="web-components-basics"/>
      <w:bookmarkEnd w:id="129"/>
      <w:r>
        <w:t xml:space="preserve">Web Components Basics</w:t>
      </w:r>
    </w:p>
    <w:p>
      <w:pPr>
        <w:pStyle w:val="FirstParagraph"/>
      </w:pPr>
      <w:r>
        <w:t xml:space="preserve">Web Components are made up four specifications:</w:t>
      </w:r>
    </w:p>
    <w:p>
      <w:pPr>
        <w:pStyle w:val="Compact"/>
        <w:numPr>
          <w:numId w:val="1070"/>
          <w:ilvl w:val="0"/>
        </w:numPr>
      </w:pPr>
      <w:r>
        <w:t xml:space="preserve">Custom Elements: enabling custom html tags</w:t>
      </w:r>
    </w:p>
    <w:p>
      <w:pPr>
        <w:pStyle w:val="Compact"/>
        <w:numPr>
          <w:numId w:val="1070"/>
          <w:ilvl w:val="0"/>
        </w:numPr>
      </w:pPr>
      <w:r>
        <w:t xml:space="preserve">Shadow DOM: enabling isolation for custom elements</w:t>
      </w:r>
    </w:p>
    <w:p>
      <w:pPr>
        <w:pStyle w:val="Compact"/>
        <w:numPr>
          <w:numId w:val="1070"/>
          <w:ilvl w:val="0"/>
        </w:numPr>
      </w:pPr>
      <w:r>
        <w:t xml:space="preserve">HTML Templates: enabling to define html template fragments</w:t>
      </w:r>
    </w:p>
    <w:p>
      <w:pPr>
        <w:pStyle w:val="Compact"/>
        <w:numPr>
          <w:numId w:val="1070"/>
          <w:ilvl w:val="0"/>
        </w:numPr>
      </w:pPr>
      <w:r>
        <w:t xml:space="preserve">HTML Imports: enabling html fragment imports</w:t>
      </w:r>
    </w:p>
    <w:p>
      <w:pPr>
        <w:pStyle w:val="FirstParagraph"/>
      </w:pPr>
      <w:r>
        <w:rPr>
          <w:b/>
        </w:rPr>
        <w:t xml:space="preserve">Custom Elements</w:t>
      </w:r>
    </w:p>
    <w:p>
      <w:pPr>
        <w:pStyle w:val="BodyText"/>
      </w:pPr>
      <w:r>
        <w:rPr>
          <w:b/>
        </w:rPr>
        <w:t xml:space="preserve">TODO</w:t>
      </w:r>
    </w:p>
    <w:p>
      <w:pPr>
        <w:pStyle w:val="BodyText"/>
      </w:pPr>
      <w:r>
        <w:rPr>
          <w:b/>
        </w:rPr>
        <w:t xml:space="preserve">Shadow DOM</w:t>
      </w:r>
    </w:p>
    <w:p>
      <w:pPr>
        <w:pStyle w:val="Compact"/>
        <w:numPr>
          <w:numId w:val="1071"/>
          <w:ilvl w:val="0"/>
        </w:numPr>
      </w:pPr>
      <w:r>
        <w:t xml:space="preserve">Enables a node to express three subtrees:</w:t>
      </w:r>
    </w:p>
    <w:p>
      <w:pPr>
        <w:pStyle w:val="Compact"/>
        <w:numPr>
          <w:numId w:val="1072"/>
          <w:ilvl w:val="1"/>
        </w:numPr>
      </w:pPr>
      <w:r>
        <w:t xml:space="preserve">Light DOM: visible DOM notes inside the custom element tag/DOM supplied by the consumer</w:t>
      </w:r>
    </w:p>
    <w:p>
      <w:pPr>
        <w:pStyle w:val="Compact"/>
        <w:numPr>
          <w:numId w:val="1072"/>
          <w:ilvl w:val="1"/>
        </w:numPr>
      </w:pPr>
      <w:r>
        <w:t xml:space="preserve">Shadow DOM: private to the element and hidden from others and attached to the element's shadow root</w:t>
      </w:r>
    </w:p>
    <w:p>
      <w:pPr>
        <w:pStyle w:val="Compact"/>
        <w:numPr>
          <w:numId w:val="1072"/>
          <w:ilvl w:val="1"/>
        </w:numPr>
      </w:pPr>
      <w:r>
        <w:t xml:space="preserve">Composed DOM: Rendered by the browser by distributing the light DOM into the Shadow DOM</w:t>
      </w:r>
    </w:p>
    <w:p>
      <w:pPr>
        <w:pStyle w:val="Compact"/>
        <w:numPr>
          <w:numId w:val="1072"/>
          <w:ilvl w:val="1"/>
        </w:numPr>
      </w:pPr>
      <w:r>
        <w:rPr>
          <w:i/>
        </w:rPr>
        <w:t xml:space="preserve">Logical DOM</w:t>
      </w:r>
      <w:r>
        <w:t xml:space="preserve"> </w:t>
      </w:r>
      <w:r>
        <w:t xml:space="preserve">= Light DOM + Shadow DOM. The developer interacts with this layer</w:t>
      </w:r>
    </w:p>
    <w:p>
      <w:pPr>
        <w:pStyle w:val="FirstParagraph"/>
      </w:pPr>
      <w:r>
        <w:rPr>
          <w:b/>
        </w:rPr>
        <w:t xml:space="preserve">TODO</w:t>
      </w:r>
    </w:p>
    <w:p>
      <w:pPr>
        <w:pStyle w:val="BodyText"/>
      </w:pPr>
      <w:r>
        <w:rPr>
          <w:b/>
        </w:rPr>
        <w:t xml:space="preserve">HTML Templates</w:t>
      </w:r>
    </w:p>
    <w:p>
      <w:pPr>
        <w:pStyle w:val="BodyText"/>
      </w:pPr>
      <w:r>
        <w:rPr>
          <w:b/>
        </w:rPr>
        <w:t xml:space="preserve">TODO</w:t>
      </w:r>
    </w:p>
    <w:p>
      <w:pPr>
        <w:pStyle w:val="BodyText"/>
      </w:pPr>
      <w:r>
        <w:rPr>
          <w:b/>
        </w:rPr>
        <w:t xml:space="preserve">HTML Imports</w:t>
      </w:r>
    </w:p>
    <w:p>
      <w:pPr>
        <w:pStyle w:val="BodyText"/>
      </w:pPr>
      <w:r>
        <w:rPr>
          <w:b/>
        </w:rPr>
        <w:t xml:space="preserve">TODO</w:t>
      </w:r>
    </w:p>
    <w:p>
      <w:pPr>
        <w:pStyle w:val="Heading3"/>
      </w:pPr>
      <w:bookmarkStart w:id="130" w:name="attribute-directives"/>
      <w:bookmarkEnd w:id="130"/>
      <w:r>
        <w:t xml:space="preserve">Attribute Directives</w:t>
      </w:r>
    </w:p>
    <w:p>
      <w:pPr>
        <w:pStyle w:val="Compact"/>
        <w:numPr>
          <w:numId w:val="1073"/>
          <w:ilvl w:val="0"/>
        </w:numPr>
      </w:pPr>
      <w:r>
        <w:t xml:space="preserve">The Attribute directive changes the appearance or behavior of an element.</w:t>
      </w:r>
    </w:p>
    <w:p>
      <w:pPr>
        <w:pStyle w:val="Compact"/>
        <w:numPr>
          <w:numId w:val="1073"/>
          <w:ilvl w:val="0"/>
        </w:numPr>
      </w:pPr>
      <w:r>
        <w:t xml:space="preserve">Angular has several built-in attribute directives, namely</w:t>
      </w:r>
      <w:r>
        <w:t xml:space="preserve"> </w:t>
      </w:r>
      <w:r>
        <w:rPr>
          <w:rStyle w:val="VerbatimChar"/>
        </w:rPr>
        <w:t xml:space="preserve">NgClass</w:t>
      </w:r>
      <w:r>
        <w:t xml:space="preserve"> </w:t>
      </w:r>
      <w:r>
        <w:t xml:space="preserve">and</w:t>
      </w:r>
      <w:r>
        <w:t xml:space="preserve"> </w:t>
      </w:r>
      <w:r>
        <w:rPr>
          <w:rStyle w:val="VerbatimChar"/>
        </w:rPr>
        <w:t xml:space="preserve">NgStyle</w:t>
      </w:r>
    </w:p>
    <w:p>
      <w:pPr>
        <w:pStyle w:val="Compact"/>
        <w:numPr>
          <w:numId w:val="1073"/>
          <w:ilvl w:val="0"/>
        </w:numPr>
      </w:pPr>
      <w:r>
        <w:t xml:space="preserve">It is a good idea to prefix your directives with a prefix. You cannot use the</w:t>
      </w:r>
      <w:r>
        <w:t xml:space="preserve"> </w:t>
      </w:r>
      <w:r>
        <w:rPr>
          <w:rStyle w:val="VerbatimChar"/>
        </w:rPr>
        <w:t xml:space="preserve">ng</w:t>
      </w:r>
      <w:r>
        <w:t xml:space="preserve"> </w:t>
      </w:r>
      <w:r>
        <w:t xml:space="preserve">prefix since it's already used by Angular.</w:t>
      </w:r>
    </w:p>
    <w:p>
      <w:pPr>
        <w:pStyle w:val="Compact"/>
        <w:numPr>
          <w:numId w:val="1073"/>
          <w:ilvl w:val="0"/>
        </w:numPr>
      </w:pPr>
      <w:r>
        <w:t xml:space="preserve">When you apply the attribute directive to an element, the element will be knownn as the</w:t>
      </w:r>
      <w:r>
        <w:t xml:space="preserve"> </w:t>
      </w:r>
      <w:r>
        <w:rPr>
          <w:b/>
        </w:rPr>
        <w:t xml:space="preserve">host</w:t>
      </w:r>
      <w:r>
        <w:t xml:space="preserve">.</w:t>
      </w:r>
    </w:p>
    <w:p>
      <w:pPr>
        <w:pStyle w:val="Compact"/>
        <w:numPr>
          <w:numId w:val="1073"/>
          <w:ilvl w:val="0"/>
        </w:numPr>
      </w:pPr>
      <w:r>
        <w:t xml:space="preserve">For example, if you had a directive called</w:t>
      </w:r>
      <w:r>
        <w:t xml:space="preserve"> </w:t>
      </w:r>
      <w:r>
        <w:rPr>
          <w:rStyle w:val="VerbatimChar"/>
        </w:rPr>
        <w:t xml:space="preserve">my-directive</w:t>
      </w:r>
      <w:r>
        <w:t xml:space="preserve"> </w:t>
      </w:r>
      <w:r>
        <w:t xml:space="preserve">and applied it in</w:t>
      </w:r>
      <w:r>
        <w:t xml:space="preserve"> </w:t>
      </w:r>
      <w:r>
        <w:rPr>
          <w:rStyle w:val="VerbatimChar"/>
        </w:rPr>
        <w:t xml:space="preserve">&lt;div class="hello"&gt; &lt;span my-directive&gt; ... &lt;/span&gt; &lt;/div&gt;</w:t>
      </w:r>
      <w:r>
        <w:t xml:space="preserve">, the</w:t>
      </w:r>
      <w:r>
        <w:t xml:space="preserve"> </w:t>
      </w:r>
      <w:r>
        <w:rPr>
          <w:rStyle w:val="VerbatimChar"/>
        </w:rPr>
        <w:t xml:space="preserve">span</w:t>
      </w:r>
      <w:r>
        <w:t xml:space="preserve"> </w:t>
      </w:r>
      <w:r>
        <w:t xml:space="preserve">would be the</w:t>
      </w:r>
      <w:r>
        <w:t xml:space="preserve"> </w:t>
      </w:r>
      <w:r>
        <w:rPr>
          <w:b/>
        </w:rPr>
        <w:t xml:space="preserve">host</w:t>
      </w:r>
      <w:r>
        <w:t xml:space="preserve">.</w:t>
      </w:r>
    </w:p>
    <w:p>
      <w:pPr>
        <w:pStyle w:val="FirstParagraph"/>
      </w:pPr>
      <w:r>
        <w:rPr>
          <w:b/>
        </w:rPr>
        <w:t xml:space="preserve">TODO</w:t>
      </w:r>
      <w:r>
        <w:t xml:space="preserve"> </w:t>
      </w:r>
      <w:r>
        <w:t xml:space="preserve">(writing a custom attribute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'[simple-directive]',</w:t>
      </w:r>
      <w:r>
        <w:br w:type="textWrapping"/>
      </w:r>
      <w:r>
        <w:rPr>
          <w:rStyle w:val="NormalTok"/>
        </w:rPr>
        <w:t xml:space="preserve"> </w:t>
      </w:r>
      <w:r>
        <w:rPr>
          <w:rStyle w:val="NormalTok"/>
        </w:rPr>
        <w:t xml:space="preserve"> </w:t>
      </w:r>
      <w:r>
        <w:rPr>
          <w:rStyle w:val="NormalTok"/>
        </w:rPr>
        <w:t xml:space="preserve">host: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'(mouseleave)': '</w:t>
      </w:r>
      <w:r>
        <w:rPr>
          <w:rStyle w:val="FunctionTok"/>
        </w:rPr>
        <w:t xml:space="preserve">onMouseLeave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'(click)': '</w:t>
      </w:r>
      <w:r>
        <w:rPr>
          <w:rStyle w:val="FunctionTok"/>
        </w:rPr>
        <w:t xml:space="preserve">onClick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'[hidden]': 'isHidden',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class</w:t>
      </w:r>
      <w:r>
        <w:rPr>
          <w:rStyle w:val="NormalTok"/>
        </w:rPr>
        <w:t xml:space="preserve">.</w:t>
      </w:r>
      <w:r>
        <w:rPr>
          <w:rStyle w:val="FunctionTok"/>
        </w:rPr>
        <w:t xml:space="preserve">done</w:t>
      </w:r>
      <w:r>
        <w:rPr>
          <w:rStyle w:val="NormalTok"/>
        </w:rPr>
        <w:t xml:space="preserve">]': 'isDone',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'role': 'button'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SimpleDirective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color: string</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isHidden: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isDone: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defaultColor:string = 'magenta';</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elm: any;</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elmRef: ElementRef, </w:t>
      </w:r>
      <w:r>
        <w:rPr>
          <w:rStyle w:val="KeywordTok"/>
        </w:rPr>
        <w:t xml:space="preserve">private</w:t>
      </w:r>
      <w:r>
        <w:rPr>
          <w:rStyle w:val="NormalTok"/>
        </w:rPr>
        <w:t xml:space="preserve"> </w:t>
      </w:r>
      <w:r>
        <w:rPr>
          <w:rStyle w:val="NormalTok"/>
        </w:rPr>
        <w:t xml:space="preserve">renderer: Renderer)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elm</w:t>
      </w:r>
      <w:r>
        <w:rPr>
          <w:rStyle w:val="NormalTok"/>
        </w:rPr>
        <w:t xml:space="preserve"> </w:t>
      </w:r>
      <w:r>
        <w:rPr>
          <w:rStyle w:val="NormalTok"/>
        </w:rPr>
        <w:t xml:space="preserve">= elmRef.</w:t>
      </w:r>
      <w:r>
        <w:rPr>
          <w:rStyle w:val="FunctionTok"/>
        </w:rPr>
        <w:t xml:space="preserve">nativeElement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 =&gt;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FunctionTok"/>
        </w:rPr>
        <w:t xml:space="preserve">setColor</w:t>
      </w:r>
      <w:r>
        <w:rPr>
          <w:rStyle w:val="NormalTok"/>
        </w:rPr>
        <w:t xml:space="preserve">(color: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renderer</w:t>
      </w:r>
      <w:r>
        <w:rPr>
          <w:rStyle w:val="NormalTok"/>
        </w:rPr>
        <w:t xml:space="preserve">.</w:t>
      </w:r>
      <w:r>
        <w:rPr>
          <w:rStyle w:val="FunctionTok"/>
        </w:rPr>
        <w:t xml:space="preserve">setElementStyle</w:t>
      </w:r>
      <w:r>
        <w:rPr>
          <w:rStyle w:val="NormalTok"/>
        </w:rPr>
        <w:t xml:space="preserve">(</w:t>
      </w:r>
      <w:r>
        <w:rPr>
          <w:rStyle w:val="KeywordTok"/>
        </w:rPr>
        <w:t xml:space="preserve">this</w:t>
      </w:r>
      <w:r>
        <w:rPr>
          <w:rStyle w:val="NormalTok"/>
        </w:rPr>
        <w:t xml:space="preserve">.</w:t>
      </w:r>
      <w:r>
        <w:rPr>
          <w:rStyle w:val="FunctionTok"/>
        </w:rPr>
        <w:t xml:space="preserve">elm</w:t>
      </w:r>
      <w:r>
        <w:rPr>
          <w:rStyle w:val="NormalTok"/>
        </w:rPr>
        <w:t xml:space="preserve">, 'color', color);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setIsHidden</w:t>
      </w:r>
      <w:r>
        <w:rPr>
          <w:rStyle w:val="NormalTok"/>
        </w:rPr>
        <w:t xml:space="preserve">(state) { </w:t>
      </w:r>
      <w:r>
        <w:rPr>
          <w:rStyle w:val="KeywordTok"/>
        </w:rPr>
        <w:t xml:space="preserve">this</w:t>
      </w:r>
      <w:r>
        <w:rPr>
          <w:rStyle w:val="NormalTok"/>
        </w:rPr>
        <w:t xml:space="preserve">.</w:t>
      </w:r>
      <w:r>
        <w:rPr>
          <w:rStyle w:val="FunctionTok"/>
        </w:rPr>
        <w:t xml:space="preserve">isHidden</w:t>
      </w:r>
      <w:r>
        <w:rPr>
          <w:rStyle w:val="NormalTok"/>
        </w:rPr>
        <w:t xml:space="preserve"> </w:t>
      </w:r>
      <w:r>
        <w:rPr>
          <w:rStyle w:val="NormalTok"/>
        </w:rPr>
        <w:t xml:space="preserve">= state; }</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setIsDone</w:t>
      </w:r>
      <w:r>
        <w:rPr>
          <w:rStyle w:val="NormalTok"/>
        </w:rPr>
        <w:t xml:space="preserve">(state) { </w:t>
      </w:r>
      <w:r>
        <w:rPr>
          <w:rStyle w:val="KeywordTok"/>
        </w:rPr>
        <w:t xml:space="preserve">this</w:t>
      </w:r>
      <w:r>
        <w:rPr>
          <w:rStyle w:val="NormalTok"/>
        </w:rPr>
        <w:t xml:space="preserve">.</w:t>
      </w:r>
      <w:r>
        <w:rPr>
          <w:rStyle w:val="FunctionTok"/>
        </w:rPr>
        <w:t xml:space="preserve">isDone</w:t>
      </w:r>
      <w:r>
        <w:rPr>
          <w:rStyle w:val="NormalTok"/>
        </w:rPr>
        <w:t xml:space="preserve"> </w:t>
      </w:r>
      <w:r>
        <w:rPr>
          <w:rStyle w:val="NormalTok"/>
        </w:rPr>
        <w:t xml:space="preserve">= state; }</w:t>
      </w:r>
      <w:r>
        <w:br w:type="textWrapping"/>
      </w:r>
      <w:r>
        <w:br w:type="textWrapping"/>
      </w:r>
      <w:r>
        <w:rPr>
          <w:rStyle w:val="NormalTok"/>
        </w:rPr>
        <w:t xml:space="preserve"> </w:t>
      </w:r>
      <w:r>
        <w:rPr>
          <w:rStyle w:val="NormalTok"/>
        </w:rPr>
        <w:t xml:space="preserve"> </w:t>
      </w:r>
      <w:r>
        <w:rPr>
          <w:rStyle w:val="FunctionTok"/>
        </w:rPr>
        <w:t xml:space="preserve">onMouseLeave</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defaultColor</w:t>
      </w:r>
      <w:r>
        <w:rPr>
          <w:rStyle w:val="NormalTok"/>
        </w:rPr>
        <w:t xml:space="preserve">); }</w:t>
      </w:r>
      <w:r>
        <w:br w:type="textWrapping"/>
      </w:r>
      <w:r>
        <w:rPr>
          <w:rStyle w:val="NormalTok"/>
        </w:rPr>
        <w:t xml:space="preserve"> </w:t>
      </w:r>
      <w:r>
        <w:rPr>
          <w:rStyle w:val="NormalTok"/>
        </w:rPr>
        <w:t xml:space="preserve"> </w:t>
      </w:r>
      <w:r>
        <w:rPr>
          <w:rStyle w:val="FunctionTok"/>
        </w:rPr>
        <w:t xml:space="preserve">onClick</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('orange') }</w:t>
      </w:r>
      <w:r>
        <w:br w:type="textWrapping"/>
      </w:r>
      <w:r>
        <w:rPr>
          <w:rStyle w:val="NormalTok"/>
        </w:rPr>
        <w:t xml:space="preserve">}</w:t>
      </w:r>
    </w:p>
    <w:p>
      <w:pPr>
        <w:pStyle w:val="FirstParagraph"/>
      </w:pPr>
      <w:r>
        <w:rPr>
          <w:b/>
        </w:rPr>
        <w:t xml:space="preserve">selector</w:t>
      </w:r>
      <w:r>
        <w:t xml:space="preserve"> </w:t>
      </w:r>
      <w:r>
        <w:t xml:space="preserve">TODO: details</w:t>
      </w:r>
    </w:p>
    <w:p>
      <w:pPr>
        <w:pStyle w:val="BodyText"/>
      </w:pPr>
      <w:r>
        <w:rPr>
          <w:b/>
        </w:rPr>
        <w:t xml:space="preserve">host</w:t>
      </w:r>
      <w:r>
        <w:t xml:space="preserve"> </w:t>
      </w:r>
      <w:r>
        <w:t xml:space="preserve">TODO: details</w:t>
      </w:r>
    </w:p>
    <w:p>
      <w:pPr>
        <w:pStyle w:val="BodyText"/>
      </w:pPr>
      <w:r>
        <w:rPr>
          <w:b/>
        </w:rPr>
        <w:t xml:space="preserve">Input</w:t>
      </w:r>
      <w:r>
        <w:t xml:space="preserve"> </w:t>
      </w:r>
      <w:r>
        <w:t xml:space="preserve">TODO: details</w:t>
      </w:r>
    </w:p>
    <w:p>
      <w:pPr>
        <w:pStyle w:val="BodyText"/>
      </w:pPr>
      <w:r>
        <w:rPr>
          <w:b/>
        </w:rPr>
        <w:t xml:space="preserve">Output</w:t>
      </w:r>
      <w:r>
        <w:t xml:space="preserve"> </w:t>
      </w:r>
      <w:r>
        <w:t xml:space="preserve">TODO: details</w:t>
      </w:r>
    </w:p>
    <w:p>
      <w:pPr>
        <w:pStyle w:val="BodyText"/>
      </w:pPr>
      <w:r>
        <w:rPr>
          <w:b/>
        </w:rPr>
        <w:t xml:space="preserve">ElementRef</w:t>
      </w:r>
      <w:r>
        <w:t xml:space="preserve"> </w:t>
      </w:r>
      <w:r>
        <w:t xml:space="preserve">TODO: details**</w:t>
      </w:r>
    </w:p>
    <w:p>
      <w:pPr>
        <w:pStyle w:val="BodyText"/>
      </w:pPr>
      <w:r>
        <w:rPr>
          <w:b/>
        </w:rPr>
        <w:t xml:space="preserve">Renderer</w:t>
      </w:r>
      <w:r>
        <w:t xml:space="preserve"> </w:t>
      </w:r>
      <w:r>
        <w:t xml:space="preserve">TODO: details**</w:t>
      </w:r>
    </w:p>
    <w:p>
      <w:pPr>
        <w:pStyle w:val="Heading3"/>
      </w:pPr>
      <w:bookmarkStart w:id="131" w:name="structural-directives"/>
      <w:bookmarkEnd w:id="131"/>
      <w:r>
        <w:t xml:space="preserve">Structural Directives</w:t>
      </w:r>
    </w:p>
    <w:p>
      <w:pPr>
        <w:pStyle w:val="Compact"/>
        <w:numPr>
          <w:numId w:val="1074"/>
          <w:ilvl w:val="0"/>
        </w:numPr>
      </w:pPr>
      <w:r>
        <w:t xml:space="preserve">The Structural directive changes the DOM layout by adding and removing DOM elements</w:t>
      </w:r>
    </w:p>
    <w:p>
      <w:pPr>
        <w:pStyle w:val="Compact"/>
        <w:numPr>
          <w:numId w:val="1074"/>
          <w:ilvl w:val="0"/>
        </w:numPr>
      </w:pPr>
      <w:r>
        <w:t xml:space="preserve">Angular has several built-in structural directives, namely</w:t>
      </w:r>
      <w:r>
        <w:t xml:space="preserve"> </w:t>
      </w:r>
      <w:r>
        <w:rPr>
          <w:rStyle w:val="VerbatimChar"/>
        </w:rPr>
        <w:t xml:space="preserve">NgIf</w:t>
      </w:r>
      <w:r>
        <w:t xml:space="preserve">,</w:t>
      </w:r>
      <w:r>
        <w:t xml:space="preserve"> </w:t>
      </w:r>
      <w:r>
        <w:rPr>
          <w:rStyle w:val="VerbatimChar"/>
        </w:rPr>
        <w:t xml:space="preserve">NgSwitch</w:t>
      </w:r>
      <w:r>
        <w:t xml:space="preserve">, and</w:t>
      </w:r>
      <w:r>
        <w:t xml:space="preserve"> </w:t>
      </w:r>
      <w:r>
        <w:rPr>
          <w:rStyle w:val="VerbatimChar"/>
        </w:rPr>
        <w:t xml:space="preserve">NgFor</w:t>
      </w:r>
    </w:p>
    <w:p>
      <w:pPr>
        <w:pStyle w:val="Compact"/>
        <w:numPr>
          <w:numId w:val="1074"/>
          <w:ilvl w:val="0"/>
        </w:numPr>
      </w:pPr>
      <w:r>
        <w:t xml:space="preserve">When working with structural directives, we should ask ourselves to think carefully about the consequences of adding and removing elements and of creating and destroying components</w:t>
      </w:r>
    </w:p>
    <w:p>
      <w:pPr>
        <w:pStyle w:val="Compact"/>
        <w:numPr>
          <w:numId w:val="1074"/>
          <w:ilvl w:val="0"/>
        </w:numPr>
      </w:pPr>
      <w:r>
        <w:t xml:space="preserve">Angular uses the html5</w:t>
      </w:r>
      <w:r>
        <w:t xml:space="preserve"> </w:t>
      </w:r>
      <w:r>
        <w:rPr>
          <w:rStyle w:val="VerbatimChar"/>
        </w:rPr>
        <w:t xml:space="preserve">&lt;template&gt;</w:t>
      </w:r>
      <w:r>
        <w:t xml:space="preserve"> </w:t>
      </w:r>
      <w:r>
        <w:t xml:space="preserve">tag to add or remove DOM elements</w:t>
      </w:r>
    </w:p>
    <w:p>
      <w:pPr>
        <w:pStyle w:val="Compact"/>
        <w:numPr>
          <w:numId w:val="1074"/>
          <w:ilvl w:val="0"/>
        </w:numPr>
      </w:pPr>
      <w:r>
        <w:t xml:space="preserve">By default, Angular replaces</w:t>
      </w:r>
      <w:r>
        <w:t xml:space="preserve"> </w:t>
      </w:r>
      <w:r>
        <w:rPr>
          <w:rStyle w:val="VerbatimChar"/>
        </w:rPr>
        <w:t xml:space="preserve">&lt;template&gt;</w:t>
      </w:r>
      <w:r>
        <w:t xml:space="preserve"> </w:t>
      </w:r>
      <w:r>
        <w:t xml:space="preserve">with</w:t>
      </w:r>
      <w:r>
        <w:t xml:space="preserve"> </w:t>
      </w:r>
      <w:r>
        <w:rPr>
          <w:rStyle w:val="VerbatimChar"/>
        </w:rPr>
        <w:t xml:space="preserve">&lt;script&gt;</w:t>
      </w:r>
      <w:r>
        <w:t xml:space="preserve"> </w:t>
      </w:r>
      <w:r>
        <w:t xml:space="preserve">tag if no behavior is attached</w:t>
      </w:r>
    </w:p>
    <w:p>
      <w:pPr>
        <w:pStyle w:val="Compact"/>
        <w:numPr>
          <w:numId w:val="1074"/>
          <w:ilvl w:val="0"/>
        </w:numPr>
      </w:pPr>
      <w:r>
        <w:t xml:space="preserve">The</w:t>
      </w:r>
      <w:r>
        <w:t xml:space="preserve"> </w:t>
      </w:r>
      <w:r>
        <w:rPr>
          <w:rStyle w:val="VerbatimChar"/>
        </w:rPr>
        <w:t xml:space="preserve">*</w:t>
      </w:r>
      <w:r>
        <w:t xml:space="preserve"> </w:t>
      </w:r>
      <w:r>
        <w:t xml:space="preserve">before a directive name is a shorthand for including the directive content in the</w:t>
      </w:r>
      <w:r>
        <w:t xml:space="preserve"> </w:t>
      </w:r>
      <w:r>
        <w:rPr>
          <w:rStyle w:val="VerbatimChar"/>
        </w:rPr>
        <w:t xml:space="preserve">&lt;template&gt;</w:t>
      </w:r>
      <w:r>
        <w:t xml:space="preserve"> </w:t>
      </w:r>
      <w:r>
        <w:t xml:space="preserve">tag</w:t>
      </w:r>
    </w:p>
    <w:p>
      <w:pPr>
        <w:pStyle w:val="Compact"/>
        <w:numPr>
          <w:numId w:val="1074"/>
          <w:ilvl w:val="0"/>
        </w:numPr>
      </w:pPr>
      <w:r>
        <w:t xml:space="preserve">Below you can see the built-in</w:t>
      </w:r>
      <w:r>
        <w:t xml:space="preserve"> </w:t>
      </w:r>
      <w:r>
        <w:rPr>
          <w:rStyle w:val="VerbatimChar"/>
        </w:rPr>
        <w:t xml:space="preserve">NgIf</w:t>
      </w:r>
      <w:r>
        <w:t xml:space="preserve"> </w:t>
      </w:r>
      <w:r>
        <w:t xml:space="preserve">directive with and without the asterisks</w:t>
      </w:r>
      <w:r>
        <w:t xml:space="preserve"> </w:t>
      </w:r>
      <w:r>
        <w:rPr>
          <w:rStyle w:val="VerbatimChar"/>
        </w:rPr>
        <w:t xml:space="preserve">*</w:t>
      </w:r>
      <w:r>
        <w:t xml:space="preserve">:</w:t>
      </w:r>
    </w:p>
    <w:p>
      <w:pPr>
        <w:pStyle w:val="FirstParagraph"/>
      </w:pPr>
      <w:r>
        <w:rPr>
          <w:b/>
        </w:rPr>
        <w:t xml:space="preserve">With</w:t>
      </w:r>
      <w:r>
        <w:rPr>
          <w:b/>
        </w:rPr>
        <w:t xml:space="preserve"> </w:t>
      </w:r>
      <w:r>
        <w:rPr>
          <w:rStyle w:val="VerbatimChar"/>
          <w:b/>
        </w:rPr>
        <w:t xml:space="preserve">*</w:t>
      </w:r>
    </w:p>
    <w:p>
      <w:pPr>
        <w:pStyle w:val="SourceCode"/>
      </w:pPr>
      <w:r>
        <w:rPr>
          <w:rStyle w:val="KeywordTok"/>
        </w:rPr>
        <w:t xml:space="preserve">&lt;p</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&gt;&lt;/p&gt;</w:t>
      </w:r>
    </w:p>
    <w:p>
      <w:pPr>
        <w:pStyle w:val="FirstParagraph"/>
      </w:pPr>
      <w:r>
        <w:rPr>
          <w:b/>
        </w:rPr>
        <w:t xml:space="preserve">Without</w:t>
      </w:r>
      <w:r>
        <w:rPr>
          <w:b/>
        </w:rPr>
        <w:t xml:space="preserve"> </w:t>
      </w:r>
      <w:r>
        <w:rPr>
          <w:rStyle w:val="VerbatimChar"/>
          <w:b/>
        </w:rPr>
        <w:t xml:space="preserve">*</w:t>
      </w:r>
    </w:p>
    <w:p>
      <w:pPr>
        <w:pStyle w:val="SourceCode"/>
      </w:pPr>
      <w:r>
        <w:rPr>
          <w:rStyle w:val="KeywordTok"/>
        </w:rPr>
        <w:t xml:space="preserve">&lt;template</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w:t>
      </w:r>
      <w:r>
        <w:br w:type="textWrapping"/>
      </w:r>
      <w:r>
        <w:rPr>
          <w:rStyle w:val="NormalTok"/>
        </w:rPr>
        <w:t xml:space="preserve">  </w:t>
      </w:r>
      <w:r>
        <w:rPr>
          <w:rStyle w:val="KeywordTok"/>
        </w:rPr>
        <w:t xml:space="preserve">&lt;p&gt;&lt;/p&gt;</w:t>
      </w:r>
      <w:r>
        <w:br w:type="textWrapping"/>
      </w:r>
      <w:r>
        <w:rPr>
          <w:rStyle w:val="KeywordTok"/>
        </w:rPr>
        <w:t xml:space="preserve">&lt;/template&gt;</w:t>
      </w:r>
    </w:p>
    <w:p>
      <w:pPr>
        <w:pStyle w:val="FirstParagraph"/>
      </w:pPr>
      <w:r>
        <w:t xml:space="preserve">Notice how the</w:t>
      </w:r>
      <w:r>
        <w:t xml:space="preserve"> </w:t>
      </w:r>
      <w:r>
        <w:rPr>
          <w:rStyle w:val="VerbatimChar"/>
        </w:rPr>
        <w:t xml:space="preserve">&lt;p&gt;</w:t>
      </w:r>
      <w:r>
        <w:t xml:space="preserve"> </w:t>
      </w:r>
      <w:r>
        <w:t xml:space="preserve">tag is wrapped with a</w:t>
      </w:r>
      <w:r>
        <w:t xml:space="preserve"> </w:t>
      </w:r>
      <w:r>
        <w:rPr>
          <w:rStyle w:val="VerbatimChar"/>
        </w:rPr>
        <w:t xml:space="preserve">&lt;template&gt;</w:t>
      </w:r>
      <w:r>
        <w:t xml:space="preserve"> </w:t>
      </w:r>
      <w:r>
        <w:t xml:space="preserve">and the condition is bound to the</w:t>
      </w:r>
      <w:r>
        <w:t xml:space="preserve"> </w:t>
      </w:r>
      <w:r>
        <w:rPr>
          <w:rStyle w:val="VerbatimChar"/>
        </w:rPr>
        <w:t xml:space="preserve">[ngIf]</w:t>
      </w:r>
      <w:r>
        <w:t xml:space="preserve"> </w:t>
      </w:r>
      <w:r>
        <w:t xml:space="preserve">property of the directive</w:t>
      </w:r>
    </w:p>
    <w:p>
      <w:pPr>
        <w:pStyle w:val="BodyText"/>
      </w:pPr>
      <w:r>
        <w:rPr>
          <w:b/>
        </w:rPr>
        <w:t xml:space="preserve">TODO</w:t>
      </w:r>
      <w:r>
        <w:t xml:space="preserve"> </w:t>
      </w:r>
      <w:r>
        <w:t xml:space="preserve">(writing a custom structural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'[myUnless]'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UnlessDirective {</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tRef: TemplateRef,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vContainer: ViewContainerRef</w:t>
      </w:r>
      <w:r>
        <w:br w:type="textWrapping"/>
      </w:r>
      <w:r>
        <w:rPr>
          <w:rStyle w:val="NormalTok"/>
        </w:rPr>
        <w:t xml:space="preserve"> </w:t>
      </w:r>
      <w:r>
        <w:rPr>
          <w:rStyle w:val="NormalTok"/>
        </w:rPr>
        <w:t xml:space="preserve"> </w:t>
      </w:r>
      <w:r>
        <w:rPr>
          <w:rStyle w:val="NormalTok"/>
        </w:rPr>
        <w:t xml:space="preserve">) { }</w:t>
      </w:r>
      <w:r>
        <w:br w:type="textWrapping"/>
      </w:r>
      <w:r>
        <w:br w:type="textWrapping"/>
      </w:r>
      <w:r>
        <w:rPr>
          <w:rStyle w:val="NormalTok"/>
        </w:rPr>
        <w:t xml:space="preserve"> </w:t>
      </w:r>
      <w:r>
        <w:rPr>
          <w:rStyle w:val="NormalTok"/>
        </w:rPr>
        <w:t xml:space="preserve"> </w:t>
      </w:r>
      <w:r>
        <w:rPr>
          <w:rStyle w:val="FunctionTok"/>
        </w:rPr>
        <w:t xml:space="preserve">@Input</w:t>
      </w:r>
      <w:r>
        <w:rPr>
          <w:rStyle w:val="NormalTok"/>
        </w:rPr>
        <w:t xml:space="preserve">() set </w:t>
      </w:r>
      <w:r>
        <w:rPr>
          <w:rStyle w:val="FunctionTok"/>
        </w:rPr>
        <w:t xml:space="preserve">myUnless</w:t>
      </w:r>
      <w:r>
        <w:rPr>
          <w:rStyle w:val="NormalTok"/>
        </w:rPr>
        <w:t xml:space="preserve">(condition: </w:t>
      </w:r>
      <w:r>
        <w:rPr>
          <w:rStyle w:val="DataTypeTok"/>
        </w:rPr>
        <w:t xml:space="preserve">boolean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(!condition)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createEmbeddedView</w:t>
      </w:r>
      <w:r>
        <w:rPr>
          <w:rStyle w:val="NormalTok"/>
        </w:rPr>
        <w:t xml:space="preserve">(</w:t>
      </w:r>
      <w:r>
        <w:rPr>
          <w:rStyle w:val="KeywordTok"/>
        </w:rPr>
        <w:t xml:space="preserve">this</w:t>
      </w:r>
      <w:r>
        <w:rPr>
          <w:rStyle w:val="NormalTok"/>
        </w:rPr>
        <w:t xml:space="preserve">.</w:t>
      </w:r>
      <w:r>
        <w:rPr>
          <w:rStyle w:val="FunctionTok"/>
        </w:rPr>
        <w:t xml:space="preserve">tRef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clear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rPr>
          <w:b/>
        </w:rPr>
        <w:t xml:space="preserve">TemplateRef</w:t>
      </w:r>
      <w:r>
        <w:t xml:space="preserve">: TODO: details</w:t>
      </w:r>
    </w:p>
    <w:p>
      <w:pPr>
        <w:pStyle w:val="BodyText"/>
      </w:pPr>
      <w:r>
        <w:rPr>
          <w:b/>
        </w:rPr>
        <w:t xml:space="preserve">ViewContainerRef</w:t>
      </w:r>
      <w:r>
        <w:t xml:space="preserve">: TODO: details</w:t>
      </w:r>
    </w:p>
    <w:p>
      <w:pPr>
        <w:pStyle w:val="BodyText"/>
      </w:pPr>
      <w:r>
        <w:rPr>
          <w:rStyle w:val="VerbatimChar"/>
          <w:b/>
        </w:rPr>
        <w:t xml:space="preserve">@Input() set myUnless(condition: boolean) {}</w:t>
      </w:r>
      <w:r>
        <w:t xml:space="preserve">: TODO: details</w:t>
      </w:r>
    </w:p>
    <w:p>
      <w:pPr>
        <w:pStyle w:val="Heading3"/>
      </w:pPr>
      <w:bookmarkStart w:id="132" w:name="built-in-directives"/>
      <w:bookmarkEnd w:id="132"/>
      <w:r>
        <w:t xml:space="preserve">Built-in Directives</w:t>
      </w:r>
    </w:p>
    <w:p>
      <w:pPr>
        <w:pStyle w:val="FirstParagraph"/>
      </w:pPr>
      <w:r>
        <w:t xml:space="preserve">Angular has a couple of useful built-in directives.</w:t>
      </w:r>
    </w:p>
    <w:p>
      <w:pPr>
        <w:pStyle w:val="BodyText"/>
      </w:pPr>
      <w:r>
        <w:rPr>
          <w:b/>
        </w:rPr>
        <w:t xml:space="preserve">TODO</w:t>
      </w:r>
      <w:r>
        <w:t xml:space="preserve">(Note on directive names, docs and template usage)</w:t>
      </w:r>
    </w:p>
    <w:p>
      <w:pPr>
        <w:pStyle w:val="Heading4"/>
      </w:pPr>
      <w:bookmarkStart w:id="133" w:name="ngclass"/>
      <w:bookmarkEnd w:id="133"/>
      <w:r>
        <w:rPr>
          <w:rStyle w:val="VerbatimChar"/>
        </w:rPr>
        <w:t xml:space="preserve">NgClass</w:t>
      </w:r>
    </w:p>
    <w:p>
      <w:pPr>
        <w:pStyle w:val="Compact"/>
        <w:numPr>
          <w:numId w:val="1075"/>
          <w:ilvl w:val="0"/>
        </w:numPr>
      </w:pPr>
      <w:r>
        <w:rPr>
          <w:rStyle w:val="VerbatimChar"/>
        </w:rPr>
        <w:t xml:space="preserve">import {NgClass} from 'angular2/common';</w:t>
      </w:r>
      <w:r>
        <w:t xml:space="preserve">,</w:t>
      </w:r>
      <w:r>
        <w:t xml:space="preserve"> </w:t>
      </w:r>
      <w:r>
        <w:rPr>
          <w:rStyle w:val="VerbatimChar"/>
        </w:rPr>
        <w:t xml:space="preserve">directives: [NgClass]</w:t>
      </w:r>
    </w:p>
    <w:p>
      <w:pPr>
        <w:pStyle w:val="Compact"/>
        <w:numPr>
          <w:numId w:val="1075"/>
          <w:ilvl w:val="0"/>
        </w:numPr>
      </w:pPr>
      <w:r>
        <w:t xml:space="preserve">Template Usage:</w:t>
      </w:r>
      <w:r>
        <w:t xml:space="preserve"> </w:t>
      </w:r>
      <w:r>
        <w:rPr>
          <w:rStyle w:val="VerbatimChar"/>
        </w:rPr>
        <w:t xml:space="preserve">&lt;div class="button" [ngClass]="{active: isActive, disabled: !isActive}"</w:t>
      </w:r>
    </w:p>
    <w:p>
      <w:pPr>
        <w:pStyle w:val="FirstParagraph"/>
      </w:pPr>
      <w:r>
        <w:rPr>
          <w:b/>
        </w:rPr>
        <w:t xml:space="preserve">Note</w:t>
      </w:r>
      <w:r>
        <w:t xml:space="preserve"> </w:t>
      </w:r>
      <w:r>
        <w:t xml:space="preserve">that we are using</w:t>
      </w:r>
      <w:r>
        <w:t xml:space="preserve"> </w:t>
      </w:r>
      <w:r>
        <w:rPr>
          <w:rStyle w:val="VerbatimChar"/>
        </w:rPr>
        <w:t xml:space="preserve">ngClass</w:t>
      </w:r>
      <w:r>
        <w:t xml:space="preserve"> </w:t>
      </w:r>
      <w:r>
        <w:t xml:space="preserve">in the template, but not</w:t>
      </w:r>
      <w:r>
        <w:t xml:space="preserve"> </w:t>
      </w:r>
      <w:r>
        <w:rPr>
          <w:rStyle w:val="VerbatimChar"/>
        </w:rPr>
        <w:t xml:space="preserve">NgClass</w:t>
      </w:r>
    </w:p>
    <w:p>
      <w:pPr>
        <w:pStyle w:val="Heading4"/>
      </w:pPr>
      <w:bookmarkStart w:id="134" w:name="ngif"/>
      <w:bookmarkEnd w:id="134"/>
      <w:r>
        <w:rPr>
          <w:rStyle w:val="VerbatimChar"/>
        </w:rPr>
        <w:t xml:space="preserve">NgIf</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p>
    <w:p>
      <w:pPr>
        <w:pStyle w:val="FirstParagraph"/>
      </w:pPr>
      <w:r>
        <w:t xml:space="preserve">or in long-hand form:</w:t>
      </w:r>
    </w:p>
    <w:p>
      <w:pPr>
        <w:pStyle w:val="SourceCode"/>
      </w:pPr>
      <w:r>
        <w:rPr>
          <w:rStyle w:val="KeywordTok"/>
        </w:rPr>
        <w:t xml:space="preserve">&lt;template&gt;</w:t>
      </w:r>
      <w:r>
        <w:br w:type="textWrapping"/>
      </w:r>
      <w:r>
        <w:rPr>
          <w:rStyle w:val="NormalTok"/>
        </w:rPr>
        <w:t xml:space="preserve">  </w:t>
      </w: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r>
        <w:br w:type="textWrapping"/>
      </w:r>
      <w:r>
        <w:rPr>
          <w:rStyle w:val="KeywordTok"/>
        </w:rPr>
        <w:t xml:space="preserve">&lt;/template&gt;</w:t>
      </w:r>
    </w:p>
    <w:p>
      <w:pPr>
        <w:pStyle w:val="FirstParagraph"/>
      </w:pPr>
      <w:r>
        <w:rPr>
          <w:b/>
        </w:rPr>
        <w:t xml:space="preserve">Details</w:t>
      </w:r>
    </w:p>
    <w:p>
      <w:pPr>
        <w:pStyle w:val="BodyText"/>
      </w:pPr>
      <w:r>
        <w:t xml:space="preserve">From the docs: "The ngIf directive does not hide the element. Using browser developer tools we can see that, when the condition is true, the top paragraph is in the DOM and the bottom disused paragraph is completely absent from the DOM! In its place are empty</w:t>
      </w:r>
      <w:r>
        <w:t xml:space="preserve"> </w:t>
      </w:r>
      <w:r>
        <w:rPr>
          <w:rStyle w:val="VerbatimChar"/>
        </w:rPr>
        <w:t xml:space="preserve">&lt;script&gt;</w:t>
      </w:r>
      <w:r>
        <w:t xml:space="preserve"> </w:t>
      </w:r>
      <w:r>
        <w:t xml:space="preserve">tags. We could hide the unwanted paragraph by setting its css display style to none. The element would remain in the DOM while invisible. Instead we removed it with ngIf.</w:t>
      </w:r>
    </w:p>
    <w:p>
      <w:pPr>
        <w:pStyle w:val="BodyText"/>
      </w:pPr>
      <w:r>
        <w:t xml:space="preserve">The difference matters. When we hide an element, the component's behavior continues. It remains attached to its DOM element. It continues to listen to events. Angular keeps checking for changes that could affect data bindings. Whatever the component was doing it keeps doing.</w:t>
      </w:r>
    </w:p>
    <w:p>
      <w:pPr>
        <w:pStyle w:val="BodyText"/>
      </w:pPr>
      <w:r>
        <w:t xml:space="preserve">Although invisible, the component — and all of its descendant components — tie up resources that might be more useful elsewhere. The performance and memory burden can be substantial and the user may not benefit at all.</w:t>
      </w:r>
    </w:p>
    <w:p>
      <w:pPr>
        <w:pStyle w:val="BodyText"/>
      </w:pPr>
      <w:r>
        <w:t xml:space="preserve">On the positive side, showing the element again is very quick. The component's previous state is preserved and ready to display. The component doesn't re-initialize — an operation that could be expensive.</w:t>
      </w:r>
    </w:p>
    <w:p>
      <w:pPr>
        <w:pStyle w:val="BodyText"/>
      </w:pPr>
      <w:r>
        <w:t xml:space="preserve">ngIf is different. Setting ngIf to false does affect the component's resource consumption. Angular removes the element from DOM, stops change detection for the associated component, detaches it from DOM events (the attachments that it made) and destroys the component. The component can be garbage-collected (we hope) and free up memory.</w:t>
      </w:r>
    </w:p>
    <w:p>
      <w:pPr>
        <w:pStyle w:val="BodyText"/>
      </w:pPr>
      <w:r>
        <w:t xml:space="preserve">Components often have child components which themselves have children. All of them are destroyed when ngIf destroys the common ancestor. This cleanup effort is usually a good thing.</w:t>
      </w:r>
    </w:p>
    <w:p>
      <w:pPr>
        <w:pStyle w:val="BodyText"/>
      </w:pPr>
      <w:r>
        <w:t xml:space="preserve">Of course it isn't always a good thing. It might be a bad thing if we need that particular component again soon.</w:t>
      </w:r>
    </w:p>
    <w:p>
      <w:pPr>
        <w:pStyle w:val="BodyText"/>
      </w:pPr>
      <w:r>
        <w:t xml:space="preserve">The component's state might be expensive to re-construct. When ngIf becomes true again, Angular recreates the component and its subtree. Angular runs every component's initialization logic again. That could be expensive ... as when a component re-fetches data that had been in memory just moments ago."</w:t>
      </w:r>
    </w:p>
    <w:p>
      <w:pPr>
        <w:pStyle w:val="Heading4"/>
      </w:pPr>
      <w:bookmarkStart w:id="135" w:name="ngswitch"/>
      <w:bookmarkEnd w:id="135"/>
      <w:r>
        <w:rPr>
          <w:rStyle w:val="VerbatimChar"/>
        </w:rPr>
        <w:t xml:space="preserve">NgSwitch</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[ngSwitch]</w:t>
      </w:r>
      <w:r>
        <w:rPr>
          <w:rStyle w:val="OtherTok"/>
        </w:rPr>
        <w:t xml:space="preserve">=</w:t>
      </w:r>
      <w:r>
        <w:rPr>
          <w:rStyle w:val="StringTok"/>
        </w:rPr>
        <w:t xml:space="preserve">"status"</w:t>
      </w:r>
      <w:r>
        <w:rPr>
          <w:rStyle w:val="KeywordTok"/>
        </w:rPr>
        <w:t xml:space="preserv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"'inProgress'"</w:t>
      </w:r>
      <w:r>
        <w:rPr>
          <w:rStyle w:val="KeywordTok"/>
        </w:rPr>
        <w:t xml:space="preserve">&gt;</w:t>
      </w:r>
      <w:r>
        <w:rPr>
          <w:rStyle w:val="NormalTok"/>
        </w:rPr>
        <w:t xml:space="preserve">In Progress</w:t>
      </w:r>
      <w:r>
        <w:rPr>
          <w:rStyle w:val="KeywordTok"/>
        </w:rPr>
        <w:t xml:space="preserve">&lt;/template&gt;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"'isDone'"</w:t>
      </w:r>
      <w:r>
        <w:rPr>
          <w:rStyle w:val="KeywordTok"/>
        </w:rPr>
        <w:t xml:space="preserve">&gt;</w:t>
      </w:r>
      <w:r>
        <w:rPr>
          <w:rStyle w:val="NormalTok"/>
        </w:rPr>
        <w:t xml:space="preserve">Finished</w:t>
      </w:r>
      <w:r>
        <w:rPr>
          <w:rStyle w:val="KeywordTok"/>
        </w:rPr>
        <w:t xml:space="preserve">&lt;/template&gt;</w:t>
      </w:r>
      <w:r>
        <w:br w:type="textWrapping"/>
      </w:r>
      <w:r>
        <w:rPr>
          <w:rStyle w:val="NormalTok"/>
        </w:rPr>
        <w:t xml:space="preserve">  </w:t>
      </w:r>
      <w:r>
        <w:rPr>
          <w:rStyle w:val="KeywordTok"/>
        </w:rPr>
        <w:t xml:space="preserve">&lt;template</w:t>
      </w:r>
      <w:r>
        <w:rPr>
          <w:rStyle w:val="OtherTok"/>
        </w:rPr>
        <w:t xml:space="preserve"> ngSwitchDefault</w:t>
      </w:r>
      <w:r>
        <w:rPr>
          <w:rStyle w:val="KeywordTok"/>
        </w:rPr>
        <w:t xml:space="preserve">&gt;</w:t>
      </w:r>
      <w:r>
        <w:rPr>
          <w:rStyle w:val="NormalTok"/>
        </w:rPr>
        <w:t xml:space="preserve">Unknown</w:t>
      </w:r>
      <w:r>
        <w:rPr>
          <w:rStyle w:val="KeywordTok"/>
        </w:rPr>
        <w:t xml:space="preserve">&lt;/template&gt;</w:t>
      </w:r>
      <w:r>
        <w:br w:type="textWrapping"/>
      </w:r>
      <w:r>
        <w:rPr>
          <w:rStyle w:val="KeywordTok"/>
        </w:rPr>
        <w:t xml:space="preserve">&lt;/div&gt;</w:t>
      </w:r>
    </w:p>
    <w:p>
      <w:pPr>
        <w:pStyle w:val="FirstParagraph"/>
      </w:pPr>
      <w:r>
        <w:rPr>
          <w:b/>
        </w:rPr>
        <w:t xml:space="preserve">TODO</w:t>
      </w:r>
    </w:p>
    <w:p>
      <w:pPr>
        <w:pStyle w:val="Heading4"/>
      </w:pPr>
      <w:bookmarkStart w:id="136" w:name="ngfor"/>
      <w:bookmarkEnd w:id="136"/>
      <w:r>
        <w:rPr>
          <w:rStyle w:val="VerbatimChar"/>
        </w:rPr>
        <w:t xml:space="preserve">NgFor</w:t>
      </w:r>
    </w:p>
    <w:p>
      <w:pPr>
        <w:pStyle w:val="FirstParagraph"/>
      </w:pPr>
      <w:r>
        <w:rPr>
          <w:b/>
        </w:rPr>
        <w:t xml:space="preserve">Usage</w:t>
      </w:r>
    </w:p>
    <w:p>
      <w:pPr>
        <w:pStyle w:val="SourceCode"/>
      </w:pP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"#item of items"</w:t>
      </w:r>
      <w:r>
        <w:rPr>
          <w:rStyle w:val="KeywordTok"/>
        </w:rPr>
        <w:t xml:space="preserve">&gt;</w:t>
      </w:r>
      <w:r>
        <w:rPr>
          <w:rStyle w:val="NormalTok"/>
        </w:rPr>
        <w:t xml:space="preserve">{{ item }}</w:t>
      </w:r>
      <w:r>
        <w:rPr>
          <w:rStyle w:val="KeywordTok"/>
        </w:rPr>
        <w:t xml:space="preserve">&lt;/li&gt;</w:t>
      </w:r>
      <w:r>
        <w:br w:type="textWrapping"/>
      </w:r>
      <w:r>
        <w:rPr>
          <w:rStyle w:val="KeywordTok"/>
        </w:rPr>
        <w:t xml:space="preserve">&lt;/ul&gt;</w:t>
      </w:r>
    </w:p>
    <w:p>
      <w:pPr>
        <w:pStyle w:val="FirstParagraph"/>
      </w:pPr>
      <w:r>
        <w:t xml:space="preserve">or in long-hand form:</w:t>
      </w:r>
    </w:p>
    <w:p>
      <w:pPr>
        <w:pStyle w:val="SourceCode"/>
      </w:pPr>
      <w:r>
        <w:rPr>
          <w:rStyle w:val="KeywordTok"/>
        </w:rPr>
        <w:t xml:space="preserve">&lt;ul&gt;</w:t>
      </w:r>
      <w:r>
        <w:br w:type="textWrapping"/>
      </w:r>
      <w:r>
        <w:rPr>
          <w:rStyle w:val="NormalTok"/>
        </w:rPr>
        <w:t xml:space="preserve">  </w:t>
      </w:r>
      <w:r>
        <w:rPr>
          <w:rStyle w:val="KeywordTok"/>
        </w:rPr>
        <w:t xml:space="preserve">&lt;template</w:t>
      </w:r>
      <w:r>
        <w:rPr>
          <w:rStyle w:val="OtherTok"/>
        </w:rPr>
        <w:t xml:space="preserve"> ngFor</w:t>
      </w:r>
      <w:r>
        <w:rPr>
          <w:rStyle w:val="NormalTok"/>
        </w:rPr>
        <w:t xml:space="preserve"> </w:t>
      </w:r>
      <w:r>
        <w:rPr>
          <w:rStyle w:val="ErrorTok"/>
        </w:rPr>
        <w:t xml:space="preserve">#item</w:t>
      </w:r>
      <w:r>
        <w:rPr>
          <w:rStyle w:val="NormalTok"/>
        </w:rPr>
        <w:t xml:space="preserve"> </w:t>
      </w:r>
      <w:r>
        <w:rPr>
          <w:rStyle w:val="ErrorTok"/>
        </w:rPr>
        <w:t xml:space="preserve">[ngForOf]</w:t>
      </w:r>
      <w:r>
        <w:rPr>
          <w:rStyle w:val="OtherTok"/>
        </w:rPr>
        <w:t xml:space="preserve">=</w:t>
      </w:r>
      <w:r>
        <w:rPr>
          <w:rStyle w:val="StringTok"/>
        </w:rPr>
        <w:t xml:space="preserve">"items"</w:t>
      </w:r>
      <w:r>
        <w:rPr>
          <w:rStyle w:val="KeywordTok"/>
        </w:rPr>
        <w:t xml:space="preserve">&gt;</w:t>
      </w:r>
      <w:r>
        <w:br w:type="textWrapping"/>
      </w:r>
      <w:r>
        <w:rPr>
          <w:rStyle w:val="NormalTok"/>
        </w:rPr>
        <w:t xml:space="preserve">    </w:t>
      </w:r>
      <w:r>
        <w:rPr>
          <w:rStyle w:val="KeywordTok"/>
        </w:rPr>
        <w:t xml:space="preserve">&lt;li&gt;</w:t>
      </w:r>
      <w:r>
        <w:rPr>
          <w:rStyle w:val="NormalTok"/>
        </w:rPr>
        <w:t xml:space="preserve">{{ item }}</w:t>
      </w:r>
      <w:r>
        <w:rPr>
          <w:rStyle w:val="KeywordTok"/>
        </w:rPr>
        <w:t xml:space="preserve">&lt;/li&gt;</w:t>
      </w:r>
      <w:r>
        <w:br w:type="textWrapping"/>
      </w:r>
      <w:r>
        <w:rPr>
          <w:rStyle w:val="NormalTok"/>
        </w:rPr>
        <w:t xml:space="preserve">  </w:t>
      </w:r>
      <w:r>
        <w:rPr>
          <w:rStyle w:val="KeywordTok"/>
        </w:rPr>
        <w:t xml:space="preserve">&lt;/template&gt;</w:t>
      </w:r>
      <w:r>
        <w:br w:type="textWrapping"/>
      </w:r>
      <w:r>
        <w:rPr>
          <w:rStyle w:val="KeywordTok"/>
        </w:rPr>
        <w:t xml:space="preserve">&lt;/ul&gt;</w:t>
      </w:r>
    </w:p>
    <w:p>
      <w:pPr>
        <w:pStyle w:val="FirstParagraph"/>
      </w:pPr>
      <w:r>
        <w:rPr>
          <w:b/>
        </w:rPr>
        <w:t xml:space="preserve">TODO</w:t>
      </w:r>
      <w:r>
        <w:t xml:space="preserve">(Details)</w:t>
      </w:r>
    </w:p>
    <w:p>
      <w:pPr>
        <w:pStyle w:val="Heading3"/>
      </w:pPr>
      <w:bookmarkStart w:id="137" w:name="accessing-directives-from-parents"/>
      <w:bookmarkEnd w:id="137"/>
      <w:r>
        <w:t xml:space="preserve">Accessing Directives from Parents</w:t>
      </w:r>
    </w:p>
    <w:p>
      <w:pPr>
        <w:pStyle w:val="FirstParagraph"/>
      </w:pPr>
      <w:r>
        <w:rPr>
          <w:b/>
        </w:rPr>
        <w:t xml:space="preserve">TODO</w:t>
      </w:r>
      <w:r>
        <w:t xml:space="preserve"> </w:t>
      </w:r>
      <w:r>
        <w:t xml:space="preserve">(access directives on parent elements)</w:t>
      </w:r>
    </w:p>
    <w:p>
      <w:pPr>
        <w:pStyle w:val="Heading3"/>
      </w:pPr>
      <w:bookmarkStart w:id="138" w:name="accessing-directives-from-children"/>
      <w:bookmarkEnd w:id="138"/>
      <w:r>
        <w:t xml:space="preserve">Accessing Directives from Children</w:t>
      </w:r>
    </w:p>
    <w:p>
      <w:pPr>
        <w:pStyle w:val="FirstParagraph"/>
      </w:pPr>
      <w:r>
        <w:rPr>
          <w:b/>
        </w:rPr>
        <w:t xml:space="preserve">TODO</w:t>
      </w:r>
      <w:r>
        <w:t xml:space="preserve"> </w:t>
      </w:r>
      <w:r>
        <w:t xml:space="preserve">(access directives on children and descendants)</w:t>
      </w:r>
    </w:p>
    <w:p>
      <w:pPr>
        <w:pStyle w:val="Heading2"/>
      </w:pPr>
      <w:bookmarkStart w:id="139" w:name="change-detection"/>
      <w:bookmarkEnd w:id="139"/>
      <w:r>
        <w:t xml:space="preserve">Change Detection</w:t>
      </w:r>
    </w:p>
    <w:p>
      <w:pPr>
        <w:pStyle w:val="Compact"/>
        <w:numPr>
          <w:numId w:val="1076"/>
          <w:ilvl w:val="0"/>
        </w:numPr>
      </w:pPr>
      <w:r>
        <w:t xml:space="preserve">In Angular2 you can limit the change detection scope to components</w:t>
      </w:r>
    </w:p>
    <w:p>
      <w:pPr>
        <w:pStyle w:val="Compact"/>
        <w:numPr>
          <w:numId w:val="1076"/>
          <w:ilvl w:val="0"/>
        </w:numPr>
      </w:pPr>
      <w:r>
        <w:t xml:space="preserve">Using</w:t>
      </w:r>
      <w:r>
        <w:t xml:space="preserve"> </w:t>
      </w:r>
      <w:r>
        <w:rPr>
          <w:rStyle w:val="VerbatimChar"/>
        </w:rPr>
        <w:t xml:space="preserve">chageDection</w:t>
      </w:r>
      <w:r>
        <w:t xml:space="preserve"> </w:t>
      </w:r>
      <w:r>
        <w:t xml:space="preserve">property we can choose a change detection strategy for a component</w:t>
      </w:r>
    </w:p>
    <w:p>
      <w:pPr>
        <w:numPr>
          <w:numId w:val="1076"/>
          <w:ilvl w:val="0"/>
        </w:numPr>
      </w:pPr>
      <w:r>
        <w:t xml:space="preserve">The</w:t>
      </w:r>
      <w:r>
        <w:t xml:space="preserve"> </w:t>
      </w:r>
      <w:r>
        <w:rPr>
          <w:rStyle w:val="VerbatimChar"/>
        </w:rPr>
        <w:t xml:space="preserve">changeDetection</w:t>
      </w:r>
      <w:r>
        <w:t xml:space="preserve"> </w:t>
      </w:r>
      <w:r>
        <w:t xml:space="preserve">field accept one of the following values:</w:t>
      </w:r>
    </w:p>
    <w:p>
      <w:pPr>
        <w:pStyle w:val="Compact"/>
        <w:numPr>
          <w:numId w:val="1077"/>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77"/>
          <w:ilvl w:val="1"/>
        </w:numPr>
      </w:pPr>
      <w:r>
        <w:rPr>
          <w:rStyle w:val="VerbatimChar"/>
        </w:rPr>
        <w:t xml:space="preserve">ChangeDetectionStrategy.OnPush</w:t>
      </w:r>
      <w:r>
        <w:t xml:space="preserve">: sets detector mode to</w:t>
      </w:r>
      <w:r>
        <w:t xml:space="preserve"> </w:t>
      </w:r>
      <w:r>
        <w:rPr>
          <w:rStyle w:val="VerbatimChar"/>
        </w:rPr>
        <w:t xml:space="preserve">CheckOnce</w:t>
      </w:r>
      <w:r>
        <w:t xml:space="preserve">. This will limit change detection to the bindings affecting the component only</w:t>
      </w:r>
    </w:p>
    <w:p>
      <w:pPr>
        <w:pStyle w:val="Compact"/>
        <w:numPr>
          <w:numId w:val="1077"/>
          <w:ilvl w:val="1"/>
        </w:numPr>
      </w:pPr>
      <w:r>
        <w:rPr>
          <w:rStyle w:val="VerbatimChar"/>
        </w:rPr>
        <w:t xml:space="preserve">ChangeDetectionStrategy.Detached</w:t>
      </w:r>
      <w:r>
        <w:t xml:space="preserve">: change detector sub tree is not a part of the main tree and should be skipped</w:t>
      </w:r>
    </w:p>
    <w:p>
      <w:pPr>
        <w:pStyle w:val="Compact"/>
        <w:numPr>
          <w:numId w:val="1077"/>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77"/>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77"/>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numPr>
          <w:numId w:val="1076"/>
          <w:ilvl w:val="0"/>
        </w:numPr>
      </w:pPr>
      <w:r>
        <w:t xml:space="preserve">Having the ability to specify change detection strategy can reduce the number of checks and improve app's performance</w:t>
      </w:r>
    </w:p>
    <w:p>
      <w:pPr>
        <w:pStyle w:val="Heading2"/>
      </w:pPr>
      <w:bookmarkStart w:id="140" w:name="pipes"/>
      <w:bookmarkEnd w:id="140"/>
      <w:r>
        <w:t xml:space="preserve">Pipes</w:t>
      </w:r>
    </w:p>
    <w:p>
      <w:pPr>
        <w:pStyle w:val="Compact"/>
        <w:numPr>
          <w:numId w:val="1078"/>
          <w:ilvl w:val="0"/>
        </w:numPr>
      </w:pPr>
      <w:r>
        <w:t xml:space="preserve">Pipes allow you to transform values in templates before they are outputed to the view.</w:t>
      </w:r>
    </w:p>
    <w:p>
      <w:pPr>
        <w:pStyle w:val="Compact"/>
        <w:numPr>
          <w:numId w:val="1078"/>
          <w:ilvl w:val="0"/>
        </w:numPr>
      </w:pPr>
      <w:r>
        <w:t xml:space="preserve">Pipes were formerly known as filters in Angular 1.x</w:t>
      </w:r>
    </w:p>
    <w:p>
      <w:pPr>
        <w:pStyle w:val="Compact"/>
        <w:numPr>
          <w:numId w:val="1078"/>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78"/>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78"/>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79"/>
          <w:ilvl w:val="1"/>
        </w:numPr>
      </w:pPr>
      <w:r>
        <w:t xml:space="preserve">The first parameter is the input to the pipe</w:t>
      </w:r>
    </w:p>
    <w:p>
      <w:pPr>
        <w:pStyle w:val="Compact"/>
        <w:numPr>
          <w:numId w:val="1079"/>
          <w:ilvl w:val="1"/>
        </w:numPr>
      </w:pPr>
      <w:r>
        <w:t xml:space="preserve">The second parameter is the list of arguments passed to the pipe</w:t>
      </w:r>
    </w:p>
    <w:p>
      <w:pPr>
        <w:pStyle w:val="Compact"/>
        <w:numPr>
          <w:numId w:val="1078"/>
          <w:ilvl w:val="0"/>
        </w:numPr>
      </w:pPr>
      <w:r>
        <w:t xml:space="preserve">Give the following pipe in a template:</w:t>
      </w:r>
      <w:r>
        <w:t xml:space="preserve"> </w:t>
      </w:r>
      <w:r>
        <w:rPr>
          <w:rStyle w:val="VerbatimChar"/>
        </w:rPr>
        <w:t xml:space="preserve">{{ data | somePipe:1:'px'}}</w:t>
      </w:r>
      <w:r>
        <w:t xml:space="preserve">:</w:t>
      </w:r>
    </w:p>
    <w:p>
      <w:pPr>
        <w:pStyle w:val="Compact"/>
        <w:numPr>
          <w:numId w:val="1080"/>
          <w:ilvl w:val="1"/>
        </w:numPr>
      </w:pPr>
      <w:r>
        <w:rPr>
          <w:rStyle w:val="VerbatimChar"/>
        </w:rPr>
        <w:t xml:space="preserve">data</w:t>
      </w:r>
      <w:r>
        <w:t xml:space="preserve"> </w:t>
      </w:r>
      <w:r>
        <w:t xml:space="preserve">is the input to pipe -- the first parameter of the transform method</w:t>
      </w:r>
    </w:p>
    <w:p>
      <w:pPr>
        <w:pStyle w:val="Compact"/>
        <w:numPr>
          <w:numId w:val="1080"/>
          <w:ilvl w:val="1"/>
        </w:numPr>
      </w:pPr>
      <w:r>
        <w:rPr>
          <w:rStyle w:val="VerbatimChar"/>
        </w:rPr>
        <w:t xml:space="preserve">[1, 'px']</w:t>
      </w:r>
      <w:r>
        <w:t xml:space="preserve"> </w:t>
      </w:r>
      <w:r>
        <w:t xml:space="preserve">is the arguments to the pipe -- the second parameter of the transform method</w:t>
      </w:r>
    </w:p>
    <w:p>
      <w:pPr>
        <w:numPr>
          <w:numId w:val="1078"/>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78"/>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78"/>
          <w:ilvl w:val="0"/>
        </w:numPr>
      </w:pPr>
      <w:r>
        <w:t xml:space="preserve">Pipes can be chained:</w:t>
      </w:r>
      <w:r>
        <w:t xml:space="preserve"> </w:t>
      </w:r>
      <w:r>
        <w:rPr>
          <w:rStyle w:val="VerbatimChar"/>
        </w:rPr>
        <w:t xml:space="preserve">input | pipe1 | pipe2 | pipe3</w:t>
      </w:r>
    </w:p>
    <w:p>
      <w:pPr>
        <w:pStyle w:val="Compact"/>
        <w:numPr>
          <w:numId w:val="1081"/>
          <w:ilvl w:val="1"/>
        </w:numPr>
      </w:pPr>
      <w:r>
        <w:rPr>
          <w:rStyle w:val="VerbatimChar"/>
        </w:rPr>
        <w:t xml:space="preserve">input | pipe1 : output1</w:t>
      </w:r>
    </w:p>
    <w:p>
      <w:pPr>
        <w:pStyle w:val="Compact"/>
        <w:numPr>
          <w:numId w:val="1081"/>
          <w:ilvl w:val="1"/>
        </w:numPr>
      </w:pPr>
      <w:r>
        <w:rPr>
          <w:rStyle w:val="VerbatimChar"/>
        </w:rPr>
        <w:t xml:space="preserve">output1 | pipe2: output2</w:t>
      </w:r>
    </w:p>
    <w:p>
      <w:pPr>
        <w:pStyle w:val="Compact"/>
        <w:numPr>
          <w:numId w:val="1081"/>
          <w:ilvl w:val="1"/>
        </w:numPr>
      </w:pPr>
      <w:r>
        <w:rPr>
          <w:rStyle w:val="VerbatimChar"/>
        </w:rPr>
        <w:t xml:space="preserve">output2 | pipe3 : finalOutput</w:t>
      </w:r>
    </w:p>
    <w:p>
      <w:pPr>
        <w:pStyle w:val="Heading3"/>
      </w:pPr>
      <w:bookmarkStart w:id="141" w:name="basic-pipe"/>
      <w:bookmarkEnd w:id="141"/>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142">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82"/>
          <w:ilvl w:val="0"/>
        </w:numPr>
      </w:pPr>
      <w:r>
        <w:t xml:space="preserve">Import the Pipe Class Metadata from angular core:</w:t>
      </w:r>
      <w:r>
        <w:t xml:space="preserve"> </w:t>
      </w:r>
      <w:r>
        <w:rPr>
          <w:rStyle w:val="VerbatimChar"/>
        </w:rPr>
        <w:t xml:space="preserve">import {Pipe} from 'Angular/core'</w:t>
      </w:r>
    </w:p>
    <w:p>
      <w:pPr>
        <w:numPr>
          <w:numId w:val="1082"/>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82"/>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82"/>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82"/>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143"/>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144" w:name="chaining-pipes"/>
      <w:bookmarkEnd w:id="144"/>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145">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146" w:name="pipes-with-parameters"/>
      <w:bookmarkEnd w:id="146"/>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147">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83"/>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83"/>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148" w:name="async-pipes"/>
      <w:bookmarkEnd w:id="148"/>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3"/>
      </w:pPr>
      <w:bookmarkStart w:id="149" w:name="built-in-pipes"/>
      <w:bookmarkEnd w:id="149"/>
      <w:r>
        <w:t xml:space="preserve">Built-in Pipes</w:t>
      </w:r>
    </w:p>
    <w:p>
      <w:pPr>
        <w:pStyle w:val="FirstParagraph"/>
      </w:pPr>
      <w:r>
        <w:t xml:space="preserve">In this section we are going to look at the pipes that Angular provides out of the box.</w:t>
      </w:r>
    </w:p>
    <w:p>
      <w:pPr>
        <w:pStyle w:val="Compact"/>
        <w:numPr>
          <w:numId w:val="1084"/>
          <w:ilvl w:val="0"/>
        </w:numPr>
      </w:pPr>
      <w:hyperlink r:id="rId150">
        <w:r>
          <w:rPr>
            <w:rStyle w:val="Hyperlink"/>
          </w:rPr>
          <w:t xml:space="preserve">AsyncPipe</w:t>
        </w:r>
      </w:hyperlink>
      <w:r>
        <w:t xml:space="preserve">: used to work with asynchronous values</w:t>
      </w:r>
    </w:p>
    <w:p>
      <w:pPr>
        <w:pStyle w:val="Compact"/>
        <w:numPr>
          <w:numId w:val="1084"/>
          <w:ilvl w:val="0"/>
        </w:numPr>
      </w:pPr>
      <w:hyperlink r:id="rId151">
        <w:r>
          <w:rPr>
            <w:rStyle w:val="Hyperlink"/>
          </w:rPr>
          <w:t xml:space="preserve">CurrencyPipe</w:t>
        </w:r>
      </w:hyperlink>
      <w:r>
        <w:t xml:space="preserve">: used to format a number as a local currency</w:t>
      </w:r>
    </w:p>
    <w:p>
      <w:pPr>
        <w:pStyle w:val="Compact"/>
        <w:numPr>
          <w:numId w:val="1084"/>
          <w:ilvl w:val="0"/>
        </w:numPr>
      </w:pPr>
      <w:hyperlink r:id="rId152">
        <w:r>
          <w:rPr>
            <w:rStyle w:val="Hyperlink"/>
          </w:rPr>
          <w:t xml:space="preserve">DatePipe</w:t>
        </w:r>
      </w:hyperlink>
      <w:r>
        <w:t xml:space="preserve">: used to format a date object to a readable string</w:t>
      </w:r>
    </w:p>
    <w:p>
      <w:pPr>
        <w:pStyle w:val="Compact"/>
        <w:numPr>
          <w:numId w:val="1084"/>
          <w:ilvl w:val="0"/>
        </w:numPr>
      </w:pPr>
      <w:hyperlink r:id="rId153">
        <w:r>
          <w:rPr>
            <w:rStyle w:val="Hyperlink"/>
          </w:rPr>
          <w:t xml:space="preserve">DecimalPipe</w:t>
        </w:r>
      </w:hyperlink>
      <w:r>
        <w:t xml:space="preserve">: used to format numbers</w:t>
      </w:r>
    </w:p>
    <w:p>
      <w:pPr>
        <w:pStyle w:val="Compact"/>
        <w:numPr>
          <w:numId w:val="1084"/>
          <w:ilvl w:val="0"/>
        </w:numPr>
      </w:pPr>
      <w:hyperlink r:id="rId154">
        <w:r>
          <w:rPr>
            <w:rStyle w:val="Hyperlink"/>
          </w:rPr>
          <w:t xml:space="preserve">JsonPipe</w:t>
        </w:r>
      </w:hyperlink>
      <w:r>
        <w:t xml:space="preserve">: calls</w:t>
      </w:r>
      <w:r>
        <w:t xml:space="preserve"> </w:t>
      </w:r>
      <w:r>
        <w:rPr>
          <w:rStyle w:val="VerbatimChar"/>
        </w:rPr>
        <w:t xml:space="preserve">JSON.stringify</w:t>
      </w:r>
      <w:r>
        <w:t xml:space="preserve"> </w:t>
      </w:r>
      <w:r>
        <w:t xml:space="preserve">on the input and useful for debugging</w:t>
      </w:r>
    </w:p>
    <w:p>
      <w:pPr>
        <w:pStyle w:val="Compact"/>
        <w:numPr>
          <w:numId w:val="1084"/>
          <w:ilvl w:val="0"/>
        </w:numPr>
      </w:pPr>
      <w:hyperlink r:id="rId155">
        <w:r>
          <w:rPr>
            <w:rStyle w:val="Hyperlink"/>
          </w:rPr>
          <w:t xml:space="preserve">LowerCasePipe</w:t>
        </w:r>
      </w:hyperlink>
      <w:r>
        <w:t xml:space="preserve">: used to convert a string to lowercase letters</w:t>
      </w:r>
    </w:p>
    <w:p>
      <w:pPr>
        <w:pStyle w:val="Compact"/>
        <w:numPr>
          <w:numId w:val="1084"/>
          <w:ilvl w:val="0"/>
        </w:numPr>
      </w:pPr>
      <w:hyperlink r:id="rId156">
        <w:r>
          <w:rPr>
            <w:rStyle w:val="Hyperlink"/>
          </w:rPr>
          <w:t xml:space="preserve">PercentPipe</w:t>
        </w:r>
      </w:hyperlink>
      <w:r>
        <w:t xml:space="preserve">: used to format a number as percentage</w:t>
      </w:r>
    </w:p>
    <w:p>
      <w:pPr>
        <w:pStyle w:val="Compact"/>
        <w:numPr>
          <w:numId w:val="1084"/>
          <w:ilvl w:val="0"/>
        </w:numPr>
      </w:pPr>
      <w:hyperlink r:id="rId157">
        <w:r>
          <w:rPr>
            <w:rStyle w:val="Hyperlink"/>
          </w:rPr>
          <w:t xml:space="preserve">SlicePipe</w:t>
        </w:r>
      </w:hyperlink>
      <w:r>
        <w:t xml:space="preserve">: used to create a subset of list or string</w:t>
      </w:r>
    </w:p>
    <w:p>
      <w:pPr>
        <w:pStyle w:val="Compact"/>
        <w:numPr>
          <w:numId w:val="1084"/>
          <w:ilvl w:val="0"/>
        </w:numPr>
      </w:pPr>
      <w:hyperlink r:id="rId158">
        <w:r>
          <w:rPr>
            <w:rStyle w:val="Hyperlink"/>
          </w:rPr>
          <w:t xml:space="preserve">UpperCasePipe</w:t>
        </w:r>
      </w:hyperlink>
      <w:r>
        <w:t xml:space="preserve">: used to transform a text to upper case</w:t>
      </w:r>
    </w:p>
    <w:p>
      <w:pPr>
        <w:pStyle w:val="Heading4"/>
      </w:pPr>
      <w:bookmarkStart w:id="159" w:name="date"/>
      <w:bookmarkEnd w:id="159"/>
      <w:r>
        <w:t xml:space="preserve">Date</w:t>
      </w:r>
    </w:p>
    <w:p>
      <w:pPr>
        <w:pStyle w:val="SourceCode"/>
      </w:pPr>
      <w:r>
        <w:rPr>
          <w:rStyle w:val="NormalTok"/>
        </w:rPr>
        <w:t xml:space="preserve">{{ input | date:optionalFormat}}</w:t>
      </w:r>
    </w:p>
    <w:p>
      <w:pPr>
        <w:pStyle w:val="Compact"/>
        <w:numPr>
          <w:numId w:val="1085"/>
          <w:ilvl w:val="0"/>
        </w:numPr>
      </w:pPr>
      <w:r>
        <w:rPr>
          <w:rStyle w:val="VerbatimChar"/>
        </w:rPr>
        <w:t xml:space="preserve">input</w:t>
      </w:r>
      <w:r>
        <w:t xml:space="preserve">: a date object or a number (milliseconds since UTC epoch)</w:t>
      </w:r>
    </w:p>
    <w:p>
      <w:pPr>
        <w:pStyle w:val="Compact"/>
        <w:numPr>
          <w:numId w:val="1085"/>
          <w:ilvl w:val="0"/>
        </w:numPr>
      </w:pPr>
      <w:r>
        <w:rPr>
          <w:rStyle w:val="VerbatimChar"/>
        </w:rPr>
        <w:t xml:space="preserve">optionalFormat</w:t>
      </w:r>
      <w:r>
        <w:t xml:space="preserve">: a string used to format the output. It specifies which components of date and time to include in the output</w:t>
      </w:r>
    </w:p>
    <w:p>
      <w:pPr>
        <w:pStyle w:val="FirstParagraph"/>
      </w:pPr>
      <w:r>
        <w:rPr>
          <w:b/>
        </w:rPr>
        <w:t xml:space="preserve">Using predefined formats</w:t>
      </w:r>
    </w:p>
    <w:p>
      <w:pPr>
        <w:pStyle w:val="BodyText"/>
      </w:pPr>
      <w:r>
        <w:t xml:space="preserve">Usage Example:</w:t>
      </w:r>
      <w:r>
        <w:t xml:space="preserve"> </w:t>
      </w:r>
      <w:r>
        <w:rPr>
          <w:rStyle w:val="VerbatimChar"/>
        </w:rPr>
        <w:t xml:space="preserve">{{ input | date:'short'}}</w:t>
      </w:r>
    </w:p>
    <w:tbl>
      <w:tblPr>
        <w:tblStyle w:val="TableNormal"/>
        <w:tblW w:type="pct" w:w="2986.111111111111"/>
        <w:tblLook w:firstRow="1"/>
      </w:tblPr>
      <w:tblGrid>
        <w:gridCol w:w="1650"/>
        <w:gridCol w:w="308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Example</w:t>
            </w:r>
          </w:p>
        </w:tc>
      </w:tr>
      <w:tr>
        <w:tc>
          <w:p>
            <w:pPr>
              <w:jc w:val="left"/>
            </w:pPr>
            <w:r>
              <w:rPr>
                <w:rStyle w:val="VerbatimChar"/>
              </w:rPr>
              <w:t xml:space="preserve">short</w:t>
            </w:r>
          </w:p>
        </w:tc>
        <w:tc>
          <w:p>
            <w:pPr>
              <w:jc w:val="left"/>
            </w:pPr>
            <w:r>
              <w:t xml:space="preserve">9/3/2010, 12:05 PM</w:t>
            </w:r>
          </w:p>
        </w:tc>
      </w:tr>
      <w:tr>
        <w:tc>
          <w:p>
            <w:pPr>
              <w:jc w:val="left"/>
            </w:pPr>
            <w:r>
              <w:rPr>
                <w:rStyle w:val="VerbatimChar"/>
              </w:rPr>
              <w:t xml:space="preserve">shortDate</w:t>
            </w:r>
          </w:p>
        </w:tc>
        <w:tc>
          <w:p>
            <w:pPr>
              <w:jc w:val="left"/>
            </w:pPr>
            <w:r>
              <w:t xml:space="preserve">9/3/2010</w:t>
            </w:r>
          </w:p>
        </w:tc>
      </w:tr>
      <w:tr>
        <w:tc>
          <w:p>
            <w:pPr>
              <w:jc w:val="left"/>
            </w:pPr>
            <w:r>
              <w:rPr>
                <w:rStyle w:val="VerbatimChar"/>
              </w:rPr>
              <w:t xml:space="preserve">medium</w:t>
            </w:r>
          </w:p>
        </w:tc>
        <w:tc>
          <w:p>
            <w:pPr>
              <w:jc w:val="left"/>
            </w:pPr>
            <w:r>
              <w:t xml:space="preserve">Sep 3, 2010, 12:05:08 PM</w:t>
            </w:r>
          </w:p>
        </w:tc>
      </w:tr>
      <w:tr>
        <w:tc>
          <w:p>
            <w:pPr>
              <w:jc w:val="left"/>
            </w:pPr>
            <w:r>
              <w:rPr>
                <w:rStyle w:val="VerbatimChar"/>
              </w:rPr>
              <w:t xml:space="preserve">mediumDate</w:t>
            </w:r>
          </w:p>
        </w:tc>
        <w:tc>
          <w:p>
            <w:pPr>
              <w:jc w:val="left"/>
            </w:pPr>
            <w:r>
              <w:t xml:space="preserve">Sep 3, 2010</w:t>
            </w:r>
          </w:p>
        </w:tc>
      </w:tr>
      <w:tr>
        <w:tc>
          <w:p>
            <w:pPr>
              <w:jc w:val="left"/>
            </w:pPr>
            <w:r>
              <w:rPr>
                <w:rStyle w:val="VerbatimChar"/>
              </w:rPr>
              <w:t xml:space="preserve">longDate</w:t>
            </w:r>
          </w:p>
        </w:tc>
        <w:tc>
          <w:p>
            <w:pPr>
              <w:jc w:val="left"/>
            </w:pPr>
            <w:r>
              <w:t xml:space="preserve">September 3, 2010</w:t>
            </w:r>
          </w:p>
        </w:tc>
      </w:tr>
      <w:tr>
        <w:tc>
          <w:p>
            <w:pPr>
              <w:jc w:val="left"/>
            </w:pPr>
            <w:r>
              <w:rPr>
                <w:rStyle w:val="VerbatimChar"/>
              </w:rPr>
              <w:t xml:space="preserve">fullDate</w:t>
            </w:r>
          </w:p>
        </w:tc>
        <w:tc>
          <w:p>
            <w:pPr>
              <w:jc w:val="left"/>
            </w:pPr>
            <w:r>
              <w:t xml:space="preserve">Friday, September 3, 2010</w:t>
            </w:r>
          </w:p>
        </w:tc>
      </w:tr>
      <w:tr>
        <w:tc>
          <w:p>
            <w:pPr>
              <w:jc w:val="left"/>
            </w:pPr>
            <w:r>
              <w:rPr>
                <w:rStyle w:val="VerbatimChar"/>
              </w:rPr>
              <w:t xml:space="preserve">shortTime</w:t>
            </w:r>
          </w:p>
        </w:tc>
        <w:tc>
          <w:p>
            <w:pPr>
              <w:jc w:val="left"/>
            </w:pPr>
            <w:r>
              <w:t xml:space="preserve">12:05 PM</w:t>
            </w:r>
          </w:p>
        </w:tc>
      </w:tr>
      <w:tr>
        <w:tc>
          <w:p>
            <w:pPr>
              <w:jc w:val="left"/>
            </w:pPr>
            <w:r>
              <w:rPr>
                <w:rStyle w:val="VerbatimChar"/>
              </w:rPr>
              <w:t xml:space="preserve">mediumTime</w:t>
            </w:r>
          </w:p>
        </w:tc>
        <w:tc>
          <w:p>
            <w:pPr>
              <w:jc w:val="left"/>
            </w:pPr>
            <w:r>
              <w:t xml:space="preserve">12:05:08 PM</w:t>
            </w:r>
          </w:p>
        </w:tc>
      </w:tr>
    </w:tbl>
    <w:p>
      <w:pPr>
        <w:pStyle w:val="BodyText"/>
      </w:pPr>
      <w:r>
        <w:rPr>
          <w:b/>
        </w:rPr>
        <w:t xml:space="preserve">Using Custom Formats</w:t>
      </w:r>
    </w:p>
    <w:p>
      <w:pPr>
        <w:pStyle w:val="Compact"/>
        <w:numPr>
          <w:numId w:val="1086"/>
          <w:ilvl w:val="0"/>
        </w:numPr>
      </w:pPr>
      <w:r>
        <w:t xml:space="preserve">Generally speaking every date object has a year, month, day, hour, minute, and second.</w:t>
      </w:r>
    </w:p>
    <w:p>
      <w:pPr>
        <w:pStyle w:val="Compact"/>
        <w:numPr>
          <w:numId w:val="1086"/>
          <w:ilvl w:val="0"/>
        </w:numPr>
      </w:pPr>
      <w:r>
        <w:t xml:space="preserve">Using a custom string, you can specify which component you would like to include in the output.</w:t>
      </w:r>
    </w:p>
    <w:tbl>
      <w:tblPr>
        <w:tblStyle w:val="TableNormal"/>
        <w:tblW w:type="pct" w:w="5000.0"/>
        <w:tblLook w:firstRow="1"/>
      </w:tblPr>
      <w:tblGrid>
        <w:gridCol w:w="729"/>
        <w:gridCol w:w="1875"/>
        <w:gridCol w:w="625"/>
        <w:gridCol w:w="1458"/>
        <w:gridCol w:w="1354"/>
        <w:gridCol w:w="937"/>
        <w:gridCol w:w="93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Weekday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w:t>
            </w:r>
          </w:p>
        </w:tc>
        <w:tc>
          <w:p>
            <w:pPr>
              <w:jc w:val="left"/>
            </w:pPr>
            <w:r>
              <w:t xml:space="preserve">M, MMM, MMMM</w:t>
            </w:r>
          </w:p>
        </w:tc>
        <w:tc>
          <w:p>
            <w:pPr>
              <w:jc w:val="left"/>
            </w:pPr>
            <w:r>
              <w:t xml:space="preserve">d</w:t>
            </w:r>
          </w:p>
        </w:tc>
        <w:tc>
          <w:p>
            <w:pPr>
              <w:jc w:val="left"/>
            </w:pPr>
            <w:r>
              <w:t xml:space="preserve">EEE, EEEE</w:t>
            </w:r>
          </w:p>
        </w:tc>
        <w:tc>
          <w:p>
            <w:pPr>
              <w:jc w:val="left"/>
            </w:pPr>
            <w:r>
              <w:t xml:space="preserve">j, h, H</w:t>
            </w:r>
          </w:p>
        </w:tc>
        <w:tc>
          <w:p>
            <w:pPr>
              <w:jc w:val="left"/>
            </w:pPr>
            <w:r>
              <w:t xml:space="preserve">m</w:t>
            </w:r>
          </w:p>
        </w:tc>
        <w:tc>
          <w:p>
            <w:pPr>
              <w:jc w:val="left"/>
            </w:pPr>
            <w:r>
              <w:t xml:space="preserve">s</w:t>
            </w:r>
          </w:p>
        </w:tc>
      </w:tr>
      <w:tr>
        <w:tc>
          <w:p>
            <w:pPr>
              <w:jc w:val="left"/>
            </w:pPr>
            <w:r>
              <w:t xml:space="preserve">2016</w:t>
            </w:r>
          </w:p>
        </w:tc>
        <w:tc>
          <w:p>
            <w:pPr>
              <w:jc w:val="left"/>
            </w:pPr>
            <w:r>
              <w:t xml:space="preserve">1, Jan, January</w:t>
            </w:r>
          </w:p>
        </w:tc>
        <w:tc>
          <w:p>
            <w:pPr>
              <w:jc w:val="left"/>
            </w:pPr>
            <w:r>
              <w:t xml:space="preserve">1</w:t>
            </w:r>
          </w:p>
        </w:tc>
        <w:tc>
          <w:p>
            <w:pPr>
              <w:jc w:val="left"/>
            </w:pPr>
            <w:r>
              <w:t xml:space="preserve">Sun, Sunday</w:t>
            </w:r>
          </w:p>
        </w:tc>
        <w:tc>
          <w:p>
            <w:pPr>
              <w:jc w:val="left"/>
            </w:pPr>
            <w:r>
              <w:t xml:space="preserve">1, 1 AM, 1</w:t>
            </w:r>
          </w:p>
        </w:tc>
        <w:tc>
          <w:p>
            <w:pPr>
              <w:jc w:val="left"/>
            </w:pPr>
            <w:r>
              <w:t xml:space="preserve">1</w:t>
            </w:r>
          </w:p>
        </w:tc>
        <w:tc>
          <w:p>
            <w:pPr>
              <w:jc w:val="left"/>
            </w:pPr>
            <w:r>
              <w:t xml:space="preserve">1</w:t>
            </w:r>
          </w:p>
        </w:tc>
      </w:tr>
    </w:tbl>
    <w:p>
      <w:pPr>
        <w:pStyle w:val="BodyText"/>
      </w:pPr>
      <w:r>
        <w:t xml:space="preserve">Note that every single letter identifier can be used twice to denote a double digit numeric value. For example,</w:t>
      </w:r>
      <w:r>
        <w:t xml:space="preserve"> </w:t>
      </w:r>
      <w:r>
        <w:rPr>
          <w:rStyle w:val="VerbatimChar"/>
        </w:rPr>
        <w:t xml:space="preserve">yy</w:t>
      </w:r>
      <w:r>
        <w:t xml:space="preserve"> </w:t>
      </w:r>
      <w:r>
        <w:t xml:space="preserve">will result in</w:t>
      </w:r>
      <w:r>
        <w:t xml:space="preserve"> </w:t>
      </w:r>
      <w:r>
        <w:rPr>
          <w:rStyle w:val="VerbatimChar"/>
        </w:rPr>
        <w:t xml:space="preserve">15</w:t>
      </w:r>
      <w:r>
        <w:t xml:space="preserve"> </w:t>
      </w:r>
      <w:r>
        <w:t xml:space="preserve">for the year value. Below is a table just to be thorough:</w:t>
      </w:r>
    </w:p>
    <w:p>
      <w:pPr>
        <w:pStyle w:val="BodyText"/>
      </w:pPr>
      <w:r>
        <w:rPr>
          <w:b/>
        </w:rPr>
        <w:t xml:space="preserve">Double Digit</w:t>
      </w:r>
    </w:p>
    <w:tbl>
      <w:tblPr>
        <w:tblStyle w:val="TableNormal"/>
        <w:tblW w:type="pct" w:w="3888.8888888888882"/>
        <w:tblLook w:firstRow="1"/>
      </w:tblPr>
      <w:tblGrid>
        <w:gridCol w:w="770"/>
        <w:gridCol w:w="880"/>
        <w:gridCol w:w="660"/>
        <w:gridCol w:w="1870"/>
        <w:gridCol w:w="990"/>
        <w:gridCol w:w="99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yy</w:t>
            </w:r>
          </w:p>
        </w:tc>
        <w:tc>
          <w:p>
            <w:pPr>
              <w:jc w:val="left"/>
            </w:pPr>
            <w:r>
              <w:t xml:space="preserve">MM</w:t>
            </w:r>
          </w:p>
        </w:tc>
        <w:tc>
          <w:p>
            <w:pPr>
              <w:jc w:val="left"/>
            </w:pPr>
            <w:r>
              <w:t xml:space="preserve">dd</w:t>
            </w:r>
          </w:p>
        </w:tc>
        <w:tc>
          <w:p>
            <w:pPr>
              <w:jc w:val="left"/>
            </w:pPr>
            <w:r>
              <w:t xml:space="preserve">jj, hh, HH</w:t>
            </w:r>
          </w:p>
        </w:tc>
        <w:tc>
          <w:p>
            <w:pPr>
              <w:jc w:val="left"/>
            </w:pPr>
            <w:r>
              <w:t xml:space="preserve">mm</w:t>
            </w:r>
          </w:p>
        </w:tc>
        <w:tc>
          <w:p>
            <w:pPr>
              <w:jc w:val="left"/>
            </w:pPr>
            <w:r>
              <w:t xml:space="preserve">ss</w:t>
            </w:r>
          </w:p>
        </w:tc>
      </w:tr>
      <w:tr>
        <w:tc>
          <w:p>
            <w:pPr>
              <w:jc w:val="left"/>
            </w:pPr>
            <w:r>
              <w:t xml:space="preserve">16</w:t>
            </w:r>
          </w:p>
        </w:tc>
        <w:tc>
          <w:p>
            <w:pPr>
              <w:jc w:val="left"/>
            </w:pPr>
            <w:r>
              <w:t xml:space="preserve">01</w:t>
            </w:r>
          </w:p>
        </w:tc>
        <w:tc>
          <w:p>
            <w:pPr>
              <w:jc w:val="left"/>
            </w:pPr>
            <w:r>
              <w:t xml:space="preserve">01</w:t>
            </w:r>
          </w:p>
        </w:tc>
        <w:tc>
          <w:p>
            <w:pPr>
              <w:jc w:val="left"/>
            </w:pPr>
            <w:r>
              <w:t xml:space="preserve">01, 01 AM, 01</w:t>
            </w:r>
          </w:p>
        </w:tc>
        <w:tc>
          <w:p>
            <w:pPr>
              <w:jc w:val="left"/>
            </w:pPr>
            <w:r>
              <w:t xml:space="preserve">01</w:t>
            </w:r>
          </w:p>
        </w:tc>
        <w:tc>
          <w:p>
            <w:pPr>
              <w:jc w:val="left"/>
            </w:pPr>
            <w:r>
              <w:t xml:space="preserve">01</w:t>
            </w:r>
          </w:p>
        </w:tc>
      </w:tr>
    </w:tbl>
    <w:p>
      <w:pPr>
        <w:pStyle w:val="BodyText"/>
      </w:pPr>
      <w:r>
        <w:t xml:space="preserve">Details for Month/Weekday/Hour are summarized in the tables below:</w:t>
      </w:r>
    </w:p>
    <w:p>
      <w:pPr>
        <w:pStyle w:val="BodyText"/>
      </w:pPr>
      <w:r>
        <w:rPr>
          <w:b/>
        </w:rPr>
        <w:t xml:space="preserve">Month Details</w:t>
      </w:r>
    </w:p>
    <w:tbl>
      <w:tblPr>
        <w:tblStyle w:val="TableNormal"/>
        <w:tblW w:type="pct" w:w="2222.222222222222"/>
        <w:tblLook w:firstRow="1"/>
      </w:tblPr>
      <w:tblGrid>
        <w:gridCol w:w="880"/>
        <w:gridCol w:w="1320"/>
        <w:gridCol w:w="1320"/>
      </w:tblGrid>
      <w:tr>
        <w:trPr>
          <w:cnfStyle w:firstRow="1"/>
        </w:trPr>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MMM</w:t>
            </w:r>
          </w:p>
        </w:tc>
        <w:tc>
          <w:tcPr>
            <w:tcBorders>
              <w:bottom w:val="single"/>
            </w:tcBorders>
            <w:vAlign w:val="bottom"/>
          </w:tcPr>
          <w:p>
            <w:pPr>
              <w:pStyle w:val="Compact"/>
              <w:jc w:val="left"/>
            </w:pPr>
            <w:r>
              <w:t xml:space="preserve">MMMM</w:t>
            </w:r>
          </w:p>
        </w:tc>
      </w:tr>
      <w:tr>
        <w:tc>
          <w:p>
            <w:pPr>
              <w:jc w:val="left"/>
            </w:pPr>
            <w:r>
              <w:t xml:space="preserve">Digit</w:t>
            </w:r>
          </w:p>
        </w:tc>
        <w:tc>
          <w:p>
            <w:pPr>
              <w:jc w:val="left"/>
            </w:pPr>
            <w:r>
              <w:t xml:space="preserve">Abbr Name</w:t>
            </w:r>
          </w:p>
        </w:tc>
        <w:tc>
          <w:p>
            <w:pPr>
              <w:jc w:val="left"/>
            </w:pPr>
            <w:r>
              <w:t xml:space="preserve">Full Name</w:t>
            </w:r>
          </w:p>
        </w:tc>
      </w:tr>
      <w:tr>
        <w:tc>
          <w:p>
            <w:pPr>
              <w:jc w:val="left"/>
            </w:pPr>
            <w:r>
              <w:t xml:space="preserve">1</w:t>
            </w:r>
          </w:p>
        </w:tc>
        <w:tc>
          <w:p>
            <w:pPr>
              <w:jc w:val="left"/>
            </w:pPr>
            <w:r>
              <w:t xml:space="preserve">Jan</w:t>
            </w:r>
          </w:p>
        </w:tc>
        <w:tc>
          <w:p>
            <w:pPr>
              <w:jc w:val="left"/>
            </w:pPr>
            <w:r>
              <w:t xml:space="preserve">January</w:t>
            </w:r>
          </w:p>
        </w:tc>
      </w:tr>
    </w:tbl>
    <w:p>
      <w:pPr>
        <w:pStyle w:val="BodyText"/>
      </w:pPr>
      <w:r>
        <w:rPr>
          <w:b/>
        </w:rPr>
        <w:t xml:space="preserve">Weekday Details</w:t>
      </w:r>
    </w:p>
    <w:tbl>
      <w:tblPr>
        <w:tblStyle w:val="TableNormal"/>
        <w:tblW w:type="pct" w:w="1666.6666666666665"/>
        <w:tblLook w:firstRow="1"/>
      </w:tblPr>
      <w:tblGrid>
        <w:gridCol w:w="1320"/>
        <w:gridCol w:w="1320"/>
      </w:tblGrid>
      <w:tr>
        <w:trPr>
          <w:cnfStyle w:firstRow="1"/>
        </w:trPr>
        <w:tc>
          <w:tcPr>
            <w:tcBorders>
              <w:bottom w:val="single"/>
            </w:tcBorders>
            <w:vAlign w:val="bottom"/>
          </w:tcPr>
          <w:p>
            <w:pPr>
              <w:pStyle w:val="Compact"/>
              <w:jc w:val="left"/>
            </w:pPr>
            <w:r>
              <w:t xml:space="preserve">EEE</w:t>
            </w:r>
          </w:p>
        </w:tc>
        <w:tc>
          <w:tcPr>
            <w:tcBorders>
              <w:bottom w:val="single"/>
            </w:tcBorders>
            <w:vAlign w:val="bottom"/>
          </w:tcPr>
          <w:p>
            <w:pPr>
              <w:pStyle w:val="Compact"/>
              <w:jc w:val="left"/>
            </w:pPr>
            <w:r>
              <w:t xml:space="preserve">EEEE</w:t>
            </w:r>
          </w:p>
        </w:tc>
      </w:tr>
      <w:tr>
        <w:tc>
          <w:p>
            <w:pPr>
              <w:jc w:val="left"/>
            </w:pPr>
            <w:r>
              <w:t xml:space="preserve">Abbr Name</w:t>
            </w:r>
          </w:p>
        </w:tc>
        <w:tc>
          <w:p>
            <w:pPr>
              <w:jc w:val="left"/>
            </w:pPr>
            <w:r>
              <w:t xml:space="preserve">Full Name</w:t>
            </w:r>
          </w:p>
        </w:tc>
      </w:tr>
      <w:tr>
        <w:tc>
          <w:p>
            <w:pPr>
              <w:jc w:val="left"/>
            </w:pPr>
            <w:r>
              <w:t xml:space="preserve">Sun</w:t>
            </w:r>
          </w:p>
        </w:tc>
        <w:tc>
          <w:p>
            <w:pPr>
              <w:jc w:val="left"/>
            </w:pPr>
            <w:r>
              <w:t xml:space="preserve">Sunday</w:t>
            </w:r>
          </w:p>
        </w:tc>
      </w:tr>
    </w:tbl>
    <w:p>
      <w:pPr>
        <w:pStyle w:val="BodyText"/>
      </w:pPr>
      <w:r>
        <w:rPr>
          <w:b/>
        </w:rPr>
        <w:t xml:space="preserve">Hour Details</w:t>
      </w:r>
    </w:p>
    <w:tbl>
      <w:tblPr>
        <w:tblStyle w:val="TableNormal"/>
        <w:tblW w:type="pct" w:w="2361.111111111111"/>
        <w:tblLook w:firstRow="1"/>
      </w:tblPr>
      <w:tblGrid>
        <w:gridCol w:w="880"/>
        <w:gridCol w:w="1650"/>
        <w:gridCol w:w="1210"/>
      </w:tblGrid>
      <w:tr>
        <w:trPr>
          <w:cnfStyle w:firstRow="1"/>
        </w:trPr>
        <w:tc>
          <w:tcPr>
            <w:tcBorders>
              <w:bottom w:val="single"/>
            </w:tcBorders>
            <w:vAlign w:val="bottom"/>
          </w:tcPr>
          <w:p>
            <w:pPr>
              <w:pStyle w:val="Compact"/>
              <w:jc w:val="left"/>
            </w:pPr>
            <w:r>
              <w:t xml:space="preserve">j</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w:t>
            </w:r>
          </w:p>
        </w:tc>
      </w:tr>
      <w:tr>
        <w:tc>
          <w:p>
            <w:pPr>
              <w:jc w:val="left"/>
            </w:pPr>
            <w:r>
              <w:t xml:space="preserve">Digit</w:t>
            </w:r>
          </w:p>
        </w:tc>
        <w:tc>
          <w:p>
            <w:pPr>
              <w:jc w:val="left"/>
            </w:pPr>
            <w:r>
              <w:t xml:space="preserve">Hour12 AM/PM</w:t>
            </w:r>
          </w:p>
        </w:tc>
        <w:tc>
          <w:p>
            <w:pPr>
              <w:jc w:val="left"/>
            </w:pPr>
            <w:r>
              <w:t xml:space="preserve">Military</w:t>
            </w:r>
          </w:p>
        </w:tc>
      </w:tr>
      <w:tr>
        <w:tc>
          <w:p>
            <w:pPr>
              <w:jc w:val="left"/>
            </w:pPr>
            <w:r>
              <w:t xml:space="preserve">13</w:t>
            </w:r>
          </w:p>
        </w:tc>
        <w:tc>
          <w:p>
            <w:pPr>
              <w:jc w:val="left"/>
            </w:pPr>
            <w:r>
              <w:t xml:space="preserve">1 PM</w:t>
            </w:r>
          </w:p>
        </w:tc>
        <w:tc>
          <w:p>
            <w:pPr>
              <w:jc w:val="left"/>
            </w:pPr>
            <w:r>
              <w:t xml:space="preserve">13</w:t>
            </w:r>
          </w:p>
        </w:tc>
      </w:tr>
    </w:tbl>
    <w:p>
      <w:pPr>
        <w:pStyle w:val="Heading4"/>
      </w:pPr>
      <w:bookmarkStart w:id="160" w:name="slice"/>
      <w:bookmarkEnd w:id="160"/>
      <w:r>
        <w:t xml:space="preserve">Slice</w:t>
      </w:r>
    </w:p>
    <w:p>
      <w:pPr>
        <w:pStyle w:val="Compact"/>
        <w:numPr>
          <w:numId w:val="1087"/>
          <w:ilvl w:val="0"/>
        </w:numPr>
      </w:pPr>
      <w:r>
        <w:t xml:space="preserve">The slice pipe is useful when you want a subset of a list or string. One of the common use cases are in when iterating over a list with</w:t>
      </w:r>
      <w:r>
        <w:t xml:space="preserve"> </w:t>
      </w:r>
      <w:r>
        <w:rPr>
          <w:rStyle w:val="VerbatimChar"/>
        </w:rPr>
        <w:t xml:space="preserve">ngFor</w:t>
      </w:r>
      <w:r>
        <w:t xml:space="preserve"> </w:t>
      </w:r>
      <w:r>
        <w:t xml:space="preserve">for example.</w:t>
      </w:r>
    </w:p>
    <w:p>
      <w:pPr>
        <w:pStyle w:val="FirstParagraph"/>
      </w:pPr>
      <w:r>
        <w:rPr>
          <w:b/>
        </w:rPr>
        <w:t xml:space="preserve">TODO</w:t>
      </w:r>
    </w:p>
    <w:p>
      <w:pPr>
        <w:pStyle w:val="Heading4"/>
      </w:pPr>
      <w:bookmarkStart w:id="161" w:name="decimal"/>
      <w:bookmarkEnd w:id="161"/>
      <w:r>
        <w:t xml:space="preserve">Decimal</w:t>
      </w:r>
    </w:p>
    <w:p>
      <w:pPr>
        <w:pStyle w:val="Compact"/>
        <w:numPr>
          <w:numId w:val="1088"/>
          <w:ilvl w:val="0"/>
        </w:numPr>
      </w:pPr>
      <w:r>
        <w:t xml:space="preserve">Used for formatting numbers given a decimal formatter</w:t>
      </w:r>
    </w:p>
    <w:p>
      <w:pPr>
        <w:pStyle w:val="FirstParagraph"/>
      </w:pPr>
      <w:r>
        <w:rPr>
          <w:b/>
        </w:rPr>
        <w:t xml:space="preserve">TODO</w:t>
      </w:r>
    </w:p>
    <w:p>
      <w:pPr>
        <w:pStyle w:val="Heading4"/>
      </w:pPr>
      <w:bookmarkStart w:id="162" w:name="percent"/>
      <w:bookmarkEnd w:id="162"/>
      <w:r>
        <w:t xml:space="preserve">Percent</w:t>
      </w:r>
    </w:p>
    <w:p>
      <w:pPr>
        <w:pStyle w:val="FirstParagraph"/>
      </w:pPr>
      <w:r>
        <w:rPr>
          <w:b/>
        </w:rPr>
        <w:t xml:space="preserve">TODO</w:t>
      </w:r>
    </w:p>
    <w:p>
      <w:pPr>
        <w:pStyle w:val="Heading4"/>
      </w:pPr>
      <w:bookmarkStart w:id="163" w:name="currency"/>
      <w:bookmarkEnd w:id="163"/>
      <w:r>
        <w:t xml:space="preserve">Currency</w:t>
      </w:r>
    </w:p>
    <w:p>
      <w:pPr>
        <w:pStyle w:val="FirstParagraph"/>
      </w:pPr>
      <w:r>
        <w:rPr>
          <w:b/>
        </w:rPr>
        <w:t xml:space="preserve">TODO</w:t>
      </w:r>
    </w:p>
    <w:p>
      <w:pPr>
        <w:pStyle w:val="Heading4"/>
      </w:pPr>
      <w:bookmarkStart w:id="164" w:name="async"/>
      <w:bookmarkEnd w:id="164"/>
      <w:r>
        <w:t xml:space="preserve">Async</w:t>
      </w:r>
    </w:p>
    <w:p>
      <w:pPr>
        <w:pStyle w:val="FirstParagraph"/>
      </w:pPr>
      <w:r>
        <w:rPr>
          <w:b/>
        </w:rPr>
        <w:t xml:space="preserve">TODO</w:t>
      </w:r>
    </w:p>
    <w:p>
      <w:pPr>
        <w:pStyle w:val="Heading4"/>
      </w:pPr>
      <w:bookmarkStart w:id="165" w:name="json"/>
      <w:bookmarkEnd w:id="165"/>
      <w:r>
        <w:t xml:space="preserve">Json</w:t>
      </w:r>
    </w:p>
    <w:p>
      <w:pPr>
        <w:pStyle w:val="FirstParagraph"/>
      </w:pPr>
      <w:r>
        <w:rPr>
          <w:b/>
        </w:rPr>
        <w:t xml:space="preserve">TODO</w:t>
      </w:r>
    </w:p>
    <w:p>
      <w:pPr>
        <w:pStyle w:val="Heading4"/>
      </w:pPr>
      <w:bookmarkStart w:id="166" w:name="lowercase"/>
      <w:bookmarkEnd w:id="166"/>
      <w:r>
        <w:t xml:space="preserve">LowerCase</w:t>
      </w:r>
    </w:p>
    <w:p>
      <w:pPr>
        <w:pStyle w:val="FirstParagraph"/>
      </w:pPr>
      <w:r>
        <w:rPr>
          <w:b/>
        </w:rPr>
        <w:t xml:space="preserve">TODO</w:t>
      </w:r>
    </w:p>
    <w:p>
      <w:pPr>
        <w:pStyle w:val="Heading4"/>
      </w:pPr>
      <w:bookmarkStart w:id="167" w:name="uppercase"/>
      <w:bookmarkEnd w:id="167"/>
      <w:r>
        <w:t xml:space="preserve">UpperCase</w:t>
      </w:r>
    </w:p>
    <w:p>
      <w:pPr>
        <w:pStyle w:val="FirstParagraph"/>
      </w:pPr>
      <w:r>
        <w:rPr>
          <w:b/>
        </w:rPr>
        <w:t xml:space="preserve">TODO</w:t>
      </w:r>
    </w:p>
    <w:p>
      <w:pPr>
        <w:pStyle w:val="Heading2"/>
      </w:pPr>
      <w:bookmarkStart w:id="168" w:name="dependency-injection"/>
      <w:bookmarkEnd w:id="168"/>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169" w:name="services-and-providers"/>
      <w:bookmarkEnd w:id="169"/>
      <w:r>
        <w:t xml:space="preserve">Services and Providers</w:t>
      </w:r>
    </w:p>
    <w:p>
      <w:pPr>
        <w:pStyle w:val="Compact"/>
        <w:numPr>
          <w:numId w:val="1089"/>
          <w:ilvl w:val="0"/>
        </w:numPr>
      </w:pPr>
      <w:r>
        <w:t xml:space="preserve">A service is nothing more than a class in Angular 2. It remains nothing more than a class until we register it with the Angular injector.</w:t>
      </w:r>
    </w:p>
    <w:p>
      <w:pPr>
        <w:pStyle w:val="Compact"/>
        <w:numPr>
          <w:numId w:val="1089"/>
          <w:ilvl w:val="0"/>
        </w:numPr>
      </w:pPr>
      <w:r>
        <w:t xml:space="preserve">When you bootstrap your app, Angular creates an injector on the fly that can inject services and other dependencies throughout the app.</w:t>
      </w:r>
    </w:p>
    <w:p>
      <w:pPr>
        <w:pStyle w:val="Compact"/>
        <w:numPr>
          <w:numId w:val="1089"/>
          <w:ilvl w:val="0"/>
        </w:numPr>
      </w:pPr>
      <w:r>
        <w:t xml:space="preserve">You can register the service or the dependencies during when bootstrapping the app or when defining a component.</w:t>
      </w:r>
    </w:p>
    <w:p>
      <w:pPr>
        <w:numPr>
          <w:numId w:val="1089"/>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89"/>
          <w:ilvl w:val="0"/>
        </w:numPr>
      </w:pPr>
      <w:r>
        <w:t xml:space="preserve">Providers is a way to specify what services are available inside the component in a hierarchical fashion.</w:t>
      </w:r>
    </w:p>
    <w:p>
      <w:pPr>
        <w:pStyle w:val="Compact"/>
        <w:numPr>
          <w:numId w:val="1089"/>
          <w:ilvl w:val="0"/>
        </w:numPr>
      </w:pPr>
      <w:r>
        <w:t xml:space="preserve">A provider can be a class, a value or a factory.</w:t>
      </w:r>
    </w:p>
    <w:p>
      <w:pPr>
        <w:pStyle w:val="Compact"/>
        <w:numPr>
          <w:numId w:val="1089"/>
          <w:ilvl w:val="0"/>
        </w:numPr>
      </w:pPr>
      <w:r>
        <w:t xml:space="preserve">Providers create the instances of the things that we ask the injector to inject.</w:t>
      </w:r>
    </w:p>
    <w:p>
      <w:pPr>
        <w:pStyle w:val="Compact"/>
        <w:numPr>
          <w:numId w:val="1089"/>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89"/>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89"/>
          <w:ilvl w:val="0"/>
        </w:numPr>
      </w:pPr>
      <w:r>
        <w:t xml:space="preserve">You can also use a factory as a provider.</w:t>
      </w:r>
    </w:p>
    <w:p>
      <w:pPr>
        <w:numPr>
          <w:numId w:val="1089"/>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89"/>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3"/>
      </w:pPr>
      <w:bookmarkStart w:id="170" w:name="simple-service"/>
      <w:bookmarkEnd w:id="170"/>
      <w:r>
        <w:t xml:space="preserve">Simple Service</w:t>
      </w:r>
    </w:p>
    <w:p>
      <w:pPr>
        <w:pStyle w:val="FirstParagraph"/>
      </w:pPr>
      <w:r>
        <w:t xml:space="preserve">In this section we are going to make a simple service and use it in our root component.</w:t>
      </w:r>
    </w:p>
    <w:p>
      <w:pPr>
        <w:pStyle w:val="BodyText"/>
      </w:pPr>
      <w:r>
        <w:rPr>
          <w:b/>
        </w:rPr>
        <w:t xml:space="preserve">Project Files</w:t>
      </w:r>
    </w:p>
    <w:p>
      <w:pPr>
        <w:pStyle w:val="BodyText"/>
      </w:pPr>
      <w:r>
        <w:t xml:space="preserve">The project files for this section are in</w:t>
      </w:r>
      <w:r>
        <w:t xml:space="preserve"> </w:t>
      </w:r>
      <w:hyperlink r:id="rId171">
        <w:r>
          <w:rPr>
            <w:rStyle w:val="Hyperlink"/>
          </w:rPr>
          <w:t xml:space="preserve">angular2-intro/project-files/angular-examples/services/simple-service</w:t>
        </w:r>
      </w:hyperlink>
      <w:r>
        <w:t xml:space="preserve">;</w:t>
      </w:r>
    </w:p>
    <w:p>
      <w:pPr>
        <w:pStyle w:val="BodyText"/>
      </w:pPr>
      <w:r>
        <w:rPr>
          <w:b/>
        </w:rPr>
        <w:t xml:space="preserve">Getting Started</w:t>
      </w:r>
    </w:p>
    <w:p>
      <w:pPr>
        <w:pStyle w:val="BodyText"/>
      </w:pPr>
      <w:r>
        <w:t xml:space="preserve">Let's get started by creating a class, called</w:t>
      </w:r>
      <w:r>
        <w:t xml:space="preserve"> </w:t>
      </w:r>
      <w:r>
        <w:rPr>
          <w:rStyle w:val="VerbatimChar"/>
        </w:rPr>
        <w:t xml:space="preserve">StudentSvc</w:t>
      </w:r>
      <w:r>
        <w:t xml:space="preserve"> </w:t>
      </w:r>
      <w:r>
        <w:t xml:space="preserve">that represents our service:</w:t>
      </w:r>
    </w:p>
    <w:p>
      <w:pPr>
        <w:pStyle w:val="SourceCode"/>
      </w:pP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'Tom', id: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'John', 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'Kim', id: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'Liz', id: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getAll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There is nothing special about this class. It's just a class the has a method to return the list of all students. Now, we are going to make it special by decorating it with the</w:t>
      </w:r>
      <w:r>
        <w:t xml:space="preserve"> </w:t>
      </w:r>
      <w:r>
        <w:rPr>
          <w:rStyle w:val="VerbatimChar"/>
        </w:rPr>
        <w:t xml:space="preserve">Injectable</w:t>
      </w:r>
      <w:r>
        <w:t xml:space="preserve"> </w:t>
      </w:r>
      <w:r>
        <w:t xml:space="preserve">decorator. But, first we need to import</w:t>
      </w:r>
      <w:r>
        <w:t xml:space="preserve"> </w:t>
      </w:r>
      <w:r>
        <w:rPr>
          <w:rStyle w:val="VerbatimChar"/>
        </w:rPr>
        <w:t xml:space="preserve">Injectable</w:t>
      </w:r>
      <w:r>
        <w:t xml:space="preserve"> </w:t>
      </w:r>
      <w:r>
        <w:t xml:space="preserve">from Angular:</w:t>
      </w:r>
    </w:p>
    <w:p>
      <w:pPr>
        <w:pStyle w:val="SourceCode"/>
      </w:pPr>
      <w:r>
        <w:rPr>
          <w:rStyle w:val="KeywordTok"/>
        </w:rPr>
        <w:t xml:space="preserve">import {Injectable} from 'angular2/core';</w:t>
      </w:r>
    </w:p>
    <w:p>
      <w:pPr>
        <w:pStyle w:val="FirstParagraph"/>
      </w:pPr>
      <w:r>
        <w:t xml:space="preserve">After importing the</w:t>
      </w:r>
      <w:r>
        <w:t xml:space="preserve"> </w:t>
      </w:r>
      <w:r>
        <w:rPr>
          <w:rStyle w:val="VerbatimChar"/>
        </w:rPr>
        <w:t xml:space="preserve">Injectable</w:t>
      </w:r>
      <w:r>
        <w:t xml:space="preserve"> </w:t>
      </w:r>
      <w:r>
        <w:t xml:space="preserve">metadata class, we can decorate our class:</w:t>
      </w:r>
    </w:p>
    <w:p>
      <w:pPr>
        <w:pStyle w:val="SourceCode"/>
      </w:pPr>
      <w:r>
        <w:rPr>
          <w:rStyle w:val="CommentTok"/>
        </w:rPr>
        <w:t xml:space="preserve">/**</w:t>
      </w:r>
      <w:r>
        <w:br w:type="textWrapping"/>
      </w:r>
      <w:r>
        <w:rPr>
          <w:rStyle w:val="CommentTok"/>
        </w:rPr>
        <w:t xml:space="preserve"> * Student service</w:t>
      </w:r>
      <w:r>
        <w:br w:type="textWrapping"/>
      </w:r>
      <w:r>
        <w:rPr>
          <w:rStyle w:val="CommentTok"/>
        </w:rPr>
        <w:t xml:space="preserve"> */</w:t>
      </w:r>
      <w:r>
        <w:br w:type="textWrapping"/>
      </w:r>
      <w:r>
        <w:rPr>
          <w:rStyle w:val="FunctionTok"/>
        </w:rPr>
        <w:t xml:space="preserve">@Injectable</w:t>
      </w:r>
      <w:r>
        <w:rPr>
          <w:rStyle w:val="NormalTok"/>
        </w:rPr>
        <w:t xml:space="preserve">() </w:t>
      </w:r>
      <w:r>
        <w:rPr>
          <w:rStyle w:val="CommentTok"/>
        </w:rPr>
        <w:t xml:space="preserve">// &lt;- decorating with `Injectable`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w:t>
      </w:r>
    </w:p>
    <w:p>
      <w:pPr>
        <w:pStyle w:val="FirstParagraph"/>
      </w:pPr>
      <w:r>
        <w:t xml:space="preserve">Now we have an injectable class and the injector would know how to create an instance of it when we need to inject it. And that's what we are going to do next. We are going to add</w:t>
      </w:r>
      <w:r>
        <w:t xml:space="preserve"> </w:t>
      </w:r>
      <w:r>
        <w:rPr>
          <w:rStyle w:val="VerbatimChar"/>
        </w:rPr>
        <w:t xml:space="preserve">StudentSvc</w:t>
      </w:r>
      <w:r>
        <w:t xml:space="preserve"> </w:t>
      </w:r>
      <w:r>
        <w:t xml:space="preserve">in the list of</w:t>
      </w:r>
      <w:r>
        <w:t xml:space="preserve"> </w:t>
      </w:r>
      <w:r>
        <w:rPr>
          <w:rStyle w:val="VerbatimChar"/>
        </w:rPr>
        <w:t xml:space="preserve">viewProviders</w:t>
      </w:r>
      <w:r>
        <w:t xml:space="preserve"> </w:t>
      </w:r>
      <w:r>
        <w:t xml:space="preserve">of the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viewProviders: [StudentSvc] </w:t>
      </w:r>
      <w:r>
        <w:rPr>
          <w:rStyle w:val="CommentTok"/>
        </w:rPr>
        <w:t xml:space="preserve">// &lt;- registering the service</w:t>
      </w:r>
      <w:r>
        <w:br w:type="textWrapping"/>
      </w:r>
      <w:r>
        <w:rPr>
          <w:rStyle w:val="NormalTok"/>
        </w:rPr>
        <w:t xml:space="preserve">})</w:t>
      </w:r>
    </w:p>
    <w:p>
      <w:pPr>
        <w:pStyle w:val="FirstParagraph"/>
      </w:pPr>
      <w:r>
        <w:t xml:space="preserve">The last thing we need to do is to inject the service in the constructor of our root component:</w:t>
      </w:r>
    </w:p>
    <w:p>
      <w:pPr>
        <w:pStyle w:val="SourceCode"/>
      </w:pPr>
      <w:r>
        <w:rPr>
          <w:rStyle w:val="KeywordTok"/>
        </w:rPr>
        <w:t xml:space="preserve">class</w:t>
      </w:r>
      <w:r>
        <w:rPr>
          <w:rStyle w:val="NormalTok"/>
        </w:rPr>
        <w:t xml:space="preserve"> </w:t>
      </w:r>
      <w:r>
        <w:rPr>
          <w:rStyle w:val="NormalTok"/>
        </w:rPr>
        <w:t xml:space="preserve">Root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 </w:t>
      </w:r>
      <w:r>
        <w:rPr>
          <w:rStyle w:val="CommentTok"/>
        </w:rPr>
        <w:t xml:space="preserve">// &lt;- injecting the service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'Simple Service Demo';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studentSvc.</w:t>
      </w:r>
      <w:r>
        <w:rPr>
          <w:rStyle w:val="FunctionTok"/>
        </w:rPr>
        <w:t xml:space="preserve">getAll</w:t>
      </w:r>
      <w:r>
        <w:rPr>
          <w:rStyle w:val="NormalTok"/>
        </w:rPr>
        <w:t xml:space="preserve">(); </w:t>
      </w:r>
      <w:r>
        <w:rPr>
          <w:rStyle w:val="CommentTok"/>
        </w:rPr>
        <w:t xml:space="preserve">// &lt;- calling the `getAll` method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90"/>
          <w:ilvl w:val="0"/>
        </w:numPr>
      </w:pPr>
      <w:r>
        <w:t xml:space="preserve">In the constructor, we are defining a variable to be of type</w:t>
      </w:r>
      <w:r>
        <w:t xml:space="preserve"> </w:t>
      </w:r>
      <w:r>
        <w:rPr>
          <w:rStyle w:val="VerbatimChar"/>
        </w:rPr>
        <w:t xml:space="preserve">StudentSvc</w:t>
      </w:r>
      <w:r>
        <w:t xml:space="preserve">. By doing that the injector will create an instance from the</w:t>
      </w:r>
      <w:r>
        <w:t xml:space="preserve"> </w:t>
      </w:r>
      <w:r>
        <w:rPr>
          <w:rStyle w:val="VerbatimChar"/>
        </w:rPr>
        <w:t xml:space="preserve">StudentSvc</w:t>
      </w:r>
      <w:r>
        <w:t xml:space="preserve"> </w:t>
      </w:r>
      <w:r>
        <w:t xml:space="preserve">to be used</w:t>
      </w:r>
    </w:p>
    <w:p>
      <w:pPr>
        <w:numPr>
          <w:numId w:val="1090"/>
          <w:ilvl w:val="0"/>
        </w:numPr>
      </w:pPr>
      <w:r>
        <w:t xml:space="preserve">And on line 6 we are calling the</w:t>
      </w:r>
      <w:r>
        <w:t xml:space="preserve"> </w:t>
      </w:r>
      <w:r>
        <w:rPr>
          <w:rStyle w:val="VerbatimChar"/>
        </w:rPr>
        <w:t xml:space="preserve">getAll</w:t>
      </w:r>
      <w:r>
        <w:t xml:space="preserve"> </w:t>
      </w:r>
      <w:r>
        <w:t xml:space="preserve">method from the service to get a list of all students.</w:t>
      </w:r>
    </w:p>
    <w:p>
      <w:pPr>
        <w:pStyle w:val="FirstParagraph"/>
      </w:pPr>
      <w:r>
        <w:t xml:space="preserve">Finally, we can verify that the</w:t>
      </w:r>
      <w:r>
        <w:t xml:space="preserve"> </w:t>
      </w:r>
      <w:r>
        <w:rPr>
          <w:rStyle w:val="VerbatimChar"/>
        </w:rPr>
        <w:t xml:space="preserve">getAll</w:t>
      </w:r>
      <w:r>
        <w:t xml:space="preserve"> </w:t>
      </w:r>
      <w:r>
        <w:t xml:space="preserve">method is actually called by printing the students in the template:</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rPr>
          <w:rStyle w:val="NormalTok"/>
        </w:rPr>
        <w:t xml:space="preserve">Name: {{ student.name }}, id: {{ student.id }}</w:t>
      </w:r>
      <w:r>
        <w:rPr>
          <w:rStyle w:val="KeywordTok"/>
        </w:rPr>
        <w:t xml:space="preserve">&lt;/li&gt;</w:t>
      </w:r>
      <w:r>
        <w:br w:type="textWrapping"/>
      </w:r>
      <w:r>
        <w:rPr>
          <w:rStyle w:val="KeywordTok"/>
        </w:rPr>
        <w:t xml:space="preserve">&lt;/ul&gt;</w:t>
      </w:r>
    </w:p>
    <w:p>
      <w:pPr>
        <w:pStyle w:val="FirstParagraph"/>
      </w:pPr>
      <w:r>
        <w:t xml:space="preserve">and it would output:</w:t>
      </w:r>
    </w:p>
    <w:p>
      <w:pPr>
        <w:pStyle w:val="SourceCode"/>
      </w:pPr>
      <w:r>
        <w:rPr>
          <w:rStyle w:val="VerbatimChar"/>
        </w:rPr>
        <w:t xml:space="preserve">Name: Tom, id: 1</w:t>
      </w:r>
      <w:r>
        <w:br w:type="textWrapping"/>
      </w:r>
      <w:r>
        <w:rPr>
          <w:rStyle w:val="VerbatimChar"/>
        </w:rPr>
        <w:t xml:space="preserve">Name: John, id: 2</w:t>
      </w:r>
      <w:r>
        <w:br w:type="textWrapping"/>
      </w:r>
      <w:r>
        <w:rPr>
          <w:rStyle w:val="VerbatimChar"/>
        </w:rPr>
        <w:t xml:space="preserve">Name: Kim, id: 3</w:t>
      </w:r>
      <w:r>
        <w:br w:type="textWrapping"/>
      </w:r>
      <w:r>
        <w:rPr>
          <w:rStyle w:val="VerbatimChar"/>
        </w:rPr>
        <w:t xml:space="preserve">Name: Liz, id: 4</w:t>
      </w:r>
    </w:p>
    <w:p>
      <w:pPr>
        <w:pStyle w:val="Heading2"/>
      </w:pPr>
      <w:bookmarkStart w:id="172" w:name="data-and-state-management"/>
      <w:bookmarkEnd w:id="172"/>
      <w:r>
        <w:t xml:space="preserve">Data and State Management</w:t>
      </w:r>
    </w:p>
    <w:p>
      <w:pPr>
        <w:pStyle w:val="Compact"/>
        <w:numPr>
          <w:numId w:val="1091"/>
          <w:ilvl w:val="0"/>
        </w:numPr>
      </w:pPr>
      <w:r>
        <w:t xml:space="preserve">Angular is flexible and doesn't prescribe a recipe for managing data in your apps</w:t>
      </w:r>
    </w:p>
    <w:p>
      <w:pPr>
        <w:pStyle w:val="Compact"/>
        <w:numPr>
          <w:numId w:val="1091"/>
          <w:ilvl w:val="0"/>
        </w:numPr>
      </w:pPr>
      <w:r>
        <w:t xml:space="preserve">Since observables are integrated into Angular, you can take advantage of observables to manage data and state</w:t>
      </w:r>
    </w:p>
    <w:p>
      <w:pPr>
        <w:pStyle w:val="Compact"/>
        <w:numPr>
          <w:numId w:val="1091"/>
          <w:ilvl w:val="0"/>
        </w:numPr>
      </w:pPr>
      <w:r>
        <w:t xml:space="preserve">You ca use services to manage streams that emit models</w:t>
      </w:r>
    </w:p>
    <w:p>
      <w:pPr>
        <w:pStyle w:val="Compact"/>
        <w:numPr>
          <w:numId w:val="1091"/>
          <w:ilvl w:val="0"/>
        </w:numPr>
      </w:pPr>
      <w:r>
        <w:t xml:space="preserve">Components can subscribe to the streams maintained by services and render accordingly.</w:t>
      </w:r>
    </w:p>
    <w:p>
      <w:pPr>
        <w:pStyle w:val="Compact"/>
        <w:numPr>
          <w:numId w:val="1092"/>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92"/>
          <w:ilvl w:val="1"/>
        </w:numPr>
      </w:pPr>
      <w:r>
        <w:t xml:space="preserve">You may have another component that listens for the user that has been assigned to a task provided by a service.</w:t>
      </w:r>
    </w:p>
    <w:p>
      <w:pPr>
        <w:pStyle w:val="Compact"/>
        <w:numPr>
          <w:numId w:val="1091"/>
          <w:ilvl w:val="0"/>
        </w:numPr>
      </w:pPr>
      <w:r>
        <w:t xml:space="preserve">The steps for creating different parts of an app can be summarized in three steps:</w:t>
      </w:r>
    </w:p>
    <w:p>
      <w:pPr>
        <w:pStyle w:val="Compact"/>
        <w:numPr>
          <w:numId w:val="1093"/>
          <w:ilvl w:val="1"/>
        </w:numPr>
      </w:pPr>
      <w:r>
        <w:t xml:space="preserve">Defining a Model using a class</w:t>
      </w:r>
    </w:p>
    <w:p>
      <w:pPr>
        <w:pStyle w:val="Compact"/>
        <w:numPr>
          <w:numId w:val="1093"/>
          <w:ilvl w:val="1"/>
        </w:numPr>
      </w:pPr>
      <w:r>
        <w:t xml:space="preserve">Defining the service</w:t>
      </w:r>
    </w:p>
    <w:p>
      <w:pPr>
        <w:pStyle w:val="Compact"/>
        <w:numPr>
          <w:numId w:val="1093"/>
          <w:ilvl w:val="1"/>
        </w:numPr>
      </w:pPr>
      <w:r>
        <w:t xml:space="preserve">Defining the component</w:t>
      </w:r>
    </w:p>
    <w:p>
      <w:pPr>
        <w:pStyle w:val="Heading3"/>
      </w:pPr>
      <w:bookmarkStart w:id="173" w:name="observables"/>
      <w:bookmarkEnd w:id="173"/>
      <w:r>
        <w:t xml:space="preserve">Observables</w:t>
      </w:r>
    </w:p>
    <w:p>
      <w:pPr>
        <w:pStyle w:val="Compact"/>
        <w:numPr>
          <w:numId w:val="1094"/>
          <w:ilvl w:val="0"/>
        </w:numPr>
      </w:pPr>
      <w:r>
        <w:t xml:space="preserve">Observables can help manage async data</w:t>
      </w:r>
    </w:p>
    <w:p>
      <w:pPr>
        <w:pStyle w:val="Compact"/>
        <w:numPr>
          <w:numId w:val="1094"/>
          <w:ilvl w:val="0"/>
        </w:numPr>
      </w:pPr>
      <w:r>
        <w:t xml:space="preserve">Observables are similar to Promises but with a lot of differences</w:t>
      </w:r>
    </w:p>
    <w:p>
      <w:pPr>
        <w:pStyle w:val="Compact"/>
        <w:numPr>
          <w:numId w:val="1094"/>
          <w:ilvl w:val="0"/>
        </w:numPr>
      </w:pPr>
      <w:r>
        <w:t xml:space="preserve">Observables emit multiple values over time as opposed to one</w:t>
      </w:r>
    </w:p>
    <w:p>
      <w:pPr>
        <w:pStyle w:val="Compact"/>
        <w:numPr>
          <w:numId w:val="1094"/>
          <w:ilvl w:val="0"/>
        </w:numPr>
      </w:pPr>
      <w:r>
        <w:t xml:space="preserve">Angular embraces observables using the RxJS library.</w:t>
      </w:r>
    </w:p>
    <w:p>
      <w:pPr>
        <w:pStyle w:val="Compact"/>
        <w:numPr>
          <w:numId w:val="1094"/>
          <w:ilvl w:val="0"/>
        </w:numPr>
      </w:pPr>
      <w:r>
        <w:t xml:space="preserve">Observables emit events and observers observe observables.</w:t>
      </w:r>
    </w:p>
    <w:p>
      <w:pPr>
        <w:pStyle w:val="Compact"/>
        <w:numPr>
          <w:numId w:val="1094"/>
          <w:ilvl w:val="0"/>
        </w:numPr>
      </w:pPr>
      <w:r>
        <w:t xml:space="preserve">An observer</w:t>
      </w:r>
      <w:r>
        <w:t xml:space="preserve"> </w:t>
      </w:r>
      <w:r>
        <w:rPr>
          <w:i/>
        </w:rPr>
        <w:t xml:space="preserve">subscribes</w:t>
      </w:r>
      <w:r>
        <w:t xml:space="preserve"> </w:t>
      </w:r>
      <w:r>
        <w:t xml:space="preserve">to events emitted from an observable.</w:t>
      </w:r>
    </w:p>
    <w:p>
      <w:pPr>
        <w:numPr>
          <w:numId w:val="1094"/>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94"/>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3"/>
      </w:pPr>
      <w:bookmarkStart w:id="174" w:name="state-management-with-observables"/>
      <w:bookmarkEnd w:id="174"/>
      <w:r>
        <w:t xml:space="preserve">State Management with Observables</w:t>
      </w:r>
    </w:p>
    <w:p>
      <w:pPr>
        <w:pStyle w:val="Compact"/>
        <w:numPr>
          <w:numId w:val="1095"/>
          <w:ilvl w:val="0"/>
        </w:numPr>
      </w:pPr>
      <w:r>
        <w:t xml:space="preserve">There are several ways to manage state, one of them is using observables</w:t>
      </w:r>
    </w:p>
    <w:p>
      <w:pPr>
        <w:pStyle w:val="Compact"/>
        <w:numPr>
          <w:numId w:val="1095"/>
          <w:ilvl w:val="0"/>
        </w:numPr>
      </w:pPr>
      <w:r>
        <w:t xml:space="preserve">Observables can be used to represent the state of the app</w:t>
      </w:r>
    </w:p>
    <w:p>
      <w:pPr>
        <w:pStyle w:val="Compact"/>
        <w:numPr>
          <w:numId w:val="1095"/>
          <w:ilvl w:val="0"/>
        </w:numPr>
      </w:pPr>
      <w:r>
        <w:t xml:space="preserve">Changes in the state are represented as an observable</w:t>
      </w:r>
    </w:p>
    <w:p>
      <w:pPr>
        <w:pStyle w:val="FirstParagraph"/>
      </w:pPr>
      <w:r>
        <w:rPr>
          <w:b/>
        </w:rPr>
        <w:t xml:space="preserve">TODO</w:t>
      </w:r>
    </w:p>
    <w:p>
      <w:pPr>
        <w:pStyle w:val="Heading2"/>
      </w:pPr>
      <w:bookmarkStart w:id="175" w:name="http"/>
      <w:bookmarkEnd w:id="175"/>
      <w:r>
        <w:t xml:space="preserve">Http</w:t>
      </w:r>
    </w:p>
    <w:p>
      <w:pPr>
        <w:pStyle w:val="Compact"/>
        <w:numPr>
          <w:numId w:val="1096"/>
          <w:ilvl w:val="0"/>
        </w:numPr>
      </w:pPr>
      <w:r>
        <w:t xml:space="preserve">Using the</w:t>
      </w:r>
      <w:r>
        <w:t xml:space="preserve"> </w:t>
      </w:r>
      <w:r>
        <w:rPr>
          <w:rStyle w:val="VerbatimChar"/>
        </w:rPr>
        <w:t xml:space="preserve">Http</w:t>
      </w:r>
      <w:r>
        <w:t xml:space="preserve"> </w:t>
      </w:r>
      <w:r>
        <w:t xml:space="preserve">class, you can interact with API endpoints</w:t>
      </w:r>
    </w:p>
    <w:p>
      <w:pPr>
        <w:pStyle w:val="Compact"/>
        <w:numPr>
          <w:numId w:val="1096"/>
          <w:ilvl w:val="0"/>
        </w:numPr>
      </w:pPr>
      <w:r>
        <w:t xml:space="preserve">Http is available as an injectable class</w:t>
      </w:r>
    </w:p>
    <w:p>
      <w:pPr>
        <w:pStyle w:val="Compact"/>
        <w:numPr>
          <w:numId w:val="1096"/>
          <w:ilvl w:val="0"/>
        </w:numPr>
      </w:pPr>
      <w:r>
        <w:rPr>
          <w:rStyle w:val="VerbatimChar"/>
        </w:rPr>
        <w:t xml:space="preserve">Http</w:t>
      </w:r>
      <w:r>
        <w:t xml:space="preserve"> </w:t>
      </w:r>
      <w:r>
        <w:t xml:space="preserve">has a request method that returns an Observable which will emit a single Response when a response is received.</w:t>
      </w:r>
    </w:p>
    <w:p>
      <w:pPr>
        <w:pStyle w:val="Compact"/>
        <w:numPr>
          <w:numId w:val="1096"/>
          <w:ilvl w:val="0"/>
        </w:numPr>
      </w:pPr>
      <w:r>
        <w:t xml:space="preserve">You can inject</w:t>
      </w:r>
      <w:r>
        <w:t xml:space="preserve"> </w:t>
      </w:r>
      <w:r>
        <w:rPr>
          <w:rStyle w:val="VerbatimChar"/>
        </w:rPr>
        <w:t xml:space="preserve">http</w:t>
      </w:r>
      <w:r>
        <w:t xml:space="preserve"> </w:t>
      </w:r>
      <w:r>
        <w:t xml:space="preserve">in the constructor of a class:</w:t>
      </w:r>
      <w:r>
        <w:t xml:space="preserve"> </w:t>
      </w:r>
      <w:r>
        <w:rPr>
          <w:rStyle w:val="VerbatimChar"/>
        </w:rPr>
        <w:t xml:space="preserve">constructor(http: Http) {...}</w:t>
      </w:r>
    </w:p>
    <w:p>
      <w:pPr>
        <w:pStyle w:val="Heading3"/>
      </w:pPr>
      <w:bookmarkStart w:id="176" w:name="getting-data-from-server"/>
      <w:bookmarkEnd w:id="176"/>
      <w:r>
        <w:t xml:space="preserve">Getting Data from Server</w:t>
      </w:r>
    </w:p>
    <w:p>
      <w:pPr>
        <w:pStyle w:val="FirstParagraph"/>
      </w:pPr>
      <w:r>
        <w:t xml:space="preserve">In this section we are going to use the</w:t>
      </w:r>
      <w:r>
        <w:t xml:space="preserve"> </w:t>
      </w:r>
      <w:r>
        <w:rPr>
          <w:rStyle w:val="VerbatimChar"/>
        </w:rPr>
        <w:t xml:space="preserve">http</w:t>
      </w:r>
      <w:r>
        <w:t xml:space="preserve"> </w:t>
      </w:r>
      <w:r>
        <w:t xml:space="preserve">class to get a list of students from a server by hitting</w:t>
      </w:r>
      <w:r>
        <w:t xml:space="preserve"> </w:t>
      </w:r>
      <w:r>
        <w:rPr>
          <w:rStyle w:val="VerbatimChar"/>
        </w:rPr>
        <w:t xml:space="preserve">/api/students</w:t>
      </w:r>
    </w:p>
    <w:p>
      <w:pPr>
        <w:pStyle w:val="BodyText"/>
      </w:pPr>
      <w:r>
        <w:rPr>
          <w:b/>
        </w:rPr>
        <w:t xml:space="preserve">Project Files</w:t>
      </w:r>
    </w:p>
    <w:p>
      <w:pPr>
        <w:pStyle w:val="BodyText"/>
      </w:pPr>
      <w:r>
        <w:t xml:space="preserve">The project files for this section are in</w:t>
      </w:r>
      <w:r>
        <w:t xml:space="preserve"> </w:t>
      </w:r>
      <w:hyperlink r:id="rId177">
        <w:r>
          <w:rPr>
            <w:rStyle w:val="Hyperlink"/>
          </w:rPr>
          <w:t xml:space="preserve">angular2-intro/project-files/angular-examples/http/get-students</w:t>
        </w:r>
      </w:hyperlink>
    </w:p>
    <w:p>
      <w:pPr>
        <w:pStyle w:val="BodyText"/>
      </w:pPr>
      <w:r>
        <w:rPr>
          <w:b/>
        </w:rPr>
        <w:t xml:space="preserve">Getting Started</w:t>
      </w:r>
    </w:p>
    <w:p>
      <w:pPr>
        <w:pStyle w:val="BodyText"/>
      </w:pPr>
      <w:r>
        <w:t xml:space="preserve">Before anything, let's add the</w:t>
      </w:r>
      <w:r>
        <w:t xml:space="preserve"> </w:t>
      </w:r>
      <w:r>
        <w:rPr>
          <w:rStyle w:val="VerbatimChar"/>
        </w:rPr>
        <w:t xml:space="preserve">http.js</w:t>
      </w:r>
      <w:r>
        <w:t xml:space="preserve"> </w:t>
      </w:r>
      <w:r>
        <w:t xml:space="preserve">file from Angular's bundle. In your</w:t>
      </w:r>
      <w:r>
        <w:t xml:space="preserve"> </w:t>
      </w:r>
      <w:r>
        <w:rPr>
          <w:rStyle w:val="VerbatimChar"/>
        </w:rPr>
        <w:t xml:space="preserve">index.html</w:t>
      </w:r>
      <w:r>
        <w:t xml:space="preserve"> </w:t>
      </w:r>
      <w:r>
        <w:t xml:space="preserve">file add the following to the head tag:</w:t>
      </w:r>
    </w:p>
    <w:p>
      <w:pPr>
        <w:pStyle w:val="SourceCode"/>
      </w:pPr>
      <w:r>
        <w:rPr>
          <w:rStyle w:val="KeywordTok"/>
        </w:rPr>
        <w:t xml:space="preserve">&lt;script</w:t>
      </w:r>
      <w:r>
        <w:rPr>
          <w:rStyle w:val="OtherTok"/>
        </w:rPr>
        <w:t xml:space="preserve"> src=</w:t>
      </w:r>
      <w:r>
        <w:rPr>
          <w:rStyle w:val="StringTok"/>
        </w:rPr>
        <w:t xml:space="preserve">"/node_modules/angular2/bundles/http.js"</w:t>
      </w:r>
      <w:r>
        <w:rPr>
          <w:rStyle w:val="KeywordTok"/>
        </w:rPr>
        <w:t xml:space="preserve">&gt;&lt;/script&gt;</w:t>
      </w:r>
    </w:p>
    <w:p>
      <w:pPr>
        <w:pStyle w:val="FirstParagraph"/>
      </w:pPr>
      <w:r>
        <w:t xml:space="preserve">After that, we are going to make a service that handles getting data from the endpoint. We are going to call this</w:t>
      </w:r>
      <w:r>
        <w:t xml:space="preserve"> </w:t>
      </w:r>
      <w:r>
        <w:rPr>
          <w:rStyle w:val="VerbatimChar"/>
        </w:rPr>
        <w:t xml:space="preserve">StudentSvc</w:t>
      </w:r>
      <w:r>
        <w:t xml:space="preserve">:</w:t>
      </w:r>
    </w:p>
    <w:p>
      <w:pPr>
        <w:pStyle w:val="SourceCode"/>
      </w:pPr>
      <w:r>
        <w:rPr>
          <w:rStyle w:val="FunctionTok"/>
        </w:rPr>
        <w:t xml:space="preserve">@Injectable</w:t>
      </w:r>
      <w:r>
        <w:rPr>
          <w:rStyle w:val="NormalTok"/>
        </w:rPr>
        <w:t xml:space="preserv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http: Http) {} </w:t>
      </w:r>
      <w:r>
        <w:rPr>
          <w:rStyle w:val="CommentTok"/>
        </w:rPr>
        <w:t xml:space="preserve">/* Inject Http */</w:t>
      </w:r>
      <w:r>
        <w:br w:type="textWrapping"/>
      </w:r>
      <w:r>
        <w:rPr>
          <w:rStyle w:val="NormalTok"/>
        </w:rPr>
        <w:t xml:space="preserve"> </w:t>
      </w:r>
      <w:r>
        <w:rPr>
          <w:rStyle w:val="NormalTok"/>
        </w:rPr>
        <w:t xml:space="preserve"> </w:t>
      </w:r>
      <w:r>
        <w:rPr>
          <w:rStyle w:val="FunctionTok"/>
        </w:rPr>
        <w:t xml:space="preserve">getStudents</w:t>
      </w:r>
      <w:r>
        <w:rPr>
          <w:rStyle w:val="NormalTok"/>
        </w:rPr>
        <w:t xml:space="preserve">(): Observable&lt;Response&gt;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http</w:t>
      </w:r>
      <w:r>
        <w:rPr>
          <w:rStyle w:val="NormalTok"/>
        </w:rPr>
        <w:t xml:space="preserve">.</w:t>
      </w:r>
      <w:r>
        <w:rPr>
          <w:rStyle w:val="FunctionTok"/>
        </w:rPr>
        <w:t xml:space="preserve">get</w:t>
      </w:r>
      <w:r>
        <w:rPr>
          <w:rStyle w:val="NormalTok"/>
        </w:rPr>
        <w:t xml:space="preserve">('/api/students');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97"/>
          <w:ilvl w:val="0"/>
        </w:numPr>
      </w:pPr>
      <w:r>
        <w:t xml:space="preserve">On line 1, we are using the</w:t>
      </w:r>
      <w:r>
        <w:t xml:space="preserve"> </w:t>
      </w:r>
      <w:r>
        <w:rPr>
          <w:rStyle w:val="VerbatimChar"/>
        </w:rPr>
        <w:t xml:space="preserve">Injectable</w:t>
      </w:r>
      <w:r>
        <w:t xml:space="preserve"> </w:t>
      </w:r>
      <w:r>
        <w:t xml:space="preserve">decorator to make our class injectable</w:t>
      </w:r>
    </w:p>
    <w:p>
      <w:pPr>
        <w:pStyle w:val="Compact"/>
        <w:numPr>
          <w:numId w:val="1097"/>
          <w:ilvl w:val="0"/>
        </w:numPr>
      </w:pPr>
      <w:r>
        <w:t xml:space="preserve">In the constructor we are injecting the</w:t>
      </w:r>
      <w:r>
        <w:t xml:space="preserve"> </w:t>
      </w:r>
      <w:r>
        <w:rPr>
          <w:rStyle w:val="VerbatimChar"/>
        </w:rPr>
        <w:t xml:space="preserve">Http</w:t>
      </w:r>
      <w:r>
        <w:t xml:space="preserve"> </w:t>
      </w:r>
      <w:r>
        <w:t xml:space="preserve">service and making a reference to it in a private variable</w:t>
      </w:r>
      <w:r>
        <w:t xml:space="preserve"> </w:t>
      </w:r>
      <w:r>
        <w:rPr>
          <w:rStyle w:val="VerbatimChar"/>
        </w:rPr>
        <w:t xml:space="preserve">http</w:t>
      </w:r>
    </w:p>
    <w:p>
      <w:pPr>
        <w:pStyle w:val="Compact"/>
        <w:numPr>
          <w:numId w:val="1097"/>
          <w:ilvl w:val="0"/>
        </w:numPr>
      </w:pPr>
      <w:r>
        <w:t xml:space="preserve">The</w:t>
      </w:r>
      <w:r>
        <w:t xml:space="preserve"> </w:t>
      </w:r>
      <w:r>
        <w:rPr>
          <w:rStyle w:val="VerbatimChar"/>
        </w:rPr>
        <w:t xml:space="preserve">getStudents</w:t>
      </w:r>
      <w:r>
        <w:t xml:space="preserve"> </w:t>
      </w:r>
      <w:r>
        <w:t xml:space="preserve">method makes a</w:t>
      </w:r>
      <w:r>
        <w:t xml:space="preserve"> </w:t>
      </w:r>
      <w:r>
        <w:rPr>
          <w:rStyle w:val="VerbatimChar"/>
        </w:rPr>
        <w:t xml:space="preserve">GET</w:t>
      </w:r>
      <w:r>
        <w:t xml:space="preserve"> </w:t>
      </w:r>
      <w:r>
        <w:t xml:space="preserve">call to our local endpoint an returns an</w:t>
      </w:r>
      <w:r>
        <w:t xml:space="preserve"> </w:t>
      </w:r>
      <w:r>
        <w:rPr>
          <w:rStyle w:val="VerbatimChar"/>
        </w:rPr>
        <w:t xml:space="preserve">Observable</w:t>
      </w:r>
    </w:p>
    <w:p>
      <w:pPr>
        <w:pStyle w:val="FirstParagraph"/>
      </w:pPr>
      <w:r>
        <w:t xml:space="preserve">Now that we have the</w:t>
      </w:r>
      <w:r>
        <w:t xml:space="preserve"> </w:t>
      </w:r>
      <w:r>
        <w:rPr>
          <w:rStyle w:val="VerbatimChar"/>
        </w:rPr>
        <w:t xml:space="preserve">StudentSvc</w:t>
      </w:r>
      <w:r>
        <w:t xml:space="preserve"> </w:t>
      </w:r>
      <w:r>
        <w:t xml:space="preserve">service, we can create a component and inject the</w:t>
      </w:r>
      <w:r>
        <w:t xml:space="preserve"> </w:t>
      </w:r>
      <w:r>
        <w:rPr>
          <w:rStyle w:val="VerbatimChar"/>
        </w:rPr>
        <w:t xml:space="preserve">StudentSvc</w:t>
      </w:r>
      <w:r>
        <w:t xml:space="preserve"> </w:t>
      </w:r>
      <w:r>
        <w:t xml:space="preserve">to it: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[StudentSvc] </w:t>
      </w:r>
      <w:r>
        <w:rPr>
          <w:rStyle w:val="CommentTok"/>
        </w:rPr>
        <w:t xml:space="preserve">// &lt;- adding to the list of providers</w:t>
      </w:r>
      <w:r>
        <w:br w:type="textWrapping"/>
      </w:r>
      <w:r>
        <w:rPr>
          <w:rStyle w:val="NormalTok"/>
        </w:rPr>
        <w:t xml:space="preserve">})</w:t>
      </w:r>
    </w:p>
    <w:p>
      <w:pPr>
        <w:pStyle w:val="FirstParagraph"/>
      </w:pPr>
      <w:r>
        <w:t xml:space="preserve">In addition to the</w:t>
      </w:r>
      <w:r>
        <w:t xml:space="preserve"> </w:t>
      </w:r>
      <w:r>
        <w:rPr>
          <w:rStyle w:val="VerbatimChar"/>
        </w:rPr>
        <w:t xml:space="preserve">StudentSvc</w:t>
      </w:r>
      <w:r>
        <w:t xml:space="preserve">, we also need to add</w:t>
      </w:r>
      <w:r>
        <w:t xml:space="preserve"> </w:t>
      </w:r>
      <w:r>
        <w:rPr>
          <w:rStyle w:val="VerbatimChar"/>
        </w:rPr>
        <w:t xml:space="preserve">HTTP_PROVIDERS</w:t>
      </w:r>
      <w:r>
        <w:t xml:space="preserve"> </w:t>
      </w:r>
      <w:r>
        <w:t xml:space="preserve">in the providers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[HTTP_PROVIDERS, StudentSvc] </w:t>
      </w:r>
      <w:r>
        <w:rPr>
          <w:rStyle w:val="CommentTok"/>
        </w:rPr>
        <w:t xml:space="preserve">// &lt;- adding `HTTP_PROVIDERS`</w:t>
      </w:r>
      <w:r>
        <w:br w:type="textWrapping"/>
      </w:r>
      <w:r>
        <w:rPr>
          <w:rStyle w:val="NormalTok"/>
        </w:rPr>
        <w:t xml:space="preserve">})</w:t>
      </w:r>
    </w:p>
    <w:p>
      <w:pPr>
        <w:pStyle w:val="FirstParagraph"/>
      </w:pPr>
      <w:r>
        <w:t xml:space="preserve">After adding the providers, we can define the component class:</w:t>
      </w:r>
    </w:p>
    <w:p>
      <w:pPr>
        <w:pStyle w:val="SourceCode"/>
      </w:pPr>
      <w:r>
        <w:rPr>
          <w:rStyle w:val="FunctionTok"/>
        </w:rPr>
        <w:t xml:space="preserve">@Component</w:t>
      </w:r>
      <w:r>
        <w:rPr>
          <w:rStyle w:val="NormalTok"/>
        </w:rPr>
        <w:t xml:space="preserve">({...})</w:t>
      </w:r>
      <w:r>
        <w:br w:type="textWrapping"/>
      </w:r>
      <w:r>
        <w:rPr>
          <w:rStyle w:val="KeywordTok"/>
        </w:rPr>
        <w:t xml:space="preserve">class</w:t>
      </w:r>
      <w:r>
        <w:rPr>
          <w:rStyle w:val="NormalTok"/>
        </w:rPr>
        <w:t xml:space="preserve"> </w:t>
      </w:r>
      <w:r>
        <w:rPr>
          <w:rStyle w:val="NormalTok"/>
        </w:rPr>
        <w:t xml:space="preserve">HttpGetExample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Observable&lt;Response&gt;;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'HTTP Get';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studentSvc.</w:t>
      </w:r>
      <w:r>
        <w:rPr>
          <w:rStyle w:val="FunctionTok"/>
        </w:rPr>
        <w:t xml:space="preserve">getStudents</w:t>
      </w:r>
      <w:r>
        <w:rPr>
          <w:rStyle w:val="NormalTok"/>
        </w:rPr>
        <w:t xml:space="preserve">().</w:t>
      </w:r>
      <w:r>
        <w:rPr>
          <w:rStyle w:val="FunctionTok"/>
        </w:rPr>
        <w:t xml:space="preserve">subscribe</w:t>
      </w:r>
      <w:r>
        <w:rPr>
          <w:rStyle w:val="NormalTok"/>
        </w:rPr>
        <w:t xml:space="preserve">(resp =&gt;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resp.</w:t>
      </w:r>
      <w:r>
        <w:rPr>
          <w:rStyle w:val="FunctionTok"/>
        </w:rPr>
        <w:t xml:space="preserve">json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If you notice, we are injecting the</w:t>
      </w:r>
      <w:r>
        <w:t xml:space="preserve"> </w:t>
      </w:r>
      <w:r>
        <w:rPr>
          <w:rStyle w:val="VerbatimChar"/>
        </w:rPr>
        <w:t xml:space="preserve">StudentSvc</w:t>
      </w:r>
      <w:r>
        <w:t xml:space="preserve"> </w:t>
      </w:r>
      <w:r>
        <w:t xml:space="preserve">in the constructor and we are calling the</w:t>
      </w:r>
      <w:r>
        <w:t xml:space="preserve"> </w:t>
      </w:r>
      <w:r>
        <w:rPr>
          <w:rStyle w:val="VerbatimChar"/>
        </w:rPr>
        <w:t xml:space="preserve">getStudents</w:t>
      </w:r>
      <w:r>
        <w:t xml:space="preserve"> </w:t>
      </w:r>
      <w:r>
        <w:t xml:space="preserve">method in the constructor. The</w:t>
      </w:r>
      <w:r>
        <w:t xml:space="preserve"> </w:t>
      </w:r>
      <w:r>
        <w:rPr>
          <w:rStyle w:val="VerbatimChar"/>
        </w:rPr>
        <w:t xml:space="preserve">getStudents</w:t>
      </w:r>
      <w:r>
        <w:t xml:space="preserve"> </w:t>
      </w:r>
      <w:r>
        <w:t xml:space="preserve">returns an observable that we can subscribe to get the data out as they arrive. We also call the</w:t>
      </w:r>
      <w:r>
        <w:t xml:space="preserve"> </w:t>
      </w:r>
      <w:r>
        <w:rPr>
          <w:rStyle w:val="VerbatimChar"/>
        </w:rPr>
        <w:t xml:space="preserve">json</w:t>
      </w:r>
      <w:r>
        <w:t xml:space="preserve"> </w:t>
      </w:r>
      <w:r>
        <w:t xml:space="preserve">method on each response to get the JSON data.</w:t>
      </w:r>
    </w:p>
    <w:p>
      <w:pPr>
        <w:pStyle w:val="BodyText"/>
      </w:pPr>
      <w:r>
        <w:t xml:space="preserve">After getting the data, we can print the result in the view:</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br w:type="textWrapping"/>
      </w:r>
      <w:r>
        <w:rPr>
          <w:rStyle w:val="NormalTok"/>
        </w:rPr>
        <w:t xml:space="preserve">    </w:t>
      </w:r>
      <w:r>
        <w:rPr>
          <w:rStyle w:val="NormalTok"/>
        </w:rPr>
        <w:t xml:space="preserve">{{ student.name }}, {{ student.lastname }}</w:t>
      </w:r>
      <w:r>
        <w:br w:type="textWrapping"/>
      </w:r>
      <w:r>
        <w:rPr>
          <w:rStyle w:val="NormalTok"/>
        </w:rPr>
        <w:t xml:space="preserve">  </w:t>
      </w:r>
      <w:r>
        <w:rPr>
          <w:rStyle w:val="KeywordTok"/>
        </w:rPr>
        <w:t xml:space="preserve">&lt;/li&gt;</w:t>
      </w:r>
      <w:r>
        <w:br w:type="textWrapping"/>
      </w:r>
      <w:r>
        <w:rPr>
          <w:rStyle w:val="KeywordTok"/>
        </w:rPr>
        <w:t xml:space="preserve">&lt;/ul&gt;</w:t>
      </w:r>
    </w:p>
    <w:p>
      <w:pPr>
        <w:pStyle w:val="FirstParagraph"/>
      </w:pPr>
      <w:r>
        <w:t xml:space="preserve">Here we are using the built-in</w:t>
      </w:r>
      <w:r>
        <w:t xml:space="preserve"> </w:t>
      </w:r>
      <w:r>
        <w:rPr>
          <w:rStyle w:val="VerbatimChar"/>
        </w:rPr>
        <w:t xml:space="preserve">ngFor</w:t>
      </w:r>
      <w:r>
        <w:t xml:space="preserve"> </w:t>
      </w:r>
      <w:r>
        <w:t xml:space="preserve">directive to loop through the array of students and print their name and last name to the page.</w:t>
      </w:r>
    </w:p>
    <w:p>
      <w:pPr>
        <w:pStyle w:val="Heading2"/>
      </w:pPr>
      <w:bookmarkStart w:id="178" w:name="working-with-forms"/>
      <w:bookmarkEnd w:id="178"/>
      <w:r>
        <w:t xml:space="preserve">Working with Forms</w:t>
      </w:r>
    </w:p>
    <w:p>
      <w:pPr>
        <w:pStyle w:val="FirstParagraph"/>
      </w:pPr>
      <w:r>
        <w:t xml:space="preserve">Angular has convenient methods for working with forms, including validation.</w:t>
      </w:r>
    </w:p>
    <w:p>
      <w:pPr>
        <w:pStyle w:val="BodyText"/>
      </w:pPr>
      <w:r>
        <w:rPr>
          <w:b/>
        </w:rPr>
        <w:t xml:space="preserve">TODO</w:t>
      </w:r>
    </w:p>
    <w:p>
      <w:pPr>
        <w:pStyle w:val="Heading2"/>
      </w:pPr>
      <w:bookmarkStart w:id="179" w:name="angular-router"/>
      <w:bookmarkEnd w:id="179"/>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2"/>
      </w:pPr>
      <w:bookmarkStart w:id="180" w:name="unit-testing"/>
      <w:bookmarkEnd w:id="180"/>
      <w:r>
        <w:t xml:space="preserve">Unit Testing</w:t>
      </w:r>
    </w:p>
    <w:p>
      <w:pPr>
        <w:pStyle w:val="FirstParagraph"/>
      </w:pPr>
      <w:r>
        <w:t xml:space="preserve">Unit testing with Angular requires some set up. First, let's gather all the libraries and modules that we need.</w:t>
      </w:r>
    </w:p>
    <w:p>
      <w:pPr>
        <w:pStyle w:val="BodyText"/>
      </w:pPr>
      <w:r>
        <w:rPr>
          <w:b/>
        </w:rPr>
        <w:t xml:space="preserve">TODO</w:t>
      </w:r>
    </w:p>
    <w:p>
      <w:pPr>
        <w:pStyle w:val="Heading1"/>
      </w:pPr>
      <w:bookmarkStart w:id="181" w:name="deep-dive"/>
      <w:bookmarkEnd w:id="181"/>
      <w:r>
        <w:t xml:space="preserve">Deep Dive</w:t>
      </w:r>
    </w:p>
    <w:p>
      <w:pPr>
        <w:pStyle w:val="FirstParagraph"/>
      </w:pPr>
      <w:r>
        <w:t xml:space="preserve">Let's deep dive into Angular and RxJS concepts</w:t>
      </w:r>
    </w:p>
    <w:p>
      <w:pPr>
        <w:pStyle w:val="Heading2"/>
      </w:pPr>
      <w:bookmarkStart w:id="182" w:name="components-in-depth"/>
      <w:bookmarkEnd w:id="182"/>
      <w:r>
        <w:t xml:space="preserve">Components in Depth</w:t>
      </w:r>
    </w:p>
    <w:p>
      <w:pPr>
        <w:pStyle w:val="Compact"/>
        <w:numPr>
          <w:numId w:val="1098"/>
          <w:ilvl w:val="0"/>
        </w:numPr>
      </w:pPr>
      <w:r>
        <w:t xml:space="preserve">A component declares a reusable building block of an app</w:t>
      </w:r>
    </w:p>
    <w:p>
      <w:pPr>
        <w:pStyle w:val="Compact"/>
        <w:numPr>
          <w:numId w:val="1098"/>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99"/>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99"/>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99"/>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99"/>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99"/>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99"/>
          <w:ilvl w:val="0"/>
        </w:numPr>
      </w:pPr>
      <w:r>
        <w:t xml:space="preserve">host?: {['string']: 'string'},</w:t>
      </w:r>
    </w:p>
    <w:p>
      <w:pPr>
        <w:pStyle w:val="Compact"/>
        <w:numPr>
          <w:numId w:val="1099"/>
          <w:ilvl w:val="0"/>
        </w:numPr>
      </w:pPr>
      <w:r>
        <w:t xml:space="preserve">providers:</w:t>
      </w:r>
      <w:r>
        <w:t xml:space="preserve"> </w:t>
      </w:r>
      <w:r>
        <w:rPr>
          <w:rStyle w:val="VerbatimChar"/>
        </w:rPr>
        <w:t xml:space="preserve">array of objects</w:t>
      </w:r>
      <w:r>
        <w:t xml:space="preserve">: defines the set of injectable objects that are visible to a directive/component and its light DOM children.</w:t>
      </w:r>
    </w:p>
    <w:p>
      <w:pPr>
        <w:pStyle w:val="Compact"/>
        <w:numPr>
          <w:numId w:val="1099"/>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99"/>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99"/>
          <w:ilvl w:val="0"/>
        </w:numPr>
      </w:pPr>
      <w:r>
        <w:t xml:space="preserve">viewProviders?:</w:t>
      </w:r>
      <w:r>
        <w:t xml:space="preserve"> </w:t>
      </w:r>
      <w:r>
        <w:rPr>
          <w:rStyle w:val="VerbatimChar"/>
        </w:rPr>
        <w:t xml:space="preserve">array of objects</w:t>
      </w:r>
      <w:r>
        <w:t xml:space="preserve">: defines the set of injectable objects that are visible to a directive/component view DOM children.</w:t>
      </w:r>
    </w:p>
    <w:p>
      <w:pPr>
        <w:pStyle w:val="Compact"/>
        <w:numPr>
          <w:numId w:val="1099"/>
          <w:ilvl w:val="0"/>
        </w:numPr>
      </w:pPr>
      <w:r>
        <w:t xml:space="preserve">queries: {[key: string]: any},</w:t>
      </w:r>
    </w:p>
    <w:p>
      <w:pPr>
        <w:numPr>
          <w:numId w:val="1099"/>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100"/>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100"/>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100"/>
          <w:ilvl w:val="1"/>
        </w:numPr>
      </w:pPr>
      <w:r>
        <w:rPr>
          <w:rStyle w:val="VerbatimChar"/>
        </w:rPr>
        <w:t xml:space="preserve">ChangeDetectionStrategy.Detached</w:t>
      </w:r>
      <w:r>
        <w:t xml:space="preserve">: change detector sub tree is not a part of the main tree and should be skipped</w:t>
      </w:r>
    </w:p>
    <w:p>
      <w:pPr>
        <w:pStyle w:val="Compact"/>
        <w:numPr>
          <w:numId w:val="1100"/>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100"/>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100"/>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99"/>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99"/>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99"/>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99"/>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101"/>
          <w:ilvl w:val="1"/>
        </w:numPr>
      </w:pPr>
      <w:r>
        <w:t xml:space="preserve">styles: ['.myclass { color: #000;}'],</w:t>
      </w:r>
    </w:p>
    <w:p>
      <w:pPr>
        <w:pStyle w:val="Compact"/>
        <w:numPr>
          <w:numId w:val="1099"/>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99"/>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99"/>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102"/>
          <w:ilvl w:val="1"/>
        </w:numPr>
      </w:pPr>
      <w:r>
        <w:rPr>
          <w:rStyle w:val="VerbatimChar"/>
        </w:rPr>
        <w:t xml:space="preserve">ViewEncapsulation.None</w:t>
      </w:r>
      <w:r>
        <w:t xml:space="preserve">: means do not provide any style encapsulation</w:t>
      </w:r>
    </w:p>
    <w:p>
      <w:pPr>
        <w:pStyle w:val="Compact"/>
        <w:numPr>
          <w:numId w:val="1102"/>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102"/>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83" w:name="rxjs"/>
      <w:bookmarkEnd w:id="183"/>
      <w:r>
        <w:t xml:space="preserve">RxJS</w:t>
      </w:r>
    </w:p>
    <w:p>
      <w:pPr>
        <w:pStyle w:val="Compact"/>
        <w:numPr>
          <w:numId w:val="1103"/>
          <w:ilvl w:val="0"/>
        </w:numPr>
      </w:pPr>
      <w:r>
        <w:t xml:space="preserve">RxJS is a library for reactive programming</w:t>
      </w:r>
    </w:p>
    <w:p>
      <w:pPr>
        <w:pStyle w:val="Compact"/>
        <w:numPr>
          <w:numId w:val="1103"/>
          <w:ilvl w:val="0"/>
        </w:numPr>
      </w:pPr>
      <w:r>
        <w:t xml:space="preserve">Reactive programming is a natural way of thinking about asynchronous code which concerns itself with operations on event streams</w:t>
      </w:r>
    </w:p>
    <w:p>
      <w:pPr>
        <w:pStyle w:val="Compact"/>
        <w:numPr>
          <w:numId w:val="1103"/>
          <w:ilvl w:val="0"/>
        </w:numPr>
      </w:pPr>
      <w:r>
        <w:t xml:space="preserve">RxJS is used in this paradigm to compose asynchronous data/event streams</w:t>
      </w:r>
    </w:p>
    <w:p>
      <w:pPr>
        <w:pStyle w:val="Compact"/>
        <w:numPr>
          <w:numId w:val="1103"/>
          <w:ilvl w:val="0"/>
        </w:numPr>
      </w:pPr>
      <w:r>
        <w:t xml:space="preserve">Using the reactive paradigm, you can perform operations on streams using a consistent interface regardless of the data source</w:t>
      </w:r>
    </w:p>
    <w:p>
      <w:pPr>
        <w:pStyle w:val="Compact"/>
        <w:numPr>
          <w:numId w:val="1103"/>
          <w:ilvl w:val="0"/>
        </w:numPr>
      </w:pPr>
      <w:r>
        <w:t xml:space="preserve">Streams of events/data are known as Observables, i.e. a data/event stream = observable</w:t>
      </w:r>
    </w:p>
    <w:p>
      <w:pPr>
        <w:pStyle w:val="Compact"/>
        <w:numPr>
          <w:numId w:val="1103"/>
          <w:ilvl w:val="0"/>
        </w:numPr>
      </w:pPr>
      <w:r>
        <w:t xml:space="preserve">A program can be just composed of different data streams (observables)</w:t>
      </w:r>
    </w:p>
    <w:p>
      <w:pPr>
        <w:pStyle w:val="FirstParagraph"/>
      </w:pPr>
      <w:r>
        <w:rPr>
          <w:b/>
        </w:rPr>
        <w:t xml:space="preserve">TODO</w:t>
      </w:r>
    </w:p>
    <w:p>
      <w:pPr>
        <w:pStyle w:val="Compact"/>
        <w:numPr>
          <w:numId w:val="1104"/>
          <w:ilvl w:val="0"/>
        </w:numPr>
      </w:pPr>
      <w:hyperlink r:id="rId184">
        <w:r>
          <w:rPr>
            <w:rStyle w:val="Hyperlink"/>
          </w:rPr>
          <w:t xml:space="preserve">Visualization</w:t>
        </w:r>
      </w:hyperlink>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576a6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faf9b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3cc6c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43" Target="media/rId143.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6" Target="media/rId106.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84"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50" Target="https://angular.io/docs/ts/latest/api/common/AsyncPipe-class.html" TargetMode="External" /><Relationship Type="http://schemas.openxmlformats.org/officeDocument/2006/relationships/hyperlink" Id="rId151" Target="https://angular.io/docs/ts/latest/api/common/CurrencyPipe-class.html" TargetMode="External" /><Relationship Type="http://schemas.openxmlformats.org/officeDocument/2006/relationships/hyperlink" Id="rId152" Target="https://angular.io/docs/ts/latest/api/common/DatePipe-class.html" TargetMode="External" /><Relationship Type="http://schemas.openxmlformats.org/officeDocument/2006/relationships/hyperlink" Id="rId153" Target="https://angular.io/docs/ts/latest/api/common/DecimalPipe-class.html" TargetMode="External" /><Relationship Type="http://schemas.openxmlformats.org/officeDocument/2006/relationships/hyperlink" Id="rId154" Target="https://angular.io/docs/ts/latest/api/common/JsonPipe-class.html" TargetMode="External" /><Relationship Type="http://schemas.openxmlformats.org/officeDocument/2006/relationships/hyperlink" Id="rId155" Target="https://angular.io/docs/ts/latest/api/common/LowerCasePipe-class.html" TargetMode="External" /><Relationship Type="http://schemas.openxmlformats.org/officeDocument/2006/relationships/hyperlink" Id="rId156" Target="https://angular.io/docs/ts/latest/api/common/PercentPipe-class.html" TargetMode="External" /><Relationship Type="http://schemas.openxmlformats.org/officeDocument/2006/relationships/hyperlink" Id="rId157" Target="https://angular.io/docs/ts/latest/api/common/SlicePipe-class.html" TargetMode="External" /><Relationship Type="http://schemas.openxmlformats.org/officeDocument/2006/relationships/hyperlink" Id="rId158"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117" Target="https://developer.mozilla.org/en-US/docs/Web/Events/click" TargetMode="External" /><Relationship Type="http://schemas.openxmlformats.org/officeDocument/2006/relationships/hyperlink" Id="rId118" Target="https://developer.mozilla.org/en-US/docs/Web/Events/dblclick" TargetMode="External" /><Relationship Type="http://schemas.openxmlformats.org/officeDocument/2006/relationships/hyperlink" Id="rId116" Target="https://developer.mozilla.org/en-US/docs/Web/Events/input" TargetMode="External" /><Relationship Type="http://schemas.openxmlformats.org/officeDocument/2006/relationships/hyperlink" Id="rId115" Target="https://developer.mozilla.org/en-US/docs/Web/Events/keyup" TargetMode="External" /><Relationship Type="http://schemas.openxmlformats.org/officeDocument/2006/relationships/hyperlink" Id="rId119" Target="https://developer.mozilla.org/en-US/docs/Web/Events/mousedown" TargetMode="External" /><Relationship Type="http://schemas.openxmlformats.org/officeDocument/2006/relationships/hyperlink" Id="rId121" Target="https://developer.mozilla.org/en-US/docs/Web/Events/mouseenter" TargetMode="External" /><Relationship Type="http://schemas.openxmlformats.org/officeDocument/2006/relationships/hyperlink" Id="rId122" Target="https://developer.mozilla.org/en-US/docs/Web/Events/mouseleave" TargetMode="External" /><Relationship Type="http://schemas.openxmlformats.org/officeDocument/2006/relationships/hyperlink" Id="rId120" Target="https://developer.mozilla.org/en-US/docs/Web/Events/mouse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103" Target="https://github.com/st32lth/angular2-intro/tree/master/project-files/angular-examples/basic-component" TargetMode="External" /><Relationship Type="http://schemas.openxmlformats.org/officeDocument/2006/relationships/hyperlink" Id="rId108" Target="https://github.com/st32lth/angular2-intro/tree/master/project-files/angular-examples/component-input" TargetMode="External" /><Relationship Type="http://schemas.openxmlformats.org/officeDocument/2006/relationships/hyperlink" Id="rId113" Target="https://github.com/st32lth/angular2-intro/tree/master/project-files/angular-examples/component-output-events" TargetMode="External" /><Relationship Type="http://schemas.openxmlformats.org/officeDocument/2006/relationships/hyperlink" Id="rId177" Target="https://github.com/st32lth/angular2-intro/tree/master/project-files/angular-examples/http/get-students" TargetMode="External" /><Relationship Type="http://schemas.openxmlformats.org/officeDocument/2006/relationships/hyperlink" Id="rId142" Target="https://github.com/st32lth/angular2-intro/tree/master/project-files/angular-examples/pipes/basic-pipe" TargetMode="External" /><Relationship Type="http://schemas.openxmlformats.org/officeDocument/2006/relationships/hyperlink" Id="rId145" Target="https://github.com/st32lth/angular2-intro/tree/master/project-files/angular-examples/pipes/pipe-chaining" TargetMode="External" /><Relationship Type="http://schemas.openxmlformats.org/officeDocument/2006/relationships/hyperlink" Id="rId147" Target="https://github.com/st32lth/angular2-intro/tree/master/project-files/angular-examples/pipes/pipe-unit" TargetMode="External" /><Relationship Type="http://schemas.openxmlformats.org/officeDocument/2006/relationships/hyperlink" Id="rId171" Target="https://github.com/st32lth/angular2-intro/tree/master/project-files/angular-examples/services/simple-service"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84"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50" Target="https://angular.io/docs/ts/latest/api/common/AsyncPipe-class.html" TargetMode="External" /><Relationship Type="http://schemas.openxmlformats.org/officeDocument/2006/relationships/hyperlink" Id="rId151" Target="https://angular.io/docs/ts/latest/api/common/CurrencyPipe-class.html" TargetMode="External" /><Relationship Type="http://schemas.openxmlformats.org/officeDocument/2006/relationships/hyperlink" Id="rId152" Target="https://angular.io/docs/ts/latest/api/common/DatePipe-class.html" TargetMode="External" /><Relationship Type="http://schemas.openxmlformats.org/officeDocument/2006/relationships/hyperlink" Id="rId153" Target="https://angular.io/docs/ts/latest/api/common/DecimalPipe-class.html" TargetMode="External" /><Relationship Type="http://schemas.openxmlformats.org/officeDocument/2006/relationships/hyperlink" Id="rId154" Target="https://angular.io/docs/ts/latest/api/common/JsonPipe-class.html" TargetMode="External" /><Relationship Type="http://schemas.openxmlformats.org/officeDocument/2006/relationships/hyperlink" Id="rId155" Target="https://angular.io/docs/ts/latest/api/common/LowerCasePipe-class.html" TargetMode="External" /><Relationship Type="http://schemas.openxmlformats.org/officeDocument/2006/relationships/hyperlink" Id="rId156" Target="https://angular.io/docs/ts/latest/api/common/PercentPipe-class.html" TargetMode="External" /><Relationship Type="http://schemas.openxmlformats.org/officeDocument/2006/relationships/hyperlink" Id="rId157" Target="https://angular.io/docs/ts/latest/api/common/SlicePipe-class.html" TargetMode="External" /><Relationship Type="http://schemas.openxmlformats.org/officeDocument/2006/relationships/hyperlink" Id="rId158"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117" Target="https://developer.mozilla.org/en-US/docs/Web/Events/click" TargetMode="External" /><Relationship Type="http://schemas.openxmlformats.org/officeDocument/2006/relationships/hyperlink" Id="rId118" Target="https://developer.mozilla.org/en-US/docs/Web/Events/dblclick" TargetMode="External" /><Relationship Type="http://schemas.openxmlformats.org/officeDocument/2006/relationships/hyperlink" Id="rId116" Target="https://developer.mozilla.org/en-US/docs/Web/Events/input" TargetMode="External" /><Relationship Type="http://schemas.openxmlformats.org/officeDocument/2006/relationships/hyperlink" Id="rId115" Target="https://developer.mozilla.org/en-US/docs/Web/Events/keyup" TargetMode="External" /><Relationship Type="http://schemas.openxmlformats.org/officeDocument/2006/relationships/hyperlink" Id="rId119" Target="https://developer.mozilla.org/en-US/docs/Web/Events/mousedown" TargetMode="External" /><Relationship Type="http://schemas.openxmlformats.org/officeDocument/2006/relationships/hyperlink" Id="rId121" Target="https://developer.mozilla.org/en-US/docs/Web/Events/mouseenter" TargetMode="External" /><Relationship Type="http://schemas.openxmlformats.org/officeDocument/2006/relationships/hyperlink" Id="rId122" Target="https://developer.mozilla.org/en-US/docs/Web/Events/mouseleave" TargetMode="External" /><Relationship Type="http://schemas.openxmlformats.org/officeDocument/2006/relationships/hyperlink" Id="rId120" Target="https://developer.mozilla.org/en-US/docs/Web/Events/mouse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103" Target="https://github.com/st32lth/angular2-intro/tree/master/project-files/angular-examples/basic-component" TargetMode="External" /><Relationship Type="http://schemas.openxmlformats.org/officeDocument/2006/relationships/hyperlink" Id="rId108" Target="https://github.com/st32lth/angular2-intro/tree/master/project-files/angular-examples/component-input" TargetMode="External" /><Relationship Type="http://schemas.openxmlformats.org/officeDocument/2006/relationships/hyperlink" Id="rId113" Target="https://github.com/st32lth/angular2-intro/tree/master/project-files/angular-examples/component-output-events" TargetMode="External" /><Relationship Type="http://schemas.openxmlformats.org/officeDocument/2006/relationships/hyperlink" Id="rId177" Target="https://github.com/st32lth/angular2-intro/tree/master/project-files/angular-examples/http/get-students" TargetMode="External" /><Relationship Type="http://schemas.openxmlformats.org/officeDocument/2006/relationships/hyperlink" Id="rId142" Target="https://github.com/st32lth/angular2-intro/tree/master/project-files/angular-examples/pipes/basic-pipe" TargetMode="External" /><Relationship Type="http://schemas.openxmlformats.org/officeDocument/2006/relationships/hyperlink" Id="rId145" Target="https://github.com/st32lth/angular2-intro/tree/master/project-files/angular-examples/pipes/pipe-chaining" TargetMode="External" /><Relationship Type="http://schemas.openxmlformats.org/officeDocument/2006/relationships/hyperlink" Id="rId147" Target="https://github.com/st32lth/angular2-intro/tree/master/project-files/angular-examples/pipes/pipe-unit" TargetMode="External" /><Relationship Type="http://schemas.openxmlformats.org/officeDocument/2006/relationships/hyperlink" Id="rId171" Target="https://github.com/st32lth/angular2-intro/tree/master/project-files/angular-examples/services/simple-service"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