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0F" w:rsidRPr="00094D59" w:rsidRDefault="0092610F" w:rsidP="0092610F">
      <w:pPr>
        <w:pStyle w:val="berschrift1"/>
        <w:spacing w:before="0" w:beforeAutospacing="0" w:after="240" w:afterAutospacing="0" w:line="360" w:lineRule="auto"/>
        <w:rPr>
          <w:rFonts w:ascii="Arial" w:eastAsiaTheme="minorEastAsia" w:hAnsi="Arial" w:cs="Arial"/>
          <w:sz w:val="32"/>
          <w:szCs w:val="32"/>
        </w:rPr>
      </w:pPr>
      <w:r w:rsidRPr="00094D59">
        <w:rPr>
          <w:rFonts w:ascii="Arial" w:eastAsiaTheme="minorEastAsia" w:hAnsi="Arial" w:cs="Arial"/>
          <w:sz w:val="32"/>
          <w:szCs w:val="32"/>
        </w:rPr>
        <w:t>Die Systeme – wie funktionieren sie?</w:t>
      </w:r>
    </w:p>
    <w:p w:rsidR="0092610F" w:rsidRPr="00630C03" w:rsidRDefault="0092610F" w:rsidP="0092610F">
      <w:pPr>
        <w:pStyle w:val="berschrift2"/>
        <w:spacing w:after="240"/>
        <w:rPr>
          <w:rFonts w:ascii="Arial" w:eastAsiaTheme="minorEastAsia" w:hAnsi="Arial" w:cs="Arial"/>
          <w:b/>
          <w:color w:val="auto"/>
          <w:sz w:val="28"/>
          <w:szCs w:val="28"/>
        </w:rPr>
      </w:pPr>
      <w:r w:rsidRPr="00630C03">
        <w:rPr>
          <w:rFonts w:ascii="Arial" w:eastAsiaTheme="minorEastAsia" w:hAnsi="Arial" w:cs="Arial"/>
          <w:b/>
          <w:color w:val="auto"/>
          <w:sz w:val="28"/>
          <w:szCs w:val="28"/>
        </w:rPr>
        <w:t>KNX</w:t>
      </w:r>
    </w:p>
    <w:p w:rsidR="0092610F" w:rsidRDefault="0092610F" w:rsidP="0092610F">
      <w:pPr>
        <w:spacing w:after="0" w:line="360" w:lineRule="auto"/>
        <w:jc w:val="both"/>
        <w:rPr>
          <w:rFonts w:ascii="Arial" w:hAnsi="Arial" w:cs="Arial"/>
        </w:rPr>
      </w:pPr>
      <w:r w:rsidRPr="0052634A">
        <w:rPr>
          <w:rFonts w:ascii="Arial" w:hAnsi="Arial" w:cs="Arial"/>
        </w:rPr>
        <w:t xml:space="preserve">KNX beschreibt ein Bussystem für Gebäudeautomations-Steuerungen. Es verbindet alle Geräte über dasselbe Übertragungsverfahren, das verschiedene Übertragungsmedien erlaubt. </w:t>
      </w:r>
      <w:r>
        <w:rPr>
          <w:rFonts w:ascii="Arial" w:hAnsi="Arial" w:cs="Arial"/>
        </w:rPr>
        <w:t>Dabei</w:t>
      </w:r>
      <w:r w:rsidRPr="0052634A">
        <w:rPr>
          <w:rFonts w:ascii="Arial" w:hAnsi="Arial" w:cs="Arial"/>
        </w:rPr>
        <w:t xml:space="preserve"> kann z.B. eine Zweidrahtleitung (</w:t>
      </w:r>
      <w:r>
        <w:rPr>
          <w:rFonts w:ascii="Arial" w:hAnsi="Arial" w:cs="Arial"/>
        </w:rPr>
        <w:t>„</w:t>
      </w:r>
      <w:proofErr w:type="spellStart"/>
      <w:r w:rsidRPr="0052634A">
        <w:rPr>
          <w:rFonts w:ascii="Arial" w:hAnsi="Arial" w:cs="Arial"/>
        </w:rPr>
        <w:t>twisted</w:t>
      </w:r>
      <w:proofErr w:type="spellEnd"/>
      <w:r w:rsidRPr="0052634A">
        <w:rPr>
          <w:rFonts w:ascii="Arial" w:hAnsi="Arial" w:cs="Arial"/>
        </w:rPr>
        <w:t>-</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-Technik) eingesetzt werden. </w:t>
      </w:r>
      <w:r>
        <w:rPr>
          <w:rFonts w:ascii="Arial" w:hAnsi="Arial" w:cs="Arial"/>
        </w:rPr>
        <w:t>„</w:t>
      </w:r>
      <w:r w:rsidRPr="0052634A">
        <w:rPr>
          <w:rFonts w:ascii="Arial" w:hAnsi="Arial" w:cs="Arial"/>
        </w:rPr>
        <w:t>Twisted-</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 bedeutet</w:t>
      </w:r>
      <w:r>
        <w:rPr>
          <w:rFonts w:ascii="Arial" w:hAnsi="Arial" w:cs="Arial"/>
        </w:rPr>
        <w:t xml:space="preserve"> hier</w:t>
      </w:r>
      <w:r w:rsidRPr="0052634A">
        <w:rPr>
          <w:rFonts w:ascii="Arial" w:hAnsi="Arial" w:cs="Arial"/>
        </w:rPr>
        <w:t>, dass die Busleitungen</w:t>
      </w:r>
      <w:r>
        <w:rPr>
          <w:rFonts w:ascii="Arial" w:hAnsi="Arial" w:cs="Arial"/>
        </w:rPr>
        <w:t xml:space="preserve"> (Aderpaare)</w:t>
      </w:r>
      <w:r w:rsidRPr="0052634A">
        <w:rPr>
          <w:rFonts w:ascii="Arial" w:hAnsi="Arial" w:cs="Arial"/>
        </w:rPr>
        <w:t xml:space="preserve"> miteinander verdrillt sind. Dies bietet gegenüber parallel geführten Adern einen besseren Schutz gegen (elektrisch</w:t>
      </w:r>
      <w:r>
        <w:rPr>
          <w:rFonts w:ascii="Arial" w:hAnsi="Arial" w:cs="Arial"/>
        </w:rPr>
        <w:t>e</w:t>
      </w:r>
      <w:r w:rsidRPr="0052634A">
        <w:rPr>
          <w:rFonts w:ascii="Arial" w:hAnsi="Arial" w:cs="Arial"/>
        </w:rPr>
        <w:t>, magnetisch</w:t>
      </w:r>
      <w:r>
        <w:rPr>
          <w:rFonts w:ascii="Arial" w:hAnsi="Arial" w:cs="Arial"/>
        </w:rPr>
        <w:t>e</w:t>
      </w:r>
      <w:r w:rsidRPr="0052634A">
        <w:rPr>
          <w:rFonts w:ascii="Arial" w:hAnsi="Arial" w:cs="Arial"/>
        </w:rPr>
        <w:t>)</w:t>
      </w:r>
      <w:r>
        <w:rPr>
          <w:rFonts w:ascii="Arial" w:hAnsi="Arial" w:cs="Arial"/>
        </w:rPr>
        <w:t xml:space="preserve"> </w:t>
      </w:r>
      <w:r w:rsidRPr="0052634A">
        <w:rPr>
          <w:rFonts w:ascii="Arial" w:hAnsi="Arial" w:cs="Arial"/>
        </w:rPr>
        <w:t>Störfelder. Eine Leitung stellt dabei die eigentliche Datenleitung dar und die zweite Leitung speist die erforderliche Betriebsspannung von 24 V in das System</w:t>
      </w:r>
      <w:r>
        <w:rPr>
          <w:rFonts w:ascii="Arial" w:hAnsi="Arial" w:cs="Arial"/>
        </w:rPr>
        <w:t xml:space="preserve"> ein</w:t>
      </w:r>
      <w:r w:rsidRPr="0052634A">
        <w:rPr>
          <w:rFonts w:ascii="Arial" w:hAnsi="Arial" w:cs="Arial"/>
        </w:rPr>
        <w:t>. Des Weiteren kann die Übertragung auch über eine Ethernet-Leitung (LAN), oder auch</w:t>
      </w:r>
      <w:r>
        <w:rPr>
          <w:rFonts w:ascii="Arial" w:hAnsi="Arial" w:cs="Arial"/>
        </w:rPr>
        <w:t xml:space="preserve"> über das 230 V Versorgungsnetz</w:t>
      </w:r>
      <w:r w:rsidRPr="0052634A">
        <w:rPr>
          <w:rFonts w:ascii="Arial" w:hAnsi="Arial" w:cs="Arial"/>
        </w:rPr>
        <w:t xml:space="preserve"> (KNX Power Line) geschehen. Es ist auch möglich Funkverbindungen einzurichten, </w:t>
      </w:r>
      <w:r>
        <w:rPr>
          <w:rFonts w:ascii="Arial" w:hAnsi="Arial" w:cs="Arial"/>
        </w:rPr>
        <w:t>die</w:t>
      </w:r>
      <w:r w:rsidRPr="0052634A">
        <w:rPr>
          <w:rFonts w:ascii="Arial" w:hAnsi="Arial" w:cs="Arial"/>
        </w:rPr>
        <w:t xml:space="preserve"> </w:t>
      </w:r>
      <w:r>
        <w:rPr>
          <w:rFonts w:ascii="Arial" w:hAnsi="Arial" w:cs="Arial"/>
        </w:rPr>
        <w:t>die aufwendige</w:t>
      </w:r>
      <w:r w:rsidRPr="0052634A">
        <w:rPr>
          <w:rFonts w:ascii="Arial" w:hAnsi="Arial" w:cs="Arial"/>
        </w:rPr>
        <w:t xml:space="preserve"> Verkabe</w:t>
      </w:r>
      <w:r>
        <w:rPr>
          <w:rFonts w:ascii="Arial" w:hAnsi="Arial" w:cs="Arial"/>
        </w:rPr>
        <w:t>lung ersparen</w:t>
      </w:r>
      <w:r w:rsidRPr="0052634A">
        <w:rPr>
          <w:rFonts w:ascii="Arial" w:hAnsi="Arial" w:cs="Arial"/>
        </w:rPr>
        <w:t xml:space="preserve">. </w:t>
      </w:r>
    </w:p>
    <w:p w:rsidR="0092610F" w:rsidRDefault="0092610F" w:rsidP="0092610F">
      <w:pPr>
        <w:spacing w:after="120" w:line="360" w:lineRule="auto"/>
        <w:jc w:val="both"/>
        <w:rPr>
          <w:rFonts w:ascii="Arial" w:hAnsi="Arial" w:cs="Arial"/>
        </w:rPr>
      </w:pPr>
      <w:r>
        <w:rPr>
          <w:rFonts w:ascii="Arial" w:hAnsi="Arial" w:cs="Arial"/>
        </w:rPr>
        <w:t>D</w:t>
      </w:r>
      <w:r w:rsidRPr="0052634A">
        <w:rPr>
          <w:rFonts w:ascii="Arial" w:hAnsi="Arial" w:cs="Arial"/>
        </w:rPr>
        <w:t xml:space="preserve">as Bussystem ist grundsätzlich dezentral aufgebaut, das heißt es besitzt keine zentrale Steuereinheit. </w:t>
      </w:r>
      <w:r>
        <w:rPr>
          <w:rFonts w:ascii="Arial" w:hAnsi="Arial" w:cs="Arial"/>
        </w:rPr>
        <w:t xml:space="preserve">Dies funktioniert, weil </w:t>
      </w:r>
      <w:r w:rsidRPr="0052634A">
        <w:rPr>
          <w:rFonts w:ascii="Arial" w:hAnsi="Arial" w:cs="Arial"/>
        </w:rPr>
        <w:t>jeder Teilnehmer über einen eigenen Mikro-</w:t>
      </w:r>
      <w:r>
        <w:rPr>
          <w:rFonts w:ascii="Arial" w:hAnsi="Arial" w:cs="Arial"/>
        </w:rPr>
        <w:t>Prozessor verfügt und</w:t>
      </w:r>
      <w:r w:rsidRPr="0052634A">
        <w:rPr>
          <w:rFonts w:ascii="Arial" w:hAnsi="Arial" w:cs="Arial"/>
        </w:rPr>
        <w:t xml:space="preserve"> die „Intelligenz“ des Gesamtsystems</w:t>
      </w:r>
      <w:r>
        <w:rPr>
          <w:rFonts w:ascii="Arial" w:hAnsi="Arial" w:cs="Arial"/>
        </w:rPr>
        <w:t xml:space="preserve"> somit</w:t>
      </w:r>
      <w:r w:rsidRPr="0052634A">
        <w:rPr>
          <w:rFonts w:ascii="Arial" w:hAnsi="Arial" w:cs="Arial"/>
        </w:rPr>
        <w:t xml:space="preserve"> auf je</w:t>
      </w:r>
      <w:r>
        <w:rPr>
          <w:rFonts w:ascii="Arial" w:hAnsi="Arial" w:cs="Arial"/>
        </w:rPr>
        <w:t>dem der Teilnehmer gleichermaßen liegt</w:t>
      </w:r>
      <w:r w:rsidRPr="0052634A">
        <w:rPr>
          <w:rFonts w:ascii="Arial" w:hAnsi="Arial" w:cs="Arial"/>
        </w:rPr>
        <w:t>. Im Gegensatz zu z.B. dem HomeMatic-System sind die zu übermittelnden Daten über den KNX-Bus größtenteils Adress-Information</w:t>
      </w:r>
      <w:r>
        <w:rPr>
          <w:rFonts w:ascii="Arial" w:hAnsi="Arial" w:cs="Arial"/>
        </w:rPr>
        <w:t>en,</w:t>
      </w:r>
      <w:r w:rsidRPr="0052634A">
        <w:rPr>
          <w:rFonts w:ascii="Arial" w:hAnsi="Arial" w:cs="Arial"/>
        </w:rPr>
        <w:t xml:space="preserve"> ans</w:t>
      </w:r>
      <w:r>
        <w:rPr>
          <w:rFonts w:ascii="Arial" w:hAnsi="Arial" w:cs="Arial"/>
        </w:rPr>
        <w:t>telle von Nutzdaten (wer sendet;</w:t>
      </w:r>
      <w:r w:rsidRPr="0052634A">
        <w:rPr>
          <w:rFonts w:ascii="Arial" w:hAnsi="Arial" w:cs="Arial"/>
        </w:rPr>
        <w:t xml:space="preserve"> an wen soll gesendet werden). Dies ist in der Regelung des Buszugriffs begründet. Da alle Geräte über ein gemeinsames Medium kommunizieren, muss der Zugriff eindeutig geregelt sein, um einen ordentlichen Datenaustausch gewährleisten zu können. Der Zugriff verläuft dabei</w:t>
      </w:r>
      <w:r>
        <w:rPr>
          <w:rFonts w:ascii="Arial" w:hAnsi="Arial" w:cs="Arial"/>
        </w:rPr>
        <w:t xml:space="preserve"> ereignisgesteuert (zufällig). D</w:t>
      </w:r>
      <w:r w:rsidRPr="0052634A">
        <w:rPr>
          <w:rFonts w:ascii="Arial" w:hAnsi="Arial" w:cs="Arial"/>
        </w:rPr>
        <w:t xml:space="preserve">as bedeutet, dass die Teilnehmer, die eine Anfrage stellen </w:t>
      </w:r>
      <w:r>
        <w:rPr>
          <w:rFonts w:ascii="Arial" w:hAnsi="Arial" w:cs="Arial"/>
        </w:rPr>
        <w:t>möchten</w:t>
      </w:r>
      <w:r w:rsidRPr="0052634A">
        <w:rPr>
          <w:rFonts w:ascii="Arial" w:hAnsi="Arial" w:cs="Arial"/>
        </w:rPr>
        <w:t xml:space="preserve">, dies auch sofort versuchen werden. Der </w:t>
      </w:r>
      <w:r w:rsidRPr="0052634A">
        <w:rPr>
          <w:rFonts w:ascii="Arial" w:hAnsi="Arial" w:cs="Arial"/>
          <w:noProof/>
        </w:rPr>
        <w:drawing>
          <wp:anchor distT="0" distB="215900" distL="114300" distR="114300" simplePos="0" relativeHeight="251661312" behindDoc="1" locked="0" layoutInCell="1" allowOverlap="1" wp14:anchorId="09DBE463" wp14:editId="53D5556C">
            <wp:simplePos x="0" y="0"/>
            <wp:positionH relativeFrom="column">
              <wp:posOffset>58420</wp:posOffset>
            </wp:positionH>
            <wp:positionV relativeFrom="paragraph">
              <wp:posOffset>559252</wp:posOffset>
            </wp:positionV>
            <wp:extent cx="3848400" cy="134280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400" cy="134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34A">
        <w:rPr>
          <w:rFonts w:ascii="Arial" w:hAnsi="Arial" w:cs="Arial"/>
        </w:rPr>
        <w:t>Teilnehmer darf nur Senden, wenn es zu</w:t>
      </w:r>
      <w:r>
        <w:rPr>
          <w:rFonts w:ascii="Arial" w:hAnsi="Arial" w:cs="Arial"/>
        </w:rPr>
        <w:t xml:space="preserve"> dieser Ze</w:t>
      </w:r>
      <w:r w:rsidR="00511706">
        <w:rPr>
          <w:rFonts w:ascii="Arial" w:hAnsi="Arial" w:cs="Arial"/>
        </w:rPr>
        <w:t>it kein a</w:t>
      </w:r>
      <w:r w:rsidRPr="0052634A">
        <w:rPr>
          <w:rFonts w:ascii="Arial" w:hAnsi="Arial" w:cs="Arial"/>
        </w:rPr>
        <w:t xml:space="preserve">nderer macht. Die Daten, die </w:t>
      </w: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1871345</wp:posOffset>
                </wp:positionV>
                <wp:extent cx="4154805" cy="133985"/>
                <wp:effectExtent l="1905" t="0" r="0" b="3810"/>
                <wp:wrapTight wrapText="bothSides">
                  <wp:wrapPolygon edited="0">
                    <wp:start x="-53" y="0"/>
                    <wp:lineTo x="-53" y="20781"/>
                    <wp:lineTo x="21600" y="20781"/>
                    <wp:lineTo x="21600" y="0"/>
                    <wp:lineTo x="-53"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80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10F" w:rsidRPr="00605942" w:rsidRDefault="0092610F" w:rsidP="0092610F">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92610F" w:rsidRPr="00605942" w:rsidRDefault="0092610F" w:rsidP="0092610F">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55pt;margin-top:147.35pt;width:327.15pt;height: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" stroked="f">
                <v:textbox inset="0,0,0,0">
                  <w:txbxContent>
                    <w:p w:rsidR="0092610F" w:rsidRPr="00605942" w:rsidRDefault="0092610F" w:rsidP="0092610F">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Pr="00605942">
                        <w:rPr>
                          <w:rFonts w:ascii="Arial" w:hAnsi="Arial" w:cs="Arial"/>
                        </w:rPr>
                        <w:t xml:space="preserve"> Telegramm bei TP Übertragung (http://www.knx.org/fileadmin)</w:t>
                      </w:r>
                    </w:p>
                    <w:p w:rsidR="0092610F" w:rsidRPr="00605942" w:rsidRDefault="0092610F" w:rsidP="0092610F">
                      <w:pPr>
                        <w:rPr>
                          <w:rFonts w:ascii="Arial" w:hAnsi="Arial" w:cs="Arial"/>
                        </w:rPr>
                      </w:pPr>
                    </w:p>
                  </w:txbxContent>
                </v:textbox>
                <w10:wrap type="tight"/>
              </v:shape>
            </w:pict>
          </mc:Fallback>
        </mc:AlternateContent>
      </w:r>
      <w:r w:rsidRPr="0052634A">
        <w:rPr>
          <w:rFonts w:ascii="Arial" w:hAnsi="Arial" w:cs="Arial"/>
        </w:rPr>
        <w:t xml:space="preserve">dabei übermittelt werden, nennt man gebündelt Telegramme (siehe Abb. 1). </w:t>
      </w:r>
    </w:p>
    <w:p w:rsidR="0092610F" w:rsidRPr="0052634A" w:rsidRDefault="0092610F" w:rsidP="0092610F">
      <w:pPr>
        <w:spacing w:after="120" w:line="360" w:lineRule="auto"/>
        <w:jc w:val="both"/>
        <w:rPr>
          <w:rFonts w:ascii="Arial" w:hAnsi="Arial" w:cs="Arial"/>
        </w:rPr>
      </w:pPr>
      <w:r w:rsidRPr="0052634A">
        <w:rPr>
          <w:rFonts w:ascii="Arial" w:hAnsi="Arial" w:cs="Arial"/>
        </w:rPr>
        <w:t>Beispielsweise bestehen sie aus</w:t>
      </w:r>
      <w:r>
        <w:rPr>
          <w:rFonts w:ascii="Arial" w:hAnsi="Arial" w:cs="Arial"/>
        </w:rPr>
        <w:t xml:space="preserve"> den in der Abbildung </w:t>
      </w:r>
      <w:r w:rsidR="00511706">
        <w:rPr>
          <w:rFonts w:ascii="Arial" w:hAnsi="Arial" w:cs="Arial"/>
        </w:rPr>
        <w:t xml:space="preserve">eins </w:t>
      </w:r>
      <w:r>
        <w:rPr>
          <w:rFonts w:ascii="Arial" w:hAnsi="Arial" w:cs="Arial"/>
        </w:rPr>
        <w:t>dargestellten</w:t>
      </w:r>
      <w:r w:rsidRPr="0052634A">
        <w:rPr>
          <w:rFonts w:ascii="Arial" w:hAnsi="Arial" w:cs="Arial"/>
        </w:rPr>
        <w:t xml:space="preserve"> Byte</w:t>
      </w:r>
      <w:r>
        <w:rPr>
          <w:rFonts w:ascii="Arial" w:hAnsi="Arial" w:cs="Arial"/>
        </w:rPr>
        <w:t>s: Zuerst wird das</w:t>
      </w:r>
      <w:r w:rsidRPr="0052634A">
        <w:rPr>
          <w:rFonts w:ascii="Arial" w:hAnsi="Arial" w:cs="Arial"/>
        </w:rPr>
        <w:t xml:space="preserve"> ‚Kontrollfeld‘</w:t>
      </w:r>
      <w:r>
        <w:rPr>
          <w:rFonts w:ascii="Arial" w:hAnsi="Arial" w:cs="Arial"/>
        </w:rPr>
        <w:t xml:space="preserve"> übermittelt, welches z.B. Prioritäten festlegt oder ein wiederholtes Senden anzeigt. A</w:t>
      </w:r>
      <w:r w:rsidRPr="0052634A">
        <w:rPr>
          <w:rFonts w:ascii="Arial" w:hAnsi="Arial" w:cs="Arial"/>
        </w:rPr>
        <w:t xml:space="preserve">nschließend werden die Adressen des Absenders und des Empfängers </w:t>
      </w:r>
      <w:r>
        <w:rPr>
          <w:rFonts w:ascii="Arial" w:hAnsi="Arial" w:cs="Arial"/>
        </w:rPr>
        <w:t>gesendet</w:t>
      </w:r>
      <w:r w:rsidRPr="0052634A">
        <w:rPr>
          <w:rFonts w:ascii="Arial" w:hAnsi="Arial" w:cs="Arial"/>
        </w:rPr>
        <w:t>. Erst dann folgen die eigentlichen Nutzdaten, die aus maximal 16 Byte</w:t>
      </w:r>
      <w:r>
        <w:rPr>
          <w:rFonts w:ascii="Arial" w:hAnsi="Arial" w:cs="Arial"/>
        </w:rPr>
        <w:t>s</w:t>
      </w:r>
      <w:r w:rsidRPr="0052634A">
        <w:rPr>
          <w:rFonts w:ascii="Arial" w:hAnsi="Arial" w:cs="Arial"/>
        </w:rPr>
        <w:t xml:space="preserve"> bestehen. Als letztes </w:t>
      </w:r>
      <w:r w:rsidRPr="0052634A">
        <w:rPr>
          <w:rFonts w:ascii="Arial" w:hAnsi="Arial" w:cs="Arial"/>
        </w:rPr>
        <w:lastRenderedPageBreak/>
        <w:t xml:space="preserve">wird ein Byte als </w:t>
      </w:r>
      <w:r>
        <w:rPr>
          <w:rFonts w:ascii="Arial" w:hAnsi="Arial" w:cs="Arial"/>
        </w:rPr>
        <w:t>‚</w:t>
      </w:r>
      <w:r w:rsidRPr="0052634A">
        <w:rPr>
          <w:rFonts w:ascii="Arial" w:hAnsi="Arial" w:cs="Arial"/>
        </w:rPr>
        <w:t>Sicherungsfeld</w:t>
      </w:r>
      <w:r>
        <w:rPr>
          <w:rFonts w:ascii="Arial" w:hAnsi="Arial" w:cs="Arial"/>
        </w:rPr>
        <w:t>‘</w:t>
      </w:r>
      <w:r w:rsidRPr="0052634A">
        <w:rPr>
          <w:rFonts w:ascii="Arial" w:hAnsi="Arial" w:cs="Arial"/>
        </w:rPr>
        <w:t xml:space="preserve"> gesendet, </w:t>
      </w:r>
      <w:r>
        <w:rPr>
          <w:rFonts w:ascii="Arial" w:hAnsi="Arial" w:cs="Arial"/>
        </w:rPr>
        <w:t>womit Fehler in der Übertragung erka</w:t>
      </w:r>
      <w:r w:rsidRPr="0052634A">
        <w:rPr>
          <w:rFonts w:ascii="Arial" w:hAnsi="Arial" w:cs="Arial"/>
        </w:rPr>
        <w:t>nnt</w:t>
      </w:r>
      <w:r>
        <w:rPr>
          <w:rFonts w:ascii="Arial" w:hAnsi="Arial" w:cs="Arial"/>
        </w:rPr>
        <w:t xml:space="preserve"> werden können</w:t>
      </w:r>
      <w:r w:rsidRPr="0052634A">
        <w:rPr>
          <w:rFonts w:ascii="Arial" w:hAnsi="Arial" w:cs="Arial"/>
        </w:rPr>
        <w:t xml:space="preserve"> (Par</w:t>
      </w:r>
      <w:r>
        <w:rPr>
          <w:rFonts w:ascii="Arial" w:hAnsi="Arial" w:cs="Arial"/>
        </w:rPr>
        <w:t>itätsprüfung genannt).</w:t>
      </w:r>
    </w:p>
    <w:p w:rsidR="0092610F" w:rsidRDefault="0092610F" w:rsidP="0092610F">
      <w:pPr>
        <w:spacing w:after="0" w:line="360" w:lineRule="auto"/>
        <w:jc w:val="both"/>
        <w:rPr>
          <w:rFonts w:ascii="Arial" w:hAnsi="Arial" w:cs="Arial"/>
        </w:rPr>
      </w:pPr>
      <w:r w:rsidRPr="0052634A">
        <w:rPr>
          <w:rFonts w:ascii="Arial" w:hAnsi="Arial" w:cs="Arial"/>
        </w:rPr>
        <w:t xml:space="preserve">Jeder Teilnehmer hat </w:t>
      </w:r>
      <w:r>
        <w:rPr>
          <w:rFonts w:ascii="Arial" w:hAnsi="Arial" w:cs="Arial"/>
        </w:rPr>
        <w:t>infolgedessen</w:t>
      </w:r>
      <w:r w:rsidRPr="0052634A">
        <w:rPr>
          <w:rFonts w:ascii="Arial" w:hAnsi="Arial" w:cs="Arial"/>
        </w:rPr>
        <w:t xml:space="preserve"> seine individuelle, einzigartige Adresse mit der er angesprochen werden kann. Diese Adressen werden </w:t>
      </w:r>
      <w:r>
        <w:rPr>
          <w:rFonts w:ascii="Arial" w:hAnsi="Arial" w:cs="Arial"/>
        </w:rPr>
        <w:t xml:space="preserve">‚physikalische‘ Adressen genannt. </w:t>
      </w:r>
    </w:p>
    <w:p w:rsidR="0092610F" w:rsidRDefault="00511706" w:rsidP="0092610F">
      <w:pPr>
        <w:spacing w:after="0" w:line="360" w:lineRule="auto"/>
        <w:jc w:val="both"/>
        <w:rPr>
          <w:rFonts w:ascii="Arial" w:hAnsi="Arial" w:cs="Arial"/>
        </w:rPr>
      </w:pPr>
      <w:r>
        <w:rPr>
          <w:noProof/>
        </w:rPr>
        <mc:AlternateContent>
          <mc:Choice Requires="wps">
            <w:drawing>
              <wp:anchor distT="0" distB="0" distL="114300" distR="114300" simplePos="0" relativeHeight="251669504" behindDoc="0" locked="0" layoutInCell="1" allowOverlap="1" wp14:anchorId="0371E450" wp14:editId="435075DA">
                <wp:simplePos x="0" y="0"/>
                <wp:positionH relativeFrom="column">
                  <wp:posOffset>748030</wp:posOffset>
                </wp:positionH>
                <wp:positionV relativeFrom="paragraph">
                  <wp:posOffset>4214657</wp:posOffset>
                </wp:positionV>
                <wp:extent cx="4305935" cy="148590"/>
                <wp:effectExtent l="0" t="0" r="0" b="3810"/>
                <wp:wrapTopAndBottom/>
                <wp:docPr id="6" name="Textfeld 6"/>
                <wp:cNvGraphicFramePr/>
                <a:graphic xmlns:a="http://schemas.openxmlformats.org/drawingml/2006/main">
                  <a:graphicData uri="http://schemas.microsoft.com/office/word/2010/wordprocessingShape">
                    <wps:wsp>
                      <wps:cNvSpPr txBox="1"/>
                      <wps:spPr>
                        <a:xfrm>
                          <a:off x="0" y="0"/>
                          <a:ext cx="4305935" cy="148590"/>
                        </a:xfrm>
                        <a:prstGeom prst="rect">
                          <a:avLst/>
                        </a:prstGeom>
                        <a:solidFill>
                          <a:prstClr val="white"/>
                        </a:solidFill>
                        <a:ln>
                          <a:noFill/>
                        </a:ln>
                      </wps:spPr>
                      <wps:txbx>
                        <w:txbxContent>
                          <w:p w:rsidR="00511706" w:rsidRPr="00511706" w:rsidRDefault="00511706" w:rsidP="00511706">
                            <w:pPr>
                              <w:pStyle w:val="Beschriftung"/>
                            </w:pPr>
                            <w:r>
                              <w:t xml:space="preserve">Abb. 2: Beispiel für zweistufige Gruppenadressen   </w:t>
                            </w:r>
                            <w:r w:rsidRPr="008A5D7A">
                              <w:t>http://www.e-volution.de/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1E450" id="Textfeld 6" o:spid="_x0000_s1027" type="#_x0000_t202" style="position:absolute;left:0;text-align:left;margin-left:58.9pt;margin-top:331.85pt;width:339.05pt;height:11.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" stroked="f">
                <v:textbox inset="0,0,0,0">
                  <w:txbxContent>
                    <w:p w:rsidR="00511706" w:rsidRPr="00511706" w:rsidRDefault="00511706" w:rsidP="00511706">
                      <w:pPr>
                        <w:pStyle w:val="Beschriftung"/>
                      </w:pPr>
                      <w:r>
                        <w:t xml:space="preserve">Abb. 2: Beispiel für zweistufige Gruppenadressen   </w:t>
                      </w:r>
                      <w:r w:rsidRPr="008A5D7A">
                        <w:t>http://www.e-volution.de/</w:t>
                      </w:r>
                    </w:p>
                  </w:txbxContent>
                </v:textbox>
                <w10:wrap type="topAndBottom"/>
              </v:shape>
            </w:pict>
          </mc:Fallback>
        </mc:AlternateContent>
      </w:r>
      <w:r>
        <w:rPr>
          <w:noProof/>
          <w:sz w:val="24"/>
          <w:szCs w:val="24"/>
          <w:lang w:eastAsia="de-DE"/>
        </w:rPr>
        <w:drawing>
          <wp:anchor distT="0" distB="0" distL="114300" distR="114300" simplePos="0" relativeHeight="251666432" behindDoc="1" locked="0" layoutInCell="1" allowOverlap="1" wp14:anchorId="1B72CA62" wp14:editId="1DCAC11C">
            <wp:simplePos x="0" y="0"/>
            <wp:positionH relativeFrom="column">
              <wp:posOffset>746760</wp:posOffset>
            </wp:positionH>
            <wp:positionV relativeFrom="page">
              <wp:posOffset>3237570</wp:posOffset>
            </wp:positionV>
            <wp:extent cx="4305935" cy="2697480"/>
            <wp:effectExtent l="19050" t="19050" r="18415" b="26670"/>
            <wp:wrapTopAndBottom/>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5" cstate="print"/>
                    <a:srcRect/>
                    <a:stretch>
                      <a:fillRect/>
                    </a:stretch>
                  </pic:blipFill>
                  <pic:spPr bwMode="auto">
                    <a:xfrm>
                      <a:off x="0" y="0"/>
                      <a:ext cx="4305935" cy="269748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92610F">
        <w:rPr>
          <w:rFonts w:ascii="Arial" w:hAnsi="Arial" w:cs="Arial"/>
        </w:rPr>
        <w:t xml:space="preserve">Sie </w:t>
      </w:r>
      <w:r w:rsidR="0092610F" w:rsidRPr="0052634A">
        <w:rPr>
          <w:rFonts w:ascii="Arial" w:hAnsi="Arial" w:cs="Arial"/>
        </w:rPr>
        <w:t>bes</w:t>
      </w:r>
      <w:r w:rsidR="0092610F">
        <w:rPr>
          <w:rFonts w:ascii="Arial" w:hAnsi="Arial" w:cs="Arial"/>
        </w:rPr>
        <w:t>tehen aus drei Nummernblöcken: Bereich – Linie – </w:t>
      </w:r>
      <w:r w:rsidR="0092610F" w:rsidRPr="0052634A">
        <w:rPr>
          <w:rFonts w:ascii="Arial" w:hAnsi="Arial" w:cs="Arial"/>
        </w:rPr>
        <w:t>Teilnehmer.</w:t>
      </w:r>
      <w:r w:rsidR="0092610F">
        <w:rPr>
          <w:rFonts w:ascii="Arial" w:hAnsi="Arial" w:cs="Arial"/>
        </w:rPr>
        <w:t xml:space="preserve"> </w:t>
      </w:r>
      <w:r w:rsidR="0092610F" w:rsidRPr="0052634A">
        <w:rPr>
          <w:rFonts w:ascii="Arial" w:hAnsi="Arial" w:cs="Arial"/>
        </w:rPr>
        <w:t>Außerdem gibt es Gruppenadresse</w:t>
      </w:r>
      <w:r w:rsidR="0092610F">
        <w:rPr>
          <w:rFonts w:ascii="Arial" w:hAnsi="Arial" w:cs="Arial"/>
        </w:rPr>
        <w:t>n</w:t>
      </w:r>
      <w:r w:rsidR="0092610F" w:rsidRPr="0052634A">
        <w:rPr>
          <w:rFonts w:ascii="Arial" w:hAnsi="Arial" w:cs="Arial"/>
        </w:rPr>
        <w:t xml:space="preserve">, unter denen mehrere Aktoren zusammengefasst </w:t>
      </w:r>
      <w:r w:rsidR="0092610F">
        <w:rPr>
          <w:rFonts w:ascii="Arial" w:hAnsi="Arial" w:cs="Arial"/>
        </w:rPr>
        <w:t>werden können</w:t>
      </w:r>
      <w:r w:rsidR="0092610F" w:rsidRPr="0052634A">
        <w:rPr>
          <w:rFonts w:ascii="Arial" w:hAnsi="Arial" w:cs="Arial"/>
        </w:rPr>
        <w:t>, we</w:t>
      </w:r>
      <w:r w:rsidR="0092610F">
        <w:rPr>
          <w:rFonts w:ascii="Arial" w:hAnsi="Arial" w:cs="Arial"/>
        </w:rPr>
        <w:t>nn sie</w:t>
      </w:r>
      <w:r w:rsidR="0092610F" w:rsidRPr="0052634A">
        <w:rPr>
          <w:rFonts w:ascii="Arial" w:hAnsi="Arial" w:cs="Arial"/>
        </w:rPr>
        <w:t xml:space="preserve"> gleichzeitig auf eine Anfrage reagieren sollen.</w:t>
      </w:r>
      <w:r w:rsidR="0092610F">
        <w:rPr>
          <w:rFonts w:ascii="Arial" w:hAnsi="Arial" w:cs="Arial"/>
        </w:rPr>
        <w:t xml:space="preserve"> Dabei können einem Aktor auch mehrere Gruppenadressen zugeordnet werden. Die </w:t>
      </w:r>
      <w:r w:rsidR="0092610F" w:rsidRPr="0052634A">
        <w:rPr>
          <w:rFonts w:ascii="Arial" w:hAnsi="Arial" w:cs="Arial"/>
        </w:rPr>
        <w:t>Gruppenadressen können drei- oder</w:t>
      </w:r>
      <w:r w:rsidR="0092610F">
        <w:rPr>
          <w:rFonts w:ascii="Arial" w:hAnsi="Arial" w:cs="Arial"/>
        </w:rPr>
        <w:t xml:space="preserve"> zweistufig</w:t>
      </w:r>
      <w:r w:rsidR="0092610F" w:rsidRPr="0052634A">
        <w:rPr>
          <w:rFonts w:ascii="Arial" w:hAnsi="Arial" w:cs="Arial"/>
        </w:rPr>
        <w:t xml:space="preserve"> sein, je nachdem wie viele Funktio</w:t>
      </w:r>
      <w:r w:rsidR="0092610F">
        <w:rPr>
          <w:rFonts w:ascii="Arial" w:hAnsi="Arial" w:cs="Arial"/>
        </w:rPr>
        <w:t>nsebenen erstellt wurden. In Abbildung zwei ist ein Beispiel für zweistufige</w:t>
      </w:r>
      <w:r w:rsidR="0092610F" w:rsidRPr="0052634A">
        <w:rPr>
          <w:rFonts w:ascii="Arial" w:hAnsi="Arial" w:cs="Arial"/>
        </w:rPr>
        <w:t xml:space="preserve"> Gruppenadressen </w:t>
      </w:r>
      <w:r w:rsidR="0092610F">
        <w:rPr>
          <w:rFonts w:ascii="Arial" w:hAnsi="Arial" w:cs="Arial"/>
        </w:rPr>
        <w:t xml:space="preserve">in einer Schule </w:t>
      </w:r>
      <w:r w:rsidR="0092610F" w:rsidRPr="0052634A">
        <w:rPr>
          <w:rFonts w:ascii="Arial" w:hAnsi="Arial" w:cs="Arial"/>
        </w:rPr>
        <w:t xml:space="preserve">aufgeführt. </w:t>
      </w:r>
    </w:p>
    <w:p w:rsidR="00511706" w:rsidRDefault="00511706" w:rsidP="0092610F">
      <w:pPr>
        <w:spacing w:after="0" w:line="360" w:lineRule="auto"/>
        <w:jc w:val="both"/>
        <w:rPr>
          <w:rFonts w:ascii="Arial" w:hAnsi="Arial" w:cs="Arial"/>
        </w:rPr>
      </w:pPr>
    </w:p>
    <w:p w:rsidR="00511706" w:rsidRDefault="0092610F" w:rsidP="00511706">
      <w:pPr>
        <w:spacing w:after="0" w:line="360" w:lineRule="auto"/>
        <w:jc w:val="both"/>
        <w:rPr>
          <w:noProof/>
        </w:rPr>
      </w:pPr>
      <w:r>
        <w:rPr>
          <w:rFonts w:ascii="Arial" w:hAnsi="Arial" w:cs="Arial"/>
        </w:rPr>
        <w:t>Die</w:t>
      </w:r>
      <w:r w:rsidRPr="0052634A">
        <w:rPr>
          <w:rFonts w:ascii="Arial" w:hAnsi="Arial" w:cs="Arial"/>
        </w:rPr>
        <w:t xml:space="preserve"> Aufgaben </w:t>
      </w:r>
      <w:r>
        <w:rPr>
          <w:rFonts w:ascii="Arial" w:hAnsi="Arial" w:cs="Arial"/>
        </w:rPr>
        <w:t xml:space="preserve">sind </w:t>
      </w:r>
      <w:r w:rsidRPr="0052634A">
        <w:rPr>
          <w:rFonts w:ascii="Arial" w:hAnsi="Arial" w:cs="Arial"/>
        </w:rPr>
        <w:t xml:space="preserve">in Funktionen </w:t>
      </w:r>
      <w:r>
        <w:rPr>
          <w:rFonts w:ascii="Arial" w:hAnsi="Arial" w:cs="Arial"/>
        </w:rPr>
        <w:t>ein</w:t>
      </w:r>
      <w:r w:rsidRPr="0052634A">
        <w:rPr>
          <w:rFonts w:ascii="Arial" w:hAnsi="Arial" w:cs="Arial"/>
        </w:rPr>
        <w:t>geteilt worden</w:t>
      </w:r>
      <w:r>
        <w:rPr>
          <w:rFonts w:ascii="Arial" w:hAnsi="Arial" w:cs="Arial"/>
        </w:rPr>
        <w:t>, wie Beleuchtung, Heizung und Jalousie</w:t>
      </w:r>
      <w:r w:rsidRPr="0052634A">
        <w:rPr>
          <w:rFonts w:ascii="Arial" w:hAnsi="Arial" w:cs="Arial"/>
        </w:rPr>
        <w:t>.</w:t>
      </w:r>
      <w:r>
        <w:rPr>
          <w:rFonts w:ascii="Arial" w:hAnsi="Arial" w:cs="Arial"/>
        </w:rPr>
        <w:t xml:space="preserve"> Darunter werden nun alle dazugehörigen Aktoren erfasst, wie z.B. aus der ersten Hauptgruppe die Deckenlampe im Flur, oder im Lehrerzimmer.</w:t>
      </w:r>
      <w:r w:rsidRPr="0052634A">
        <w:rPr>
          <w:rFonts w:ascii="Arial" w:hAnsi="Arial" w:cs="Arial"/>
        </w:rPr>
        <w:t xml:space="preserve"> Um dreistufige Adressen zu </w:t>
      </w:r>
      <w:r>
        <w:rPr>
          <w:rFonts w:ascii="Arial" w:hAnsi="Arial" w:cs="Arial"/>
        </w:rPr>
        <w:t>erzeugen</w:t>
      </w:r>
      <w:r w:rsidRPr="0052634A">
        <w:rPr>
          <w:rFonts w:ascii="Arial" w:hAnsi="Arial" w:cs="Arial"/>
        </w:rPr>
        <w:t xml:space="preserve"> könnte </w:t>
      </w:r>
      <w:r>
        <w:rPr>
          <w:rFonts w:ascii="Arial" w:hAnsi="Arial" w:cs="Arial"/>
        </w:rPr>
        <w:t>in</w:t>
      </w:r>
      <w:r w:rsidRPr="0052634A">
        <w:rPr>
          <w:rFonts w:ascii="Arial" w:hAnsi="Arial" w:cs="Arial"/>
        </w:rPr>
        <w:t xml:space="preserve"> dem Beispiel </w:t>
      </w:r>
      <w:r>
        <w:rPr>
          <w:rFonts w:ascii="Arial" w:hAnsi="Arial" w:cs="Arial"/>
        </w:rPr>
        <w:t xml:space="preserve">aus Abbildung zwei </w:t>
      </w:r>
      <w:r w:rsidRPr="0052634A">
        <w:rPr>
          <w:rFonts w:ascii="Arial" w:hAnsi="Arial" w:cs="Arial"/>
        </w:rPr>
        <w:t>eine weitere</w:t>
      </w:r>
      <w:r>
        <w:rPr>
          <w:rFonts w:ascii="Arial" w:hAnsi="Arial" w:cs="Arial"/>
        </w:rPr>
        <w:t xml:space="preserve"> Ebene eingeführt werden, indem</w:t>
      </w:r>
      <w:r w:rsidRPr="0052634A">
        <w:rPr>
          <w:rFonts w:ascii="Arial" w:hAnsi="Arial" w:cs="Arial"/>
        </w:rPr>
        <w:t xml:space="preserve"> die Funktionen z.B. für das Erdgeschoss und </w:t>
      </w:r>
      <w:r>
        <w:rPr>
          <w:rFonts w:ascii="Arial" w:hAnsi="Arial" w:cs="Arial"/>
        </w:rPr>
        <w:t>die erste Etage</w:t>
      </w:r>
      <w:r w:rsidR="00511706">
        <w:rPr>
          <w:rFonts w:ascii="Arial" w:hAnsi="Arial" w:cs="Arial"/>
        </w:rPr>
        <w:t xml:space="preserve"> </w:t>
      </w:r>
      <w:r>
        <w:rPr>
          <w:rFonts w:ascii="Arial" w:hAnsi="Arial" w:cs="Arial"/>
        </w:rPr>
        <w:t>getrennt voneinander organisiert werden.</w:t>
      </w:r>
      <w:r w:rsidR="00511706">
        <w:rPr>
          <w:noProof/>
        </w:rPr>
        <w:t xml:space="preserve"> </w:t>
      </w:r>
    </w:p>
    <w:p w:rsidR="00511706" w:rsidRDefault="00511706" w:rsidP="00511706">
      <w:pPr>
        <w:spacing w:after="120" w:line="360" w:lineRule="auto"/>
        <w:jc w:val="both"/>
        <w:rPr>
          <w:rFonts w:ascii="Arial" w:hAnsi="Arial" w:cs="Arial"/>
        </w:rPr>
      </w:pPr>
    </w:p>
    <w:p w:rsidR="00511706" w:rsidRDefault="00511706" w:rsidP="00511706">
      <w:pPr>
        <w:spacing w:after="120" w:line="360" w:lineRule="auto"/>
        <w:jc w:val="both"/>
        <w:rPr>
          <w:rFonts w:ascii="Arial" w:hAnsi="Arial" w:cs="Arial"/>
        </w:rPr>
      </w:pPr>
    </w:p>
    <w:p w:rsidR="00511706" w:rsidRDefault="00511706" w:rsidP="00511706">
      <w:pPr>
        <w:spacing w:after="120" w:line="360" w:lineRule="auto"/>
        <w:jc w:val="both"/>
        <w:rPr>
          <w:rFonts w:ascii="Arial" w:hAnsi="Arial" w:cs="Arial"/>
        </w:rPr>
      </w:pPr>
    </w:p>
    <w:p w:rsidR="00511706" w:rsidRDefault="00511706" w:rsidP="00511706">
      <w:pPr>
        <w:spacing w:after="120" w:line="360" w:lineRule="auto"/>
        <w:jc w:val="both"/>
        <w:rPr>
          <w:rFonts w:ascii="Arial" w:hAnsi="Arial" w:cs="Arial"/>
        </w:rPr>
      </w:pPr>
    </w:p>
    <w:p w:rsidR="00511706" w:rsidRDefault="00511706" w:rsidP="00511706">
      <w:pPr>
        <w:spacing w:after="120" w:line="360" w:lineRule="auto"/>
        <w:jc w:val="both"/>
        <w:rPr>
          <w:rFonts w:ascii="Arial" w:hAnsi="Arial" w:cs="Arial"/>
        </w:rPr>
      </w:pPr>
    </w:p>
    <w:p w:rsidR="00511706" w:rsidRDefault="00511706" w:rsidP="00511706">
      <w:pPr>
        <w:spacing w:after="120" w:line="360" w:lineRule="auto"/>
        <w:jc w:val="both"/>
        <w:rPr>
          <w:rFonts w:ascii="Arial" w:hAnsi="Arial" w:cs="Arial"/>
        </w:rPr>
      </w:pPr>
    </w:p>
    <w:p w:rsidR="0092610F" w:rsidRDefault="00511706" w:rsidP="00511706">
      <w:pPr>
        <w:spacing w:after="120" w:line="360" w:lineRule="auto"/>
        <w:jc w:val="both"/>
        <w:rPr>
          <w:rFonts w:ascii="Arial" w:hAnsi="Arial" w:cs="Arial"/>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5636098</wp:posOffset>
                </wp:positionV>
                <wp:extent cx="5365750" cy="146050"/>
                <wp:effectExtent l="0" t="0" r="6350" b="635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10F" w:rsidRPr="008A5D7A" w:rsidRDefault="0092610F" w:rsidP="0092610F">
                            <w:pPr>
                              <w:pStyle w:val="Beschriftung"/>
                            </w:pPr>
                            <w:r>
                              <w:t xml:space="preserve">Abb. </w:t>
                            </w:r>
                            <w:r w:rsidR="00511706">
                              <w:t>3</w:t>
                            </w:r>
                            <w:r>
                              <w:t xml:space="preserve"> Ausschnitt aus einer Bereichstopologie einer KNX Steuerung    </w:t>
                            </w:r>
                            <w:r w:rsidRPr="008A5D7A">
                              <w:t>http://www.e-volution.de/</w:t>
                            </w:r>
                          </w:p>
                          <w:p w:rsidR="0092610F" w:rsidRPr="00B119B5" w:rsidRDefault="0092610F" w:rsidP="0092610F">
                            <w:pPr>
                              <w:pStyle w:val="Beschriftung"/>
                              <w:rPr>
                                <w:rFonts w:ascii="Arial" w:hAnsi="Arial" w:cs="Arial"/>
                                <w:noProof/>
                              </w:rPr>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9pt;margin-top:443.8pt;width:422.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" stroked="f">
                <v:textbox inset="0,0,0,0">
                  <w:txbxContent>
                    <w:p w:rsidR="0092610F" w:rsidRPr="008A5D7A" w:rsidRDefault="0092610F" w:rsidP="0092610F">
                      <w:pPr>
                        <w:pStyle w:val="Beschriftung"/>
                      </w:pPr>
                      <w:r>
                        <w:t xml:space="preserve">Abb. </w:t>
                      </w:r>
                      <w:r w:rsidR="00511706">
                        <w:t>3</w:t>
                      </w:r>
                      <w:r>
                        <w:t xml:space="preserve"> Ausschnitt aus einer Bereichstopologie einer KNX Steuerung    </w:t>
                      </w:r>
                      <w:r w:rsidRPr="008A5D7A">
                        <w:t>http://www.e-volution.de/</w:t>
                      </w:r>
                    </w:p>
                    <w:p w:rsidR="0092610F" w:rsidRPr="00B119B5" w:rsidRDefault="0092610F" w:rsidP="0092610F">
                      <w:pPr>
                        <w:pStyle w:val="Beschriftung"/>
                        <w:rPr>
                          <w:rFonts w:ascii="Arial" w:hAnsi="Arial" w:cs="Arial"/>
                          <w:noProof/>
                        </w:rPr>
                      </w:pPr>
                      <w:r>
                        <w:t xml:space="preserve"> </w:t>
                      </w:r>
                    </w:p>
                  </w:txbxContent>
                </v:textbox>
                <w10:wrap type="topAndBottom"/>
              </v:shape>
            </w:pict>
          </mc:Fallback>
        </mc:AlternateContent>
      </w:r>
      <w:r w:rsidRPr="008A5D7A">
        <w:rPr>
          <w:rFonts w:ascii="Arial" w:hAnsi="Arial" w:cs="Arial"/>
          <w:noProof/>
        </w:rPr>
        <w:drawing>
          <wp:anchor distT="0" distB="0" distL="114300" distR="114300" simplePos="0" relativeHeight="251667456" behindDoc="0" locked="0" layoutInCell="1" allowOverlap="1" wp14:anchorId="41AC162B">
            <wp:simplePos x="0" y="0"/>
            <wp:positionH relativeFrom="column">
              <wp:posOffset>-21959</wp:posOffset>
            </wp:positionH>
            <wp:positionV relativeFrom="paragraph">
              <wp:posOffset>2409810</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2610F">
        <w:rPr>
          <w:rFonts w:ascii="Arial" w:hAnsi="Arial" w:cs="Arial"/>
        </w:rPr>
        <w:t xml:space="preserve">Die maximale Größe einer KNX Steuerung, die regulär aufgebaut werden kann, beschränkt sich auf 15 Bereiche. In Abbildung </w:t>
      </w:r>
      <w:r>
        <w:rPr>
          <w:rFonts w:ascii="Arial" w:hAnsi="Arial" w:cs="Arial"/>
        </w:rPr>
        <w:t>drei</w:t>
      </w:r>
      <w:r w:rsidR="0092610F">
        <w:rPr>
          <w:rFonts w:ascii="Arial" w:hAnsi="Arial" w:cs="Arial"/>
        </w:rPr>
        <w:t>,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w:t>
      </w:r>
      <w:r w:rsidR="0092610F" w:rsidRPr="00511706">
        <w:rPr>
          <w:rFonts w:ascii="Arial" w:hAnsi="Arial" w:cs="Arial"/>
        </w:rPr>
        <w:t xml:space="preserve">ng angeschlossen. In blau sind in der Abbildung schließlich die eigentlichen Teilnehmer zu sehen. Ein Bereich fasst maximal 63. Für ein vollständig gefülltes System ergeben sich somit 14.175 mögliche Teilnehmer.  </w:t>
      </w:r>
    </w:p>
    <w:p w:rsidR="0092610F" w:rsidRDefault="0092610F" w:rsidP="0092610F">
      <w:pPr>
        <w:spacing w:after="0" w:line="360" w:lineRule="auto"/>
        <w:jc w:val="both"/>
        <w:rPr>
          <w:rFonts w:ascii="Arial" w:hAnsi="Arial" w:cs="Arial"/>
        </w:rPr>
      </w:pPr>
    </w:p>
    <w:p w:rsidR="0092610F" w:rsidRDefault="0092610F" w:rsidP="0092610F">
      <w:pPr>
        <w:spacing w:after="120" w:line="360" w:lineRule="auto"/>
        <w:jc w:val="both"/>
        <w:rPr>
          <w:rFonts w:ascii="Arial" w:hAnsi="Arial" w:cs="Arial"/>
        </w:rPr>
      </w:pPr>
      <w:r>
        <w:rPr>
          <w:rFonts w:ascii="Arial" w:hAnsi="Arial" w:cs="Arial"/>
        </w:rPr>
        <w:t xml:space="preserve">Mit der zugehörigen Software, der </w:t>
      </w:r>
      <w:r w:rsidRPr="00F53379">
        <w:rPr>
          <w:rFonts w:ascii="Arial" w:hAnsi="Arial" w:cs="Arial"/>
        </w:rPr>
        <w:t>ETS (Engineering Tool Software),</w:t>
      </w:r>
      <w:r>
        <w:rPr>
          <w:rFonts w:ascii="Arial" w:hAnsi="Arial" w:cs="Arial"/>
        </w:rPr>
        <w:t xml:space="preserv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92610F" w:rsidRDefault="0092610F" w:rsidP="0092610F">
      <w:pPr>
        <w:spacing w:after="0" w:line="360" w:lineRule="auto"/>
        <w:jc w:val="both"/>
        <w:rPr>
          <w:rFonts w:ascii="Arial" w:hAnsi="Arial" w:cs="Arial"/>
        </w:rPr>
      </w:pPr>
    </w:p>
    <w:p w:rsidR="00511706" w:rsidRDefault="00511706" w:rsidP="0092610F">
      <w:pPr>
        <w:spacing w:after="0" w:line="360" w:lineRule="auto"/>
        <w:jc w:val="both"/>
        <w:rPr>
          <w:rFonts w:ascii="Arial" w:hAnsi="Arial" w:cs="Arial"/>
        </w:rPr>
      </w:pPr>
    </w:p>
    <w:p w:rsidR="00511706" w:rsidRDefault="00511706" w:rsidP="0092610F">
      <w:pPr>
        <w:spacing w:after="0" w:line="360" w:lineRule="auto"/>
        <w:jc w:val="both"/>
        <w:rPr>
          <w:rFonts w:ascii="Arial" w:hAnsi="Arial" w:cs="Arial"/>
        </w:rPr>
      </w:pPr>
    </w:p>
    <w:p w:rsidR="00511706" w:rsidRDefault="00511706" w:rsidP="0092610F">
      <w:pPr>
        <w:spacing w:after="0" w:line="360" w:lineRule="auto"/>
        <w:jc w:val="both"/>
        <w:rPr>
          <w:rFonts w:ascii="Arial" w:hAnsi="Arial" w:cs="Arial"/>
        </w:rPr>
      </w:pPr>
    </w:p>
    <w:p w:rsidR="00511706" w:rsidRPr="0052634A" w:rsidRDefault="00511706" w:rsidP="0092610F">
      <w:pPr>
        <w:spacing w:after="0" w:line="360" w:lineRule="auto"/>
        <w:jc w:val="both"/>
        <w:rPr>
          <w:rFonts w:ascii="Arial" w:hAnsi="Arial" w:cs="Arial"/>
        </w:rPr>
      </w:pPr>
    </w:p>
    <w:p w:rsidR="0092610F" w:rsidRDefault="0092610F" w:rsidP="0092610F">
      <w:pPr>
        <w:pStyle w:val="berschrift2"/>
        <w:spacing w:after="240"/>
        <w:rPr>
          <w:rFonts w:ascii="Arial" w:eastAsiaTheme="minorEastAsia" w:hAnsi="Arial" w:cs="Arial"/>
          <w:b/>
          <w:color w:val="auto"/>
          <w:sz w:val="28"/>
          <w:szCs w:val="28"/>
        </w:rPr>
      </w:pPr>
      <w:r w:rsidRPr="005F4E7D">
        <w:rPr>
          <w:rFonts w:ascii="Arial" w:eastAsiaTheme="minorEastAsia" w:hAnsi="Arial" w:cs="Arial"/>
          <w:b/>
          <w:color w:val="auto"/>
          <w:sz w:val="28"/>
          <w:szCs w:val="28"/>
        </w:rPr>
        <w:lastRenderedPageBreak/>
        <w:t>HomeMatic</w:t>
      </w:r>
    </w:p>
    <w:p w:rsidR="0092610F" w:rsidRDefault="0092610F" w:rsidP="0092610F">
      <w:pPr>
        <w:spacing w:after="120" w:line="360" w:lineRule="auto"/>
        <w:jc w:val="both"/>
        <w:rPr>
          <w:rFonts w:ascii="Arial" w:hAnsi="Arial" w:cs="Arial"/>
        </w:rPr>
      </w:pPr>
      <w:r>
        <w:rPr>
          <w:rFonts w:ascii="Arial" w:hAnsi="Arial" w:cs="Arial"/>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92610F" w:rsidRDefault="0092610F" w:rsidP="0092610F">
      <w:pPr>
        <w:spacing w:after="120" w:line="360" w:lineRule="auto"/>
        <w:jc w:val="both"/>
        <w:rPr>
          <w:rFonts w:ascii="Arial" w:hAnsi="Arial" w:cs="Arial"/>
        </w:rPr>
      </w:pPr>
      <w:r>
        <w:rPr>
          <w:rFonts w:ascii="Arial" w:hAnsi="Arial" w:cs="Arial"/>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92610F" w:rsidRDefault="0092610F" w:rsidP="0092610F">
      <w:pPr>
        <w:spacing w:after="120" w:line="360" w:lineRule="auto"/>
        <w:jc w:val="both"/>
        <w:rPr>
          <w:rFonts w:ascii="Arial" w:hAnsi="Arial" w:cs="Arial"/>
        </w:rPr>
      </w:pPr>
      <w:r>
        <w:rPr>
          <w:rFonts w:ascii="Arial" w:hAnsi="Arial" w:cs="Arial"/>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92610F" w:rsidRDefault="0092610F" w:rsidP="0092610F">
      <w:pPr>
        <w:spacing w:after="120" w:line="360" w:lineRule="auto"/>
        <w:jc w:val="both"/>
        <w:rPr>
          <w:rFonts w:ascii="Arial" w:hAnsi="Arial" w:cs="Arial"/>
        </w:rPr>
      </w:pPr>
      <w:r>
        <w:rPr>
          <w:rFonts w:ascii="Arial" w:hAnsi="Arial" w:cs="Arial"/>
        </w:rPr>
        <w:t xml:space="preserve">Allerdings bietet HomeMatic keine flexiblen Kombinationsmöglichkeiten von Sensoren und Aktoren. Durch wenige vorgegebene „Bausätze“ ist daher eine Integration in eigene Systeme nur bedingt möglich.  </w:t>
      </w:r>
    </w:p>
    <w:p w:rsidR="0092610F" w:rsidRDefault="0092610F" w:rsidP="0092610F">
      <w:pPr>
        <w:spacing w:after="0" w:line="360" w:lineRule="auto"/>
        <w:jc w:val="both"/>
        <w:rPr>
          <w:rFonts w:ascii="Arial" w:hAnsi="Arial" w:cs="Arial"/>
        </w:rPr>
      </w:pPr>
    </w:p>
    <w:p w:rsidR="0092610F" w:rsidRDefault="0092610F" w:rsidP="0092610F">
      <w:pPr>
        <w:pStyle w:val="berschrift2"/>
        <w:spacing w:after="240"/>
        <w:jc w:val="both"/>
        <w:rPr>
          <w:rFonts w:ascii="Arial" w:eastAsiaTheme="minorEastAsia" w:hAnsi="Arial" w:cs="Arial"/>
          <w:b/>
          <w:color w:val="auto"/>
          <w:sz w:val="28"/>
          <w:szCs w:val="28"/>
        </w:rPr>
      </w:pPr>
      <w:r>
        <w:rPr>
          <w:rFonts w:ascii="Arial" w:eastAsiaTheme="minorEastAsia" w:hAnsi="Arial" w:cs="Arial"/>
          <w:b/>
          <w:color w:val="auto"/>
          <w:sz w:val="28"/>
          <w:szCs w:val="28"/>
        </w:rPr>
        <w:lastRenderedPageBreak/>
        <w:t>OpenHAB</w:t>
      </w:r>
    </w:p>
    <w:p w:rsidR="0092610F" w:rsidRDefault="0092610F" w:rsidP="0092610F">
      <w:pPr>
        <w:spacing w:after="120" w:line="360" w:lineRule="auto"/>
        <w:jc w:val="both"/>
        <w:rPr>
          <w:rFonts w:ascii="Arial" w:hAnsi="Arial" w:cs="Arial"/>
        </w:rPr>
      </w:pPr>
      <w:r>
        <w:rPr>
          <w:rFonts w:ascii="Arial" w:hAnsi="Arial" w:cs="Arial"/>
        </w:rPr>
        <w:t>Im Gegensatz zu anderen genannten Hausautomationssystemen stellt OpenHAB</w:t>
      </w:r>
      <w:r w:rsidR="0027013F">
        <w:rPr>
          <w:rFonts w:ascii="Arial" w:hAnsi="Arial" w:cs="Arial"/>
        </w:rPr>
        <w:t xml:space="preserve"> (</w:t>
      </w:r>
      <w:r w:rsidR="0027013F" w:rsidRPr="0027013F">
        <w:rPr>
          <w:rFonts w:ascii="Arial" w:hAnsi="Arial" w:cs="Arial"/>
          <w:i/>
        </w:rPr>
        <w:t>Open Home Automation Bus</w:t>
      </w:r>
      <w:r w:rsidR="0027013F">
        <w:rPr>
          <w:rFonts w:ascii="Arial" w:hAnsi="Arial" w:cs="Arial"/>
        </w:rPr>
        <w:t>)</w:t>
      </w:r>
      <w:r>
        <w:rPr>
          <w:rFonts w:ascii="Arial" w:hAnsi="Arial" w:cs="Arial"/>
        </w:rPr>
        <w:t xml:space="preserve"> eine Integrationsplattform zur Verfügung. Diese ermöglicht den Geräten und Technologien in einer gemeinsamen Sprache zu kommunizieren, bzw. trotz verschiedener Funkfrequenzen die G</w:t>
      </w:r>
      <w:r w:rsidR="0027013F">
        <w:rPr>
          <w:rFonts w:ascii="Arial" w:hAnsi="Arial" w:cs="Arial"/>
        </w:rPr>
        <w:t xml:space="preserve">eräte miteinander zu verbinden. </w:t>
      </w:r>
      <w:r>
        <w:rPr>
          <w:rFonts w:ascii="Arial" w:hAnsi="Arial" w:cs="Arial"/>
        </w:rPr>
        <w:t xml:space="preserve">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92610F" w:rsidRDefault="0092610F" w:rsidP="0092610F">
      <w:pPr>
        <w:spacing w:line="360" w:lineRule="auto"/>
        <w:jc w:val="both"/>
        <w:rPr>
          <w:rFonts w:ascii="Arial" w:hAnsi="Arial" w:cs="Arial"/>
        </w:rPr>
      </w:pPr>
      <w:r>
        <w:rPr>
          <w:rFonts w:ascii="Arial" w:hAnsi="Arial" w:cs="Arial"/>
        </w:rPr>
        <w:t>Dazu kommt, dass OpenHAB konzipiert ist für den alltäglichen Gebrauch.</w:t>
      </w:r>
      <w:r w:rsidR="00E74A09">
        <w:rPr>
          <w:rFonts w:ascii="Arial" w:hAnsi="Arial" w:cs="Arial"/>
        </w:rPr>
        <w:t xml:space="preserve"> Dies spiegelt sich auch in der Programmierung wider, die ausschließlich in der Sprache Java</w:t>
      </w:r>
      <w:r w:rsidR="006D4C17">
        <w:rPr>
          <w:rFonts w:ascii="Arial" w:hAnsi="Arial" w:cs="Arial"/>
        </w:rPr>
        <w:t xml:space="preserve"> ausgeführt wird. Java lässt sich vergleichsweise leicht erlernen und ist daher gerade für Einsteiger eine schnell zu bewältigende Hürde</w:t>
      </w:r>
      <w:r w:rsidR="00E74A09">
        <w:rPr>
          <w:rFonts w:ascii="Arial" w:hAnsi="Arial" w:cs="Arial"/>
        </w:rPr>
        <w:t>.</w:t>
      </w:r>
      <w:r>
        <w:rPr>
          <w:rFonts w:ascii="Arial" w:hAnsi="Arial" w:cs="Arial"/>
        </w:rPr>
        <w:t xml:space="preserve"> </w:t>
      </w:r>
      <w:r w:rsidR="00E74A09">
        <w:rPr>
          <w:rFonts w:ascii="Arial" w:hAnsi="Arial" w:cs="Arial"/>
        </w:rPr>
        <w:t>Verglichen mit HomeMatic oder KNX ist es</w:t>
      </w:r>
      <w:r>
        <w:rPr>
          <w:rFonts w:ascii="Arial" w:hAnsi="Arial" w:cs="Arial"/>
        </w:rPr>
        <w:t xml:space="preserve"> </w:t>
      </w:r>
      <w:r w:rsidR="00F61117">
        <w:rPr>
          <w:rFonts w:ascii="Arial" w:hAnsi="Arial" w:cs="Arial"/>
        </w:rPr>
        <w:t xml:space="preserve">bei OpenHAB </w:t>
      </w:r>
      <w:r>
        <w:rPr>
          <w:rFonts w:ascii="Arial" w:hAnsi="Arial" w:cs="Arial"/>
        </w:rPr>
        <w:t>einfach neue Features einzufügen, gerade auch weil diese im laufenden Betrieb dazu- bzw. abgeschaltet werden können</w:t>
      </w:r>
      <w:r w:rsidR="0027013F">
        <w:rPr>
          <w:rFonts w:ascii="Arial" w:hAnsi="Arial" w:cs="Arial"/>
        </w:rPr>
        <w:t>,</w:t>
      </w:r>
      <w:r>
        <w:rPr>
          <w:rFonts w:ascii="Arial" w:hAnsi="Arial" w:cs="Arial"/>
        </w:rPr>
        <w:t xml:space="preserve"> ohne dabei das Gesamtsystem zu beeinflussen. Dies geht auf den modularen Aufbau des Systems zurück, welcher einen wichtigen Aspekt hinsichtlich der System-Architektur darstellt. </w:t>
      </w:r>
    </w:p>
    <w:p w:rsidR="0027013F" w:rsidRDefault="0027013F" w:rsidP="0092610F">
      <w:pPr>
        <w:spacing w:line="360" w:lineRule="auto"/>
        <w:jc w:val="both"/>
        <w:rPr>
          <w:rFonts w:ascii="Arial" w:hAnsi="Arial" w:cs="Arial"/>
        </w:rPr>
      </w:pPr>
      <w:r>
        <w:rPr>
          <w:rFonts w:ascii="Arial" w:hAnsi="Arial" w:cs="Arial"/>
        </w:rPr>
        <w:t>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w:t>
      </w:r>
      <w:r w:rsidR="00B9391E">
        <w:rPr>
          <w:rFonts w:ascii="Arial" w:hAnsi="Arial" w:cs="Arial"/>
        </w:rPr>
        <w:t xml:space="preserve">aturkurven im Haus zu erfassen. Weiterhin lassen viele Funktionen auch eine Nutzung über das eigene Smartphone oder Tablet zu. </w:t>
      </w:r>
    </w:p>
    <w:p w:rsidR="0057566A" w:rsidRPr="005F4E7D" w:rsidRDefault="0092610F" w:rsidP="00A01724">
      <w:pPr>
        <w:spacing w:line="360" w:lineRule="auto"/>
        <w:jc w:val="both"/>
        <w:rPr>
          <w:rFonts w:ascii="Arial" w:hAnsi="Arial" w:cs="Arial"/>
        </w:rPr>
      </w:pPr>
      <w:r>
        <w:rPr>
          <w:rFonts w:ascii="Arial" w:hAnsi="Arial" w:cs="Arial"/>
        </w:rPr>
        <w:t>Ein weiterer positiver Aspekt von OpenHAB ist die Möglichkeit die Software</w:t>
      </w:r>
      <w:r w:rsidR="00B9391E">
        <w:rPr>
          <w:rFonts w:ascii="Arial" w:hAnsi="Arial" w:cs="Arial"/>
        </w:rPr>
        <w:t xml:space="preserve"> auch</w:t>
      </w:r>
      <w:r>
        <w:rPr>
          <w:rFonts w:ascii="Arial" w:hAnsi="Arial" w:cs="Arial"/>
        </w:rPr>
        <w:t xml:space="preserve"> ohne eine Verbindung zum Internet zu nutzen.</w:t>
      </w:r>
      <w:r w:rsidR="00A01724">
        <w:rPr>
          <w:rFonts w:ascii="Arial" w:hAnsi="Arial" w:cs="Arial"/>
        </w:rPr>
        <w:t xml:space="preserve"> Um dennoch von außen auf das System zuzugreifen werden unterschiedliche Schnittstellen geboten</w:t>
      </w:r>
      <w:r w:rsidR="0057566A">
        <w:rPr>
          <w:rFonts w:ascii="Arial" w:hAnsi="Arial" w:cs="Arial"/>
        </w:rPr>
        <w:t xml:space="preserve">. </w:t>
      </w: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rPr>
          <w:rFonts w:ascii="Arial" w:eastAsiaTheme="minorEastAsia" w:hAnsi="Arial" w:cs="Arial"/>
          <w:sz w:val="32"/>
          <w:szCs w:val="32"/>
        </w:rPr>
      </w:pPr>
      <w:r>
        <w:rPr>
          <w:rFonts w:ascii="Arial" w:eastAsiaTheme="minorEastAsia" w:hAnsi="Arial" w:cs="Arial"/>
          <w:sz w:val="32"/>
          <w:szCs w:val="32"/>
        </w:rPr>
        <w:lastRenderedPageBreak/>
        <w:t>Gegenüberstellung der Systeme</w:t>
      </w:r>
    </w:p>
    <w:p w:rsidR="00406538" w:rsidRPr="00406538" w:rsidRDefault="00406538" w:rsidP="00406538">
      <w:pPr>
        <w:spacing w:after="0"/>
        <w:rPr>
          <w:rFonts w:ascii="Arial" w:hAnsi="Arial" w:cs="Arial"/>
        </w:rPr>
      </w:pPr>
      <w:bookmarkStart w:id="0" w:name="_GoBack"/>
      <w:bookmarkEnd w:id="0"/>
    </w:p>
    <w:tbl>
      <w:tblPr>
        <w:tblStyle w:val="Tabellenraster"/>
        <w:tblW w:w="0" w:type="auto"/>
        <w:tblLook w:val="04A0" w:firstRow="1" w:lastRow="0" w:firstColumn="1" w:lastColumn="0" w:noHBand="0" w:noVBand="1"/>
      </w:tblPr>
      <w:tblGrid>
        <w:gridCol w:w="1632"/>
        <w:gridCol w:w="3598"/>
        <w:gridCol w:w="3832"/>
      </w:tblGrid>
      <w:tr w:rsidR="001716F0" w:rsidTr="001716F0">
        <w:tc>
          <w:tcPr>
            <w:tcW w:w="1632" w:type="dxa"/>
            <w:tcBorders>
              <w:bottom w:val="single" w:sz="12" w:space="0" w:color="auto"/>
            </w:tcBorders>
          </w:tcPr>
          <w:p w:rsidR="001716F0" w:rsidRPr="001716F0" w:rsidRDefault="001716F0" w:rsidP="001716F0">
            <w:pPr>
              <w:spacing w:after="0" w:line="360" w:lineRule="auto"/>
              <w:rPr>
                <w:rFonts w:ascii="Arial" w:hAnsi="Arial" w:cs="Arial"/>
              </w:rPr>
            </w:pPr>
            <w:r w:rsidRPr="001716F0">
              <w:rPr>
                <w:rFonts w:ascii="Arial" w:hAnsi="Arial" w:cs="Arial"/>
                <w:b/>
              </w:rPr>
              <w:t>System</w:t>
            </w:r>
          </w:p>
        </w:tc>
        <w:tc>
          <w:tcPr>
            <w:tcW w:w="3598" w:type="dxa"/>
            <w:tcBorders>
              <w:bottom w:val="single" w:sz="12" w:space="0" w:color="auto"/>
            </w:tcBorders>
          </w:tcPr>
          <w:p w:rsidR="001716F0" w:rsidRPr="001716F0" w:rsidRDefault="001716F0" w:rsidP="001716F0">
            <w:pPr>
              <w:spacing w:after="0" w:line="360" w:lineRule="auto"/>
              <w:rPr>
                <w:rFonts w:ascii="Arial" w:hAnsi="Arial" w:cs="Arial"/>
              </w:rPr>
            </w:pPr>
            <w:r w:rsidRPr="001716F0">
              <w:rPr>
                <w:rFonts w:ascii="Arial" w:hAnsi="Arial" w:cs="Arial"/>
                <w:b/>
              </w:rPr>
              <w:t>Vorteile</w:t>
            </w:r>
          </w:p>
        </w:tc>
        <w:tc>
          <w:tcPr>
            <w:tcW w:w="3832" w:type="dxa"/>
            <w:tcBorders>
              <w:bottom w:val="single" w:sz="12" w:space="0" w:color="auto"/>
            </w:tcBorders>
          </w:tcPr>
          <w:p w:rsidR="001716F0" w:rsidRPr="001716F0" w:rsidRDefault="001716F0" w:rsidP="001716F0">
            <w:pPr>
              <w:spacing w:after="0" w:line="360" w:lineRule="auto"/>
              <w:rPr>
                <w:rFonts w:ascii="Arial" w:hAnsi="Arial" w:cs="Arial"/>
              </w:rPr>
            </w:pPr>
            <w:r w:rsidRPr="001716F0">
              <w:rPr>
                <w:rFonts w:ascii="Arial" w:hAnsi="Arial" w:cs="Arial"/>
                <w:b/>
              </w:rPr>
              <w:t>Nachteile</w:t>
            </w:r>
          </w:p>
        </w:tc>
      </w:tr>
      <w:tr w:rsidR="001716F0" w:rsidTr="001716F0">
        <w:tc>
          <w:tcPr>
            <w:tcW w:w="1632" w:type="dxa"/>
            <w:vMerge w:val="restart"/>
            <w:tcBorders>
              <w:top w:val="single" w:sz="12" w:space="0" w:color="auto"/>
            </w:tcBorders>
            <w:vAlign w:val="center"/>
          </w:tcPr>
          <w:p w:rsidR="001716F0" w:rsidRPr="001716F0" w:rsidRDefault="001716F0" w:rsidP="001716F0">
            <w:pPr>
              <w:spacing w:after="0"/>
              <w:rPr>
                <w:rFonts w:ascii="Arial" w:hAnsi="Arial" w:cs="Arial"/>
                <w:sz w:val="28"/>
                <w:szCs w:val="28"/>
              </w:rPr>
            </w:pPr>
            <w:r w:rsidRPr="001716F0">
              <w:rPr>
                <w:rFonts w:ascii="Arial" w:hAnsi="Arial" w:cs="Arial"/>
                <w:sz w:val="28"/>
                <w:szCs w:val="28"/>
              </w:rPr>
              <w:t>KNX</w:t>
            </w:r>
          </w:p>
        </w:tc>
        <w:tc>
          <w:tcPr>
            <w:tcW w:w="3598" w:type="dxa"/>
            <w:tcBorders>
              <w:top w:val="single" w:sz="12" w:space="0" w:color="auto"/>
            </w:tcBorders>
          </w:tcPr>
          <w:p w:rsidR="001716F0" w:rsidRPr="001716F0" w:rsidRDefault="001716F0" w:rsidP="001716F0">
            <w:pPr>
              <w:spacing w:after="0"/>
              <w:rPr>
                <w:rFonts w:ascii="Arial" w:hAnsi="Arial" w:cs="Arial"/>
              </w:rPr>
            </w:pPr>
            <w:r>
              <w:rPr>
                <w:rFonts w:ascii="Arial" w:hAnsi="Arial" w:cs="Arial"/>
              </w:rPr>
              <w:t>Dezentraler Aufbau</w:t>
            </w:r>
          </w:p>
        </w:tc>
        <w:tc>
          <w:tcPr>
            <w:tcW w:w="3832" w:type="dxa"/>
            <w:tcBorders>
              <w:top w:val="single" w:sz="12" w:space="0" w:color="auto"/>
            </w:tcBorders>
          </w:tcPr>
          <w:p w:rsidR="001716F0" w:rsidRPr="001716F0" w:rsidRDefault="001716F0" w:rsidP="001716F0">
            <w:pPr>
              <w:spacing w:after="0"/>
              <w:rPr>
                <w:rFonts w:ascii="Arial" w:hAnsi="Arial" w:cs="Arial"/>
              </w:rPr>
            </w:pPr>
            <w:r>
              <w:rPr>
                <w:rFonts w:ascii="Arial" w:hAnsi="Arial" w:cs="Arial"/>
              </w:rPr>
              <w:t>µ-Prozessor macht Geräte teurer</w:t>
            </w: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Pr="001716F0" w:rsidRDefault="001716F0" w:rsidP="001716F0">
            <w:pPr>
              <w:spacing w:after="0"/>
              <w:rPr>
                <w:rFonts w:ascii="Arial" w:hAnsi="Arial" w:cs="Arial"/>
              </w:rPr>
            </w:pPr>
            <w:r>
              <w:rPr>
                <w:rFonts w:ascii="Arial" w:hAnsi="Arial" w:cs="Arial"/>
              </w:rPr>
              <w:t>Einheitliche Übertragung/ Kommunikation</w:t>
            </w:r>
          </w:p>
        </w:tc>
        <w:tc>
          <w:tcPr>
            <w:tcW w:w="3832" w:type="dxa"/>
          </w:tcPr>
          <w:p w:rsidR="001716F0" w:rsidRPr="001716F0" w:rsidRDefault="001716F0" w:rsidP="001716F0">
            <w:pPr>
              <w:spacing w:after="0"/>
              <w:rPr>
                <w:rFonts w:ascii="Arial" w:hAnsi="Arial" w:cs="Arial"/>
              </w:rPr>
            </w:pPr>
            <w:r>
              <w:rPr>
                <w:rFonts w:ascii="Arial" w:hAnsi="Arial" w:cs="Arial"/>
              </w:rPr>
              <w:t>Linienkoppler &amp; Bereichskoppler als zusätzliche Geräte notwendig</w:t>
            </w:r>
          </w:p>
        </w:tc>
      </w:tr>
      <w:tr w:rsidR="001716F0" w:rsidTr="001716F0">
        <w:tc>
          <w:tcPr>
            <w:tcW w:w="1632" w:type="dxa"/>
            <w:vMerge/>
            <w:tcBorders>
              <w:bottom w:val="single" w:sz="12" w:space="0" w:color="auto"/>
            </w:tcBorders>
          </w:tcPr>
          <w:p w:rsidR="001716F0" w:rsidRPr="001716F0" w:rsidRDefault="001716F0" w:rsidP="001716F0">
            <w:pPr>
              <w:spacing w:after="0"/>
              <w:rPr>
                <w:rFonts w:ascii="Arial" w:hAnsi="Arial" w:cs="Arial"/>
              </w:rPr>
            </w:pPr>
          </w:p>
        </w:tc>
        <w:tc>
          <w:tcPr>
            <w:tcW w:w="3598" w:type="dxa"/>
            <w:tcBorders>
              <w:bottom w:val="single" w:sz="12" w:space="0" w:color="auto"/>
            </w:tcBorders>
          </w:tcPr>
          <w:p w:rsidR="001716F0" w:rsidRDefault="001716F0" w:rsidP="001716F0">
            <w:pPr>
              <w:spacing w:after="0"/>
              <w:rPr>
                <w:rFonts w:ascii="Arial" w:hAnsi="Arial" w:cs="Arial"/>
              </w:rPr>
            </w:pPr>
            <w:r>
              <w:rPr>
                <w:rFonts w:ascii="Arial" w:hAnsi="Arial" w:cs="Arial"/>
              </w:rPr>
              <w:t>Vier Möglichkeiten der Übertragungsverfahren</w:t>
            </w:r>
          </w:p>
        </w:tc>
        <w:tc>
          <w:tcPr>
            <w:tcW w:w="3832" w:type="dxa"/>
            <w:tcBorders>
              <w:bottom w:val="single" w:sz="12" w:space="0" w:color="auto"/>
            </w:tcBorders>
          </w:tcPr>
          <w:p w:rsidR="001716F0" w:rsidRPr="001716F0" w:rsidRDefault="001716F0" w:rsidP="001716F0">
            <w:pPr>
              <w:spacing w:after="0"/>
              <w:rPr>
                <w:rFonts w:ascii="Arial" w:hAnsi="Arial" w:cs="Arial"/>
              </w:rPr>
            </w:pPr>
            <w:r>
              <w:rPr>
                <w:rFonts w:ascii="Arial" w:hAnsi="Arial" w:cs="Arial"/>
              </w:rPr>
              <w:t>Programmierung erfordert geschulte Softwarekenntnisse</w:t>
            </w:r>
          </w:p>
        </w:tc>
      </w:tr>
      <w:tr w:rsidR="001716F0" w:rsidTr="001716F0">
        <w:tc>
          <w:tcPr>
            <w:tcW w:w="1632" w:type="dxa"/>
            <w:vMerge w:val="restart"/>
            <w:tcBorders>
              <w:top w:val="single" w:sz="12" w:space="0" w:color="auto"/>
            </w:tcBorders>
            <w:vAlign w:val="center"/>
          </w:tcPr>
          <w:p w:rsidR="001716F0" w:rsidRPr="001716F0" w:rsidRDefault="001716F0" w:rsidP="001716F0">
            <w:pPr>
              <w:spacing w:after="0"/>
              <w:rPr>
                <w:rFonts w:ascii="Arial" w:hAnsi="Arial" w:cs="Arial"/>
              </w:rPr>
            </w:pPr>
            <w:r w:rsidRPr="001716F0">
              <w:rPr>
                <w:rFonts w:ascii="Arial" w:hAnsi="Arial" w:cs="Arial"/>
                <w:sz w:val="28"/>
                <w:szCs w:val="28"/>
              </w:rPr>
              <w:t>HomeMatic</w:t>
            </w:r>
          </w:p>
        </w:tc>
        <w:tc>
          <w:tcPr>
            <w:tcW w:w="3598" w:type="dxa"/>
            <w:tcBorders>
              <w:top w:val="single" w:sz="12" w:space="0" w:color="auto"/>
            </w:tcBorders>
          </w:tcPr>
          <w:p w:rsidR="001716F0" w:rsidRDefault="001716F0" w:rsidP="001716F0">
            <w:pPr>
              <w:spacing w:after="0"/>
              <w:rPr>
                <w:rFonts w:ascii="Arial" w:hAnsi="Arial" w:cs="Arial"/>
              </w:rPr>
            </w:pPr>
            <w:r>
              <w:rPr>
                <w:rFonts w:ascii="Arial" w:hAnsi="Arial" w:cs="Arial"/>
              </w:rPr>
              <w:t>Schwerpunkt im Funkbereich</w:t>
            </w:r>
          </w:p>
        </w:tc>
        <w:tc>
          <w:tcPr>
            <w:tcW w:w="3832" w:type="dxa"/>
            <w:tcBorders>
              <w:top w:val="single" w:sz="12" w:space="0" w:color="auto"/>
            </w:tcBorders>
          </w:tcPr>
          <w:p w:rsidR="001716F0" w:rsidRPr="001716F0" w:rsidRDefault="001716F0" w:rsidP="001716F0">
            <w:pPr>
              <w:spacing w:after="0"/>
              <w:rPr>
                <w:rFonts w:ascii="Arial" w:hAnsi="Arial" w:cs="Arial"/>
              </w:rPr>
            </w:pPr>
            <w:r>
              <w:rPr>
                <w:rFonts w:ascii="Arial" w:hAnsi="Arial" w:cs="Arial"/>
              </w:rPr>
              <w:t>Komplexe Programme nur über CCU realisierbar</w:t>
            </w: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Borders>
              <w:top w:val="single" w:sz="4" w:space="0" w:color="auto"/>
            </w:tcBorders>
          </w:tcPr>
          <w:p w:rsidR="001716F0" w:rsidRDefault="001716F0" w:rsidP="001716F0">
            <w:pPr>
              <w:spacing w:after="0"/>
              <w:rPr>
                <w:rFonts w:ascii="Arial" w:hAnsi="Arial" w:cs="Arial"/>
              </w:rPr>
            </w:pPr>
            <w:r>
              <w:rPr>
                <w:rFonts w:ascii="Arial" w:hAnsi="Arial" w:cs="Arial"/>
              </w:rPr>
              <w:t>Bidirektionale Funkprotokolle</w:t>
            </w:r>
          </w:p>
        </w:tc>
        <w:tc>
          <w:tcPr>
            <w:tcW w:w="3832" w:type="dxa"/>
            <w:tcBorders>
              <w:top w:val="single" w:sz="4" w:space="0" w:color="auto"/>
            </w:tcBorders>
          </w:tcPr>
          <w:p w:rsidR="001716F0" w:rsidRPr="001716F0" w:rsidRDefault="001716F0" w:rsidP="001716F0">
            <w:pPr>
              <w:spacing w:after="0"/>
              <w:rPr>
                <w:rFonts w:ascii="Arial" w:hAnsi="Arial" w:cs="Arial"/>
              </w:rPr>
            </w:pPr>
            <w:r>
              <w:rPr>
                <w:rFonts w:ascii="Arial" w:hAnsi="Arial" w:cs="Arial"/>
              </w:rPr>
              <w:t>Wenige Bausätze, kein individuelles „Bastelsystem“</w:t>
            </w: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Default="001716F0" w:rsidP="001716F0">
            <w:pPr>
              <w:spacing w:after="0"/>
              <w:rPr>
                <w:rFonts w:ascii="Arial" w:hAnsi="Arial" w:cs="Arial"/>
              </w:rPr>
            </w:pPr>
            <w:r>
              <w:rPr>
                <w:rFonts w:ascii="Arial" w:hAnsi="Arial" w:cs="Arial"/>
              </w:rPr>
              <w:t>Direktverknüpfungen arbeiten auch ohne CCU</w:t>
            </w:r>
          </w:p>
        </w:tc>
        <w:tc>
          <w:tcPr>
            <w:tcW w:w="3832" w:type="dxa"/>
          </w:tcPr>
          <w:p w:rsidR="001716F0" w:rsidRPr="001716F0" w:rsidRDefault="001716F0" w:rsidP="001716F0">
            <w:pPr>
              <w:spacing w:after="0"/>
              <w:rPr>
                <w:rFonts w:ascii="Arial" w:hAnsi="Arial" w:cs="Arial"/>
              </w:rPr>
            </w:pPr>
            <w:r>
              <w:rPr>
                <w:rFonts w:ascii="Arial" w:hAnsi="Arial" w:cs="Arial"/>
              </w:rPr>
              <w:t xml:space="preserve">Keine Kompatibilität zu anderen Systemen </w:t>
            </w: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Default="001716F0" w:rsidP="001716F0">
            <w:pPr>
              <w:spacing w:after="0"/>
              <w:rPr>
                <w:rFonts w:ascii="Arial" w:hAnsi="Arial" w:cs="Arial"/>
              </w:rPr>
            </w:pPr>
            <w:r>
              <w:rPr>
                <w:rFonts w:ascii="Arial" w:hAnsi="Arial" w:cs="Arial"/>
              </w:rPr>
              <w:t>Übertragungsverfahren sind kombinierbar</w:t>
            </w:r>
          </w:p>
        </w:tc>
        <w:tc>
          <w:tcPr>
            <w:tcW w:w="3832" w:type="dxa"/>
          </w:tcPr>
          <w:p w:rsidR="001716F0" w:rsidRPr="001716F0" w:rsidRDefault="001716F0" w:rsidP="001716F0">
            <w:pPr>
              <w:spacing w:after="0"/>
              <w:rPr>
                <w:rFonts w:ascii="Arial" w:hAnsi="Arial" w:cs="Arial"/>
              </w:rPr>
            </w:pPr>
          </w:p>
        </w:tc>
      </w:tr>
      <w:tr w:rsidR="001716F0" w:rsidTr="001716F0">
        <w:tc>
          <w:tcPr>
            <w:tcW w:w="1632" w:type="dxa"/>
            <w:vMerge/>
            <w:tcBorders>
              <w:bottom w:val="single" w:sz="12" w:space="0" w:color="auto"/>
            </w:tcBorders>
          </w:tcPr>
          <w:p w:rsidR="001716F0" w:rsidRPr="001716F0" w:rsidRDefault="001716F0" w:rsidP="001716F0">
            <w:pPr>
              <w:spacing w:after="0"/>
              <w:rPr>
                <w:rFonts w:ascii="Arial" w:hAnsi="Arial" w:cs="Arial"/>
              </w:rPr>
            </w:pPr>
          </w:p>
        </w:tc>
        <w:tc>
          <w:tcPr>
            <w:tcW w:w="3598" w:type="dxa"/>
            <w:tcBorders>
              <w:bottom w:val="single" w:sz="12" w:space="0" w:color="auto"/>
            </w:tcBorders>
          </w:tcPr>
          <w:p w:rsidR="001716F0" w:rsidRDefault="001716F0" w:rsidP="001716F0">
            <w:pPr>
              <w:spacing w:after="0"/>
              <w:rPr>
                <w:rFonts w:ascii="Arial" w:hAnsi="Arial" w:cs="Arial"/>
              </w:rPr>
            </w:pPr>
            <w:r>
              <w:rPr>
                <w:rFonts w:ascii="Arial" w:hAnsi="Arial" w:cs="Arial"/>
              </w:rPr>
              <w:t>Über den Web-Browser ‚weltweiter‘ Zugriff auf das System möglich</w:t>
            </w:r>
          </w:p>
        </w:tc>
        <w:tc>
          <w:tcPr>
            <w:tcW w:w="3832" w:type="dxa"/>
            <w:tcBorders>
              <w:bottom w:val="single" w:sz="12" w:space="0" w:color="auto"/>
            </w:tcBorders>
          </w:tcPr>
          <w:p w:rsidR="001716F0" w:rsidRPr="001716F0" w:rsidRDefault="001716F0" w:rsidP="001716F0">
            <w:pPr>
              <w:spacing w:after="0"/>
              <w:rPr>
                <w:rFonts w:ascii="Arial" w:hAnsi="Arial" w:cs="Arial"/>
              </w:rPr>
            </w:pPr>
          </w:p>
        </w:tc>
      </w:tr>
      <w:tr w:rsidR="001716F0" w:rsidTr="001716F0">
        <w:tc>
          <w:tcPr>
            <w:tcW w:w="1632" w:type="dxa"/>
            <w:vMerge w:val="restart"/>
            <w:tcBorders>
              <w:top w:val="single" w:sz="12" w:space="0" w:color="auto"/>
            </w:tcBorders>
            <w:vAlign w:val="center"/>
          </w:tcPr>
          <w:p w:rsidR="001716F0" w:rsidRPr="001716F0" w:rsidRDefault="001716F0" w:rsidP="001716F0">
            <w:pPr>
              <w:spacing w:after="0"/>
              <w:rPr>
                <w:rFonts w:ascii="Arial" w:hAnsi="Arial" w:cs="Arial"/>
                <w:sz w:val="28"/>
                <w:szCs w:val="28"/>
              </w:rPr>
            </w:pPr>
            <w:r w:rsidRPr="001716F0">
              <w:rPr>
                <w:rFonts w:ascii="Arial" w:hAnsi="Arial" w:cs="Arial"/>
                <w:sz w:val="28"/>
                <w:szCs w:val="28"/>
              </w:rPr>
              <w:t>OpenHAB</w:t>
            </w:r>
          </w:p>
        </w:tc>
        <w:tc>
          <w:tcPr>
            <w:tcW w:w="3598" w:type="dxa"/>
            <w:tcBorders>
              <w:top w:val="single" w:sz="12" w:space="0" w:color="auto"/>
            </w:tcBorders>
          </w:tcPr>
          <w:p w:rsidR="001716F0" w:rsidRDefault="001716F0" w:rsidP="001716F0">
            <w:pPr>
              <w:spacing w:after="0"/>
              <w:rPr>
                <w:rFonts w:ascii="Arial" w:hAnsi="Arial" w:cs="Arial"/>
              </w:rPr>
            </w:pPr>
            <w:r>
              <w:rPr>
                <w:rFonts w:ascii="Arial" w:hAnsi="Arial" w:cs="Arial"/>
              </w:rPr>
              <w:t>Integrationsplattform</w:t>
            </w:r>
          </w:p>
        </w:tc>
        <w:tc>
          <w:tcPr>
            <w:tcW w:w="3832" w:type="dxa"/>
            <w:tcBorders>
              <w:top w:val="single" w:sz="12" w:space="0" w:color="auto"/>
            </w:tcBorders>
          </w:tcPr>
          <w:p w:rsidR="001716F0" w:rsidRPr="001716F0" w:rsidRDefault="001716F0" w:rsidP="001716F0">
            <w:pPr>
              <w:spacing w:after="0"/>
              <w:rPr>
                <w:rFonts w:ascii="Arial" w:hAnsi="Arial" w:cs="Arial"/>
              </w:rPr>
            </w:pP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Default="001716F0" w:rsidP="001716F0">
            <w:pPr>
              <w:spacing w:after="0"/>
              <w:rPr>
                <w:rFonts w:ascii="Arial" w:hAnsi="Arial" w:cs="Arial"/>
              </w:rPr>
            </w:pPr>
            <w:r>
              <w:rPr>
                <w:rFonts w:ascii="Arial" w:hAnsi="Arial" w:cs="Arial"/>
              </w:rPr>
              <w:t>Herstellerneutral</w:t>
            </w:r>
          </w:p>
        </w:tc>
        <w:tc>
          <w:tcPr>
            <w:tcW w:w="3832" w:type="dxa"/>
          </w:tcPr>
          <w:p w:rsidR="001716F0" w:rsidRPr="001716F0" w:rsidRDefault="001716F0" w:rsidP="001716F0">
            <w:pPr>
              <w:spacing w:after="0"/>
              <w:rPr>
                <w:rFonts w:ascii="Arial" w:hAnsi="Arial" w:cs="Arial"/>
              </w:rPr>
            </w:pP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Default="001716F0" w:rsidP="001716F0">
            <w:pPr>
              <w:spacing w:after="0"/>
              <w:rPr>
                <w:rFonts w:ascii="Arial" w:hAnsi="Arial" w:cs="Arial"/>
              </w:rPr>
            </w:pPr>
            <w:r>
              <w:rPr>
                <w:rFonts w:ascii="Arial" w:hAnsi="Arial" w:cs="Arial"/>
              </w:rPr>
              <w:t>Hardware- &amp; protokollunabhängig</w:t>
            </w:r>
          </w:p>
        </w:tc>
        <w:tc>
          <w:tcPr>
            <w:tcW w:w="3832" w:type="dxa"/>
          </w:tcPr>
          <w:p w:rsidR="001716F0" w:rsidRPr="001716F0" w:rsidRDefault="001716F0" w:rsidP="001716F0">
            <w:pPr>
              <w:spacing w:after="0"/>
              <w:rPr>
                <w:rFonts w:ascii="Arial" w:hAnsi="Arial" w:cs="Arial"/>
              </w:rPr>
            </w:pPr>
          </w:p>
        </w:tc>
      </w:tr>
      <w:tr w:rsidR="001716F0" w:rsidTr="001716F0">
        <w:tc>
          <w:tcPr>
            <w:tcW w:w="1632" w:type="dxa"/>
            <w:vMerge/>
          </w:tcPr>
          <w:p w:rsidR="001716F0" w:rsidRPr="001716F0" w:rsidRDefault="001716F0" w:rsidP="001716F0">
            <w:pPr>
              <w:spacing w:after="0"/>
              <w:rPr>
                <w:rFonts w:ascii="Arial" w:hAnsi="Arial" w:cs="Arial"/>
              </w:rPr>
            </w:pPr>
          </w:p>
        </w:tc>
        <w:tc>
          <w:tcPr>
            <w:tcW w:w="3598" w:type="dxa"/>
          </w:tcPr>
          <w:p w:rsidR="001716F0" w:rsidRDefault="001716F0" w:rsidP="001716F0">
            <w:pPr>
              <w:spacing w:after="0"/>
              <w:rPr>
                <w:rFonts w:ascii="Arial" w:hAnsi="Arial" w:cs="Arial"/>
              </w:rPr>
            </w:pPr>
            <w:r>
              <w:rPr>
                <w:rFonts w:ascii="Arial" w:hAnsi="Arial" w:cs="Arial"/>
              </w:rPr>
              <w:t>Keine Internetverbindung notwendig</w:t>
            </w:r>
          </w:p>
        </w:tc>
        <w:tc>
          <w:tcPr>
            <w:tcW w:w="3832" w:type="dxa"/>
          </w:tcPr>
          <w:p w:rsidR="001716F0" w:rsidRPr="001716F0" w:rsidRDefault="001716F0" w:rsidP="001716F0">
            <w:pPr>
              <w:spacing w:after="0"/>
              <w:rPr>
                <w:rFonts w:ascii="Arial" w:hAnsi="Arial" w:cs="Arial"/>
              </w:rPr>
            </w:pPr>
          </w:p>
        </w:tc>
      </w:tr>
    </w:tbl>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1716F0" w:rsidRDefault="001716F0" w:rsidP="0092610F">
      <w:pPr>
        <w:spacing w:after="0" w:line="360" w:lineRule="auto"/>
      </w:pPr>
    </w:p>
    <w:p w:rsidR="0092610F" w:rsidRDefault="00406538" w:rsidP="0092610F">
      <w:pPr>
        <w:spacing w:after="0" w:line="360" w:lineRule="auto"/>
        <w:rPr>
          <w:rFonts w:ascii="Arial" w:hAnsi="Arial" w:cs="Arial"/>
        </w:rPr>
      </w:pPr>
      <w:hyperlink r:id="rId7" w:history="1">
        <w:r w:rsidR="0092610F" w:rsidRPr="00DE2C6D">
          <w:rPr>
            <w:rStyle w:val="Hyperlink"/>
            <w:rFonts w:ascii="Arial" w:hAnsi="Arial" w:cs="Arial"/>
          </w:rPr>
          <w:t>http://www.kruse-elektro.de/05%20KNX%20TP1%20Telegramm.pdf</w:t>
        </w:r>
      </w:hyperlink>
      <w:r w:rsidR="0092610F">
        <w:rPr>
          <w:rFonts w:ascii="Arial" w:hAnsi="Arial" w:cs="Arial"/>
        </w:rPr>
        <w:t xml:space="preserve">  09.09.2017, gespeichert</w:t>
      </w:r>
    </w:p>
    <w:p w:rsidR="0092610F" w:rsidRDefault="00C27320" w:rsidP="0092610F">
      <w:pPr>
        <w:spacing w:after="0" w:line="360" w:lineRule="auto"/>
        <w:rPr>
          <w:rFonts w:ascii="Arial" w:hAnsi="Arial" w:cs="Arial"/>
        </w:rPr>
      </w:pPr>
      <w:hyperlink r:id="rId8" w:history="1">
        <w:r w:rsidRPr="008E03C1">
          <w:rPr>
            <w:rStyle w:val="Hyperlink"/>
            <w:rFonts w:ascii="Arial" w:hAnsi="Arial" w:cs="Arial"/>
          </w:rPr>
          <w:t>www.e-volution.de</w:t>
        </w:r>
      </w:hyperlink>
      <w:r>
        <w:rPr>
          <w:rFonts w:ascii="Arial" w:hAnsi="Arial" w:cs="Arial"/>
        </w:rPr>
        <w:t xml:space="preserve"> Online Seminar zu KNX</w:t>
      </w:r>
      <w:r w:rsidR="000C4C7C">
        <w:rPr>
          <w:rFonts w:ascii="Arial" w:hAnsi="Arial" w:cs="Arial"/>
        </w:rPr>
        <w:t xml:space="preserve"> 09.09.2017</w:t>
      </w:r>
    </w:p>
    <w:p w:rsidR="001716F0" w:rsidRDefault="001716F0" w:rsidP="0092610F">
      <w:pPr>
        <w:spacing w:after="0" w:line="360" w:lineRule="auto"/>
        <w:rPr>
          <w:rFonts w:ascii="Arial" w:hAnsi="Arial" w:cs="Arial"/>
        </w:rPr>
      </w:pPr>
    </w:p>
    <w:p w:rsidR="00C27320" w:rsidRDefault="001716F0" w:rsidP="0092610F">
      <w:pPr>
        <w:spacing w:after="0" w:line="360" w:lineRule="auto"/>
        <w:rPr>
          <w:rFonts w:ascii="Arial" w:hAnsi="Arial" w:cs="Arial"/>
        </w:rPr>
      </w:pPr>
      <w:r>
        <w:rPr>
          <w:rFonts w:ascii="Arial" w:hAnsi="Arial" w:cs="Arial"/>
        </w:rPr>
        <w:t>07.10.17</w:t>
      </w:r>
    </w:p>
    <w:p w:rsidR="00C27320" w:rsidRDefault="000C4C7C" w:rsidP="0092610F">
      <w:pPr>
        <w:spacing w:after="0" w:line="360" w:lineRule="auto"/>
        <w:rPr>
          <w:rFonts w:ascii="Arial" w:hAnsi="Arial" w:cs="Arial"/>
        </w:rPr>
      </w:pPr>
      <w:hyperlink r:id="rId9" w:history="1">
        <w:r w:rsidRPr="00B8132F">
          <w:rPr>
            <w:rStyle w:val="Hyperlink"/>
            <w:rFonts w:ascii="Arial" w:hAnsi="Arial" w:cs="Arial"/>
          </w:rPr>
          <w:t>https://github.com/openhab/openhab-cloud/blob/master/README.md</w:t>
        </w:r>
      </w:hyperlink>
      <w:r>
        <w:rPr>
          <w:rFonts w:ascii="Arial" w:hAnsi="Arial" w:cs="Arial"/>
        </w:rPr>
        <w:t xml:space="preserve"> </w:t>
      </w:r>
    </w:p>
    <w:p w:rsidR="0057566A" w:rsidRDefault="0057566A" w:rsidP="0092610F">
      <w:pPr>
        <w:spacing w:after="0" w:line="360" w:lineRule="auto"/>
        <w:rPr>
          <w:rFonts w:ascii="Arial" w:hAnsi="Arial" w:cs="Arial"/>
        </w:rPr>
      </w:pPr>
      <w:hyperlink r:id="rId10" w:history="1">
        <w:r w:rsidRPr="008E03C1">
          <w:rPr>
            <w:rStyle w:val="Hyperlink"/>
            <w:rFonts w:ascii="Arial" w:hAnsi="Arial" w:cs="Arial"/>
          </w:rPr>
          <w:t>https://www.openhab.org/</w:t>
        </w:r>
      </w:hyperlink>
      <w:r>
        <w:rPr>
          <w:rFonts w:ascii="Arial" w:hAnsi="Arial" w:cs="Arial"/>
        </w:rPr>
        <w:t xml:space="preserve">  </w:t>
      </w:r>
    </w:p>
    <w:p w:rsidR="00C27320" w:rsidRDefault="00C27320" w:rsidP="0092610F">
      <w:pPr>
        <w:spacing w:after="0" w:line="360" w:lineRule="auto"/>
        <w:rPr>
          <w:rFonts w:ascii="Arial" w:hAnsi="Arial" w:cs="Arial"/>
        </w:rPr>
      </w:pPr>
      <w:hyperlink r:id="rId11" w:history="1">
        <w:r w:rsidRPr="008E03C1">
          <w:rPr>
            <w:rStyle w:val="Hyperlink"/>
            <w:rFonts w:ascii="Arial" w:hAnsi="Arial" w:cs="Arial"/>
          </w:rPr>
          <w:t>https://www.homeandsmart.de/openhab-2-smart-home-software-open-source</w:t>
        </w:r>
      </w:hyperlink>
    </w:p>
    <w:p w:rsidR="001716F0" w:rsidRDefault="001716F0" w:rsidP="0092610F">
      <w:pPr>
        <w:spacing w:after="0" w:line="360" w:lineRule="auto"/>
        <w:rPr>
          <w:rFonts w:ascii="Arial" w:hAnsi="Arial" w:cs="Arial"/>
        </w:rPr>
      </w:pPr>
    </w:p>
    <w:p w:rsidR="001716F0" w:rsidRDefault="001716F0" w:rsidP="0092610F">
      <w:pPr>
        <w:spacing w:after="0" w:line="360" w:lineRule="auto"/>
        <w:rPr>
          <w:rFonts w:ascii="Arial" w:hAnsi="Arial" w:cs="Arial"/>
        </w:rPr>
      </w:pPr>
      <w:hyperlink r:id="rId12" w:history="1">
        <w:r w:rsidRPr="00B8132F">
          <w:rPr>
            <w:rStyle w:val="Hyperlink"/>
            <w:rFonts w:ascii="Arial" w:hAnsi="Arial" w:cs="Arial"/>
          </w:rPr>
          <w:t>https://www.homematic-inside.de/tecbase/introduction/homematic/item/was-ist-eigentlich-homematic</w:t>
        </w:r>
      </w:hyperlink>
    </w:p>
    <w:p w:rsidR="001716F0" w:rsidRDefault="001716F0" w:rsidP="0092610F">
      <w:pPr>
        <w:spacing w:after="0" w:line="360" w:lineRule="auto"/>
        <w:rPr>
          <w:rFonts w:ascii="Arial" w:hAnsi="Arial" w:cs="Arial"/>
        </w:rPr>
      </w:pPr>
    </w:p>
    <w:p w:rsidR="000C4C7C" w:rsidRDefault="000C4C7C" w:rsidP="0092610F">
      <w:pPr>
        <w:spacing w:after="0" w:line="360" w:lineRule="auto"/>
        <w:rPr>
          <w:rFonts w:ascii="Arial" w:hAnsi="Arial" w:cs="Arial"/>
        </w:rPr>
      </w:pPr>
    </w:p>
    <w:p w:rsidR="00C27320" w:rsidRPr="0052634A" w:rsidRDefault="00C27320" w:rsidP="0092610F">
      <w:pPr>
        <w:spacing w:after="0" w:line="360" w:lineRule="auto"/>
        <w:rPr>
          <w:rFonts w:ascii="Arial" w:hAnsi="Arial" w:cs="Arial"/>
        </w:rPr>
      </w:pPr>
    </w:p>
    <w:p w:rsidR="0092610F" w:rsidRPr="0052634A" w:rsidRDefault="0092610F" w:rsidP="0092610F">
      <w:pPr>
        <w:spacing w:after="0" w:line="360" w:lineRule="auto"/>
        <w:rPr>
          <w:rFonts w:ascii="Arial" w:hAnsi="Arial" w:cs="Arial"/>
        </w:rPr>
      </w:pPr>
    </w:p>
    <w:p w:rsidR="0025699F" w:rsidRDefault="0025699F"/>
    <w:sectPr w:rsidR="0025699F"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0F"/>
    <w:rsid w:val="000C4C7C"/>
    <w:rsid w:val="001716F0"/>
    <w:rsid w:val="0025699F"/>
    <w:rsid w:val="0027013F"/>
    <w:rsid w:val="002E06DB"/>
    <w:rsid w:val="003D22E1"/>
    <w:rsid w:val="00406538"/>
    <w:rsid w:val="00511706"/>
    <w:rsid w:val="0057566A"/>
    <w:rsid w:val="0066791B"/>
    <w:rsid w:val="006D4C17"/>
    <w:rsid w:val="0087172E"/>
    <w:rsid w:val="0092610F"/>
    <w:rsid w:val="00A01724"/>
    <w:rsid w:val="00B9391E"/>
    <w:rsid w:val="00C27320"/>
    <w:rsid w:val="00D969DB"/>
    <w:rsid w:val="00E74A09"/>
    <w:rsid w:val="00F61117"/>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4D76"/>
  <w15:chartTrackingRefBased/>
  <w15:docId w15:val="{7CBD4771-CFA6-42CF-B24F-1FFD3578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2610F"/>
    <w:pPr>
      <w:spacing w:after="200" w:line="276" w:lineRule="auto"/>
    </w:pPr>
  </w:style>
  <w:style w:type="paragraph" w:styleId="berschrift1">
    <w:name w:val="heading 1"/>
    <w:basedOn w:val="Standard"/>
    <w:link w:val="berschrift1Zchn"/>
    <w:uiPriority w:val="9"/>
    <w:qFormat/>
    <w:rsid w:val="00926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9261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61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2610F"/>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92610F"/>
    <w:rPr>
      <w:color w:val="0000FF" w:themeColor="hyperlink"/>
      <w:u w:val="single"/>
    </w:rPr>
  </w:style>
  <w:style w:type="paragraph" w:styleId="Beschriftung">
    <w:name w:val="caption"/>
    <w:basedOn w:val="Standard"/>
    <w:next w:val="Standard"/>
    <w:uiPriority w:val="35"/>
    <w:unhideWhenUsed/>
    <w:qFormat/>
    <w:rsid w:val="0092610F"/>
    <w:pPr>
      <w:spacing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57566A"/>
    <w:rPr>
      <w:color w:val="808080"/>
      <w:shd w:val="clear" w:color="auto" w:fill="E6E6E6"/>
    </w:rPr>
  </w:style>
  <w:style w:type="character" w:styleId="BesuchterLink">
    <w:name w:val="FollowedHyperlink"/>
    <w:basedOn w:val="Absatz-Standardschriftart"/>
    <w:uiPriority w:val="99"/>
    <w:semiHidden/>
    <w:unhideWhenUsed/>
    <w:rsid w:val="00C27320"/>
    <w:rPr>
      <w:color w:val="800080" w:themeColor="followedHyperlink"/>
      <w:u w:val="single"/>
    </w:rPr>
  </w:style>
  <w:style w:type="table" w:styleId="Tabellenraster">
    <w:name w:val="Table Grid"/>
    <w:basedOn w:val="NormaleTabelle"/>
    <w:uiPriority w:val="59"/>
    <w:rsid w:val="00171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3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ution.d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ruse-elektro.de/05%20KNX%20TP1%20Telegramm.pdf" TargetMode="External"/><Relationship Id="rId12" Type="http://schemas.openxmlformats.org/officeDocument/2006/relationships/hyperlink" Target="https://www.homematic-inside.de/tecbase/introduction/homematic/item/was-ist-eigentlich-homemat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homeandsmart.de/openhab-2-smart-home-software-open-source" TargetMode="External"/><Relationship Id="rId5" Type="http://schemas.openxmlformats.org/officeDocument/2006/relationships/image" Target="media/image2.png"/><Relationship Id="rId10" Type="http://schemas.openxmlformats.org/officeDocument/2006/relationships/hyperlink" Target="https://www.openhab.org/" TargetMode="External"/><Relationship Id="rId4" Type="http://schemas.openxmlformats.org/officeDocument/2006/relationships/image" Target="media/image1.png"/><Relationship Id="rId9" Type="http://schemas.openxmlformats.org/officeDocument/2006/relationships/hyperlink" Target="https://github.com/openhab/openhab-cloud/blob/master/README.m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1504</Words>
  <Characters>9482</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12</cp:revision>
  <dcterms:created xsi:type="dcterms:W3CDTF">2017-10-09T05:09:00Z</dcterms:created>
  <dcterms:modified xsi:type="dcterms:W3CDTF">2017-10-10T14:17:00Z</dcterms:modified>
</cp:coreProperties>
</file>