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 xml:space="preserve">Im Neubaubereich der Bustechnik ist es sinnvoll neben der Starkstromleitung auch eine Busleitung zu verlegen. -&gt; </w:t>
      </w:r>
      <w:proofErr w:type="spellStart"/>
      <w:r w:rsidRPr="00EF5203">
        <w:rPr>
          <w:sz w:val="24"/>
          <w:szCs w:val="24"/>
        </w:rPr>
        <w:t>twisted</w:t>
      </w:r>
      <w:proofErr w:type="spellEnd"/>
      <w:r w:rsidRPr="00EF5203">
        <w:rPr>
          <w:sz w:val="24"/>
          <w:szCs w:val="24"/>
        </w:rPr>
        <w:t>-</w:t>
      </w:r>
      <w:proofErr w:type="spellStart"/>
      <w:r w:rsidRPr="00EF5203">
        <w:rPr>
          <w:sz w:val="24"/>
          <w:szCs w:val="24"/>
        </w:rPr>
        <w:t>pair</w:t>
      </w:r>
      <w:proofErr w:type="spellEnd"/>
      <w:r w:rsidRPr="00EF5203">
        <w:rPr>
          <w:sz w:val="24"/>
          <w:szCs w:val="24"/>
        </w:rPr>
        <w:t>-Technik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 xml:space="preserve">Sensoren (Tastsensoren, Bewegungsmelder, Raumtemperaturregler, </w:t>
      </w:r>
      <w:proofErr w:type="gramStart"/>
      <w:r w:rsidR="00C652B1" w:rsidRPr="00EF5203">
        <w:rPr>
          <w:sz w:val="24"/>
          <w:szCs w:val="24"/>
        </w:rPr>
        <w:t>Brandmelder,…</w:t>
      </w:r>
      <w:proofErr w:type="gramEnd"/>
      <w:r w:rsidR="00C652B1" w:rsidRPr="00EF5203">
        <w:rPr>
          <w:sz w:val="24"/>
          <w:szCs w:val="24"/>
        </w:rPr>
        <w:t>)</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 xml:space="preserve">-&gt; Diese Aufgabe übernehmen </w:t>
      </w:r>
      <w:proofErr w:type="spellStart"/>
      <w:r w:rsidR="00560C16" w:rsidRPr="00EF5203">
        <w:rPr>
          <w:sz w:val="24"/>
          <w:szCs w:val="24"/>
        </w:rPr>
        <w:t>Schaltaktoren</w:t>
      </w:r>
      <w:proofErr w:type="spellEnd"/>
      <w:r w:rsidR="00560C16" w:rsidRPr="00EF5203">
        <w:rPr>
          <w:sz w:val="24"/>
          <w:szCs w:val="24"/>
        </w:rPr>
        <w:t>,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w:t>
      </w:r>
      <w:proofErr w:type="spellStart"/>
      <w:r>
        <w:rPr>
          <w:sz w:val="24"/>
          <w:szCs w:val="24"/>
        </w:rPr>
        <w:t>Schaltaktor</w:t>
      </w:r>
      <w:proofErr w:type="spellEnd"/>
      <w:r>
        <w:rPr>
          <w:sz w:val="24"/>
          <w:szCs w:val="24"/>
        </w:rPr>
        <w:t xml:space="preserve">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w:t>
      </w:r>
      <w:proofErr w:type="spellStart"/>
      <w:r w:rsidR="00751327">
        <w:rPr>
          <w:sz w:val="24"/>
          <w:szCs w:val="24"/>
        </w:rPr>
        <w:t>B</w:t>
      </w:r>
      <w:r w:rsidR="009E1BE4">
        <w:rPr>
          <w:sz w:val="24"/>
          <w:szCs w:val="24"/>
        </w:rPr>
        <w:t>usankoppler</w:t>
      </w:r>
      <w:proofErr w:type="spellEnd"/>
      <w:r w:rsidR="009E1BE4">
        <w:rPr>
          <w:sz w:val="24"/>
          <w:szCs w:val="24"/>
        </w:rPr>
        <w:t xml:space="preserve">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 xml:space="preserve">Der Taster wird auf den </w:t>
      </w:r>
      <w:proofErr w:type="spellStart"/>
      <w:r>
        <w:rPr>
          <w:sz w:val="24"/>
          <w:szCs w:val="24"/>
        </w:rPr>
        <w:t>Busankoppler</w:t>
      </w:r>
      <w:proofErr w:type="spellEnd"/>
      <w:r>
        <w:rPr>
          <w:sz w:val="24"/>
          <w:szCs w:val="24"/>
        </w:rPr>
        <w:t xml:space="preserve">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 xml:space="preserve">Was noch bleibt ist die Verdrahtung der Netzspannungsseite. Netzteil und </w:t>
      </w:r>
      <w:proofErr w:type="spellStart"/>
      <w:r>
        <w:rPr>
          <w:sz w:val="24"/>
          <w:szCs w:val="24"/>
        </w:rPr>
        <w:t>Schaltaktor</w:t>
      </w:r>
      <w:proofErr w:type="spellEnd"/>
      <w:r>
        <w:rPr>
          <w:sz w:val="24"/>
          <w:szCs w:val="24"/>
        </w:rPr>
        <w:t xml:space="preserve">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Das richtige Umgehen mit dieser Software erfordert eine separate Schulung. Danach erfolgt die Funktionskontrolle. Wird der Taster gedrückt, sendet er Signale über die Busleitung, die auch Tele</w:t>
      </w:r>
      <w:r w:rsidR="00F61076">
        <w:rPr>
          <w:sz w:val="24"/>
          <w:szCs w:val="24"/>
        </w:rPr>
        <w:lastRenderedPageBreak/>
        <w:t xml:space="preserv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proofErr w:type="spellStart"/>
      <w:r>
        <w:rPr>
          <w:sz w:val="24"/>
          <w:szCs w:val="24"/>
        </w:rPr>
        <w:t>Schaltaktoren</w:t>
      </w:r>
      <w:proofErr w:type="spellEnd"/>
      <w:r>
        <w:rPr>
          <w:sz w:val="24"/>
          <w:szCs w:val="24"/>
        </w:rPr>
        <w:t xml:space="preserve">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w:t>
      </w:r>
      <w:proofErr w:type="spellStart"/>
      <w:r>
        <w:rPr>
          <w:sz w:val="24"/>
          <w:szCs w:val="24"/>
        </w:rPr>
        <w:t>Jalousiensteuerung</w:t>
      </w:r>
      <w:proofErr w:type="spellEnd"/>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 xml:space="preserve">Die Drehrichtung der Antriebsmotoren der Jalousien erfolgt durch eine Umschaltung der Versorgungsspannung auf getrennte Motorwicklungsanschlüsse. Dazu benötigt der Aktor einen </w:t>
      </w:r>
      <w:proofErr w:type="spellStart"/>
      <w:r>
        <w:rPr>
          <w:sz w:val="24"/>
          <w:szCs w:val="24"/>
        </w:rPr>
        <w:t>Wechslerkontakt</w:t>
      </w:r>
      <w:proofErr w:type="spellEnd"/>
      <w:r>
        <w:rPr>
          <w:sz w:val="24"/>
          <w:szCs w:val="24"/>
        </w:rPr>
        <w: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 xml:space="preserve">Gruppenadressen fassen Teilnehmer in Gruppen zusammen. Das heißt ein Sensor kann beliebige Aktoren ansprechen, je nachdem wer seiner Gruppe zugeordnet ist. Dabei zählt ein Signal, egal was vorher war, schalte </w:t>
      </w:r>
      <w:proofErr w:type="gramStart"/>
      <w:r>
        <w:rPr>
          <w:sz w:val="24"/>
          <w:szCs w:val="24"/>
        </w:rPr>
        <w:t>zum Anderen</w:t>
      </w:r>
      <w:proofErr w:type="gramEnd"/>
      <w:r>
        <w:rPr>
          <w:sz w:val="24"/>
          <w:szCs w:val="24"/>
        </w:rPr>
        <w:t>! (</w:t>
      </w:r>
      <w:proofErr w:type="spellStart"/>
      <w:r>
        <w:rPr>
          <w:sz w:val="24"/>
          <w:szCs w:val="24"/>
        </w:rPr>
        <w:t>Toggle</w:t>
      </w:r>
      <w:proofErr w:type="spellEnd"/>
      <w:r>
        <w:rPr>
          <w:sz w:val="24"/>
          <w:szCs w:val="24"/>
        </w:rPr>
        <w:t>)</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FF6E4C" w:rsidRDefault="00FF6E4C" w:rsidP="00A72FEC">
      <w:pPr>
        <w:spacing w:after="0" w:line="240" w:lineRule="auto"/>
        <w:rPr>
          <w:rFonts w:ascii="Arial" w:eastAsia="Times New Roman" w:hAnsi="Arial" w:cs="Arial"/>
          <w:sz w:val="24"/>
          <w:szCs w:val="24"/>
          <w:lang w:eastAsia="de-DE"/>
        </w:rPr>
      </w:pPr>
      <w:r>
        <w:rPr>
          <w:rFonts w:ascii="Arial" w:eastAsia="Times New Roman" w:hAnsi="Arial" w:cs="Arial"/>
          <w:i/>
          <w:sz w:val="24"/>
          <w:szCs w:val="24"/>
          <w:lang w:eastAsia="de-DE"/>
        </w:rPr>
        <w:t xml:space="preserve">Einleitung/ Motivation: </w:t>
      </w:r>
    </w:p>
    <w:p w:rsidR="0087607E" w:rsidRDefault="00FD6F6A" w:rsidP="00A72FEC">
      <w:pPr>
        <w:spacing w:after="0" w:line="240" w:lineRule="auto"/>
        <w:rPr>
          <w:rFonts w:ascii="Arial" w:eastAsia="Times New Roman" w:hAnsi="Arial" w:cs="Arial"/>
          <w:lang w:eastAsia="de-DE"/>
        </w:rPr>
      </w:pPr>
      <w:r>
        <w:rPr>
          <w:rFonts w:ascii="Arial" w:eastAsia="Times New Roman" w:hAnsi="Arial" w:cs="Arial"/>
          <w:lang w:eastAsia="de-DE"/>
        </w:rPr>
        <w:t>Auch heute schon werden viele Gebäude mit intelligenten Gebäudesystemen ausgestattet oder nachgerüstet. Die Häuser werden im Bereich der Flexibilität, Sicherheit, Energieeffizienz und Betriebskosten stark verbessert. Ihr werdet sicherlich</w:t>
      </w:r>
      <w:r w:rsidR="00A16CD0">
        <w:rPr>
          <w:rFonts w:ascii="Arial" w:eastAsia="Times New Roman" w:hAnsi="Arial" w:cs="Arial"/>
          <w:lang w:eastAsia="de-DE"/>
        </w:rPr>
        <w:t xml:space="preserve"> auch schon mal </w:t>
      </w:r>
      <w:r w:rsidR="00A16CD0">
        <w:rPr>
          <w:rFonts w:ascii="Arial" w:eastAsia="Times New Roman" w:hAnsi="Arial" w:cs="Arial"/>
          <w:b/>
          <w:lang w:eastAsia="de-DE"/>
        </w:rPr>
        <w:t xml:space="preserve">ein Gebäudefeature </w:t>
      </w:r>
      <w:r w:rsidR="00A16CD0">
        <w:rPr>
          <w:rFonts w:ascii="Arial" w:eastAsia="Times New Roman" w:hAnsi="Arial" w:cs="Arial"/>
          <w:lang w:eastAsia="de-DE"/>
        </w:rPr>
        <w:t xml:space="preserve">gesehen haben, wobei ihr dachtet, dass es cool wäre, wenn das später in eurem Haus auch so sein würde. Wie z.B. eine Jalousie, die sich automatisch schließt, weil die Sonneneinstrahlung momentan sehr stark ist, oder das automatische Einschalten von Küchengeräten, wie der Kaffeemaschine </w:t>
      </w:r>
      <w:r w:rsidR="00070E79">
        <w:rPr>
          <w:rFonts w:ascii="Arial" w:eastAsia="Times New Roman" w:hAnsi="Arial" w:cs="Arial"/>
          <w:lang w:eastAsia="de-DE"/>
        </w:rPr>
        <w:t xml:space="preserve">morgens. </w:t>
      </w:r>
    </w:p>
    <w:p w:rsidR="00A72FEC" w:rsidRDefault="00736489" w:rsidP="00805962">
      <w:pPr>
        <w:spacing w:after="0"/>
        <w:rPr>
          <w:rFonts w:ascii="Arial" w:eastAsia="Times New Roman" w:hAnsi="Arial" w:cs="Arial"/>
          <w:lang w:eastAsia="de-DE"/>
        </w:rPr>
      </w:pPr>
      <w:r>
        <w:rPr>
          <w:rFonts w:ascii="Arial" w:eastAsia="Times New Roman" w:hAnsi="Arial" w:cs="Arial"/>
          <w:lang w:eastAsia="de-DE"/>
        </w:rPr>
        <w:t xml:space="preserve">Und weil die Gebäudesteuerung immer </w:t>
      </w:r>
      <w:r w:rsidR="00127C69">
        <w:rPr>
          <w:rFonts w:ascii="Arial" w:eastAsia="Times New Roman" w:hAnsi="Arial" w:cs="Arial"/>
          <w:lang w:eastAsia="de-DE"/>
        </w:rPr>
        <w:t xml:space="preserve">mehr </w:t>
      </w:r>
      <w:r>
        <w:rPr>
          <w:rFonts w:ascii="Arial" w:eastAsia="Times New Roman" w:hAnsi="Arial" w:cs="Arial"/>
          <w:lang w:eastAsia="de-DE"/>
        </w:rPr>
        <w:t xml:space="preserve">in Mode kommt, wollen wir euch heute 3 Systeme einmal vorstellen und </w:t>
      </w:r>
      <w:r w:rsidR="003F543B">
        <w:rPr>
          <w:rFonts w:ascii="Arial" w:eastAsia="Times New Roman" w:hAnsi="Arial" w:cs="Arial"/>
          <w:lang w:eastAsia="de-DE"/>
        </w:rPr>
        <w:t>hoffen,</w:t>
      </w:r>
      <w:r>
        <w:rPr>
          <w:rFonts w:ascii="Arial" w:eastAsia="Times New Roman" w:hAnsi="Arial" w:cs="Arial"/>
          <w:lang w:eastAsia="de-DE"/>
        </w:rPr>
        <w:t xml:space="preserve"> dass wir euch diese Technik begeistern können.</w:t>
      </w:r>
    </w:p>
    <w:p w:rsidR="00417010" w:rsidRDefault="00417010" w:rsidP="00805962">
      <w:pPr>
        <w:spacing w:after="0"/>
        <w:rPr>
          <w:sz w:val="24"/>
          <w:szCs w:val="24"/>
        </w:rPr>
      </w:pPr>
    </w:p>
    <w:p w:rsidR="00796F4A" w:rsidRPr="00A40CE0" w:rsidRDefault="00BF279B" w:rsidP="00DB6487">
      <w:pPr>
        <w:spacing w:after="120"/>
        <w:rPr>
          <w:b/>
          <w:bCs/>
        </w:rPr>
      </w:pPr>
      <w:r w:rsidRPr="00A40CE0">
        <w:rPr>
          <w:sz w:val="24"/>
          <w:szCs w:val="24"/>
        </w:rPr>
        <w:t xml:space="preserve">OpenHAB </w:t>
      </w:r>
      <w:r w:rsidR="00796F4A" w:rsidRPr="00A40CE0">
        <w:rPr>
          <w:sz w:val="24"/>
          <w:szCs w:val="24"/>
        </w:rPr>
        <w:t xml:space="preserve">    </w:t>
      </w:r>
      <w:r w:rsidR="00796F4A" w:rsidRPr="00A40CE0">
        <w:rPr>
          <w:b/>
          <w:bC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 xml:space="preserve">Dieser Ansatz, mehr Kompatibilität und mehr Funktionalität in den Smart-Home-Bereich zu bringen, wird von vielen Herstellern begrüßt. Somit verwundert es nicht, dass sich bereits Branchengrößen wie Z-Wave, KNX, </w:t>
      </w:r>
      <w:proofErr w:type="spellStart"/>
      <w:r w:rsidRPr="00DB6487">
        <w:rPr>
          <w:i/>
          <w:sz w:val="20"/>
          <w:szCs w:val="20"/>
        </w:rPr>
        <w:t>Homematic</w:t>
      </w:r>
      <w:proofErr w:type="spellEnd"/>
      <w:r w:rsidRPr="00DB6487">
        <w:rPr>
          <w:i/>
          <w:sz w:val="20"/>
          <w:szCs w:val="20"/>
        </w:rPr>
        <w:t xml:space="preserve">, </w:t>
      </w:r>
      <w:proofErr w:type="spellStart"/>
      <w:r w:rsidRPr="00DB6487">
        <w:rPr>
          <w:i/>
          <w:sz w:val="20"/>
          <w:szCs w:val="20"/>
        </w:rPr>
        <w:t>EnOcean</w:t>
      </w:r>
      <w:proofErr w:type="spellEnd"/>
      <w:r w:rsidRPr="00DB6487">
        <w:rPr>
          <w:i/>
          <w:sz w:val="20"/>
          <w:szCs w:val="20"/>
        </w:rPr>
        <w:t xml:space="preserve"> oder </w:t>
      </w:r>
      <w:proofErr w:type="spellStart"/>
      <w:r w:rsidRPr="00DB6487">
        <w:rPr>
          <w:i/>
          <w:sz w:val="20"/>
          <w:szCs w:val="20"/>
        </w:rPr>
        <w:t>Insteon</w:t>
      </w:r>
      <w:proofErr w:type="spellEnd"/>
      <w:r w:rsidRPr="00DB6487">
        <w:rPr>
          <w:i/>
          <w:sz w:val="20"/>
          <w:szCs w:val="20"/>
        </w:rPr>
        <w:t xml:space="preserve">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 xml:space="preserve">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w:t>
      </w:r>
      <w:proofErr w:type="spellStart"/>
      <w:r w:rsidRPr="00DB6487">
        <w:rPr>
          <w:i/>
          <w:sz w:val="20"/>
          <w:szCs w:val="20"/>
        </w:rPr>
        <w:t>myopenHAB</w:t>
      </w:r>
      <w:proofErr w:type="spellEnd"/>
      <w:r w:rsidRPr="00DB6487">
        <w:rPr>
          <w:i/>
          <w:sz w:val="20"/>
          <w:szCs w:val="20"/>
        </w:rPr>
        <w:t xml:space="preserve"> zur Auswahl.</w:t>
      </w:r>
    </w:p>
    <w:p w:rsidR="00DB6487" w:rsidRPr="00DB6487" w:rsidRDefault="00DB6487" w:rsidP="00DB6487">
      <w:pPr>
        <w:spacing w:after="0"/>
        <w:rPr>
          <w:i/>
          <w:sz w:val="20"/>
          <w:szCs w:val="20"/>
        </w:rPr>
      </w:pPr>
      <w:r w:rsidRPr="00DB6487">
        <w:rPr>
          <w:i/>
          <w:sz w:val="20"/>
          <w:szCs w:val="20"/>
        </w:rPr>
        <w:lastRenderedPageBreak/>
        <w:t xml:space="preserve">Ein großer Vorteil von openHAB ist der modular erweiterbare Charakter und die Unabhängigkeit der Plattform durch die </w:t>
      </w:r>
      <w:proofErr w:type="spellStart"/>
      <w:r w:rsidRPr="00DB6487">
        <w:rPr>
          <w:i/>
          <w:sz w:val="20"/>
          <w:szCs w:val="20"/>
        </w:rPr>
        <w:t>OSGi</w:t>
      </w:r>
      <w:proofErr w:type="spellEnd"/>
      <w:r w:rsidRPr="00DB6487">
        <w:rPr>
          <w:i/>
          <w:sz w:val="20"/>
          <w:szCs w:val="20"/>
        </w:rPr>
        <w:t>-Architektur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217DC9" w:rsidP="00BB5628">
      <w:pPr>
        <w:pStyle w:val="Listenabsatz"/>
        <w:numPr>
          <w:ilvl w:val="2"/>
          <w:numId w:val="3"/>
        </w:numPr>
        <w:spacing w:after="0"/>
        <w:rPr>
          <w:sz w:val="24"/>
          <w:szCs w:val="24"/>
        </w:rPr>
      </w:pPr>
      <w:r>
        <w:rPr>
          <w:sz w:val="24"/>
          <w:szCs w:val="24"/>
        </w:rPr>
        <w:t xml:space="preserve">JVM – Java Virtual </w:t>
      </w:r>
      <w:proofErr w:type="spellStart"/>
      <w:r>
        <w:rPr>
          <w:sz w:val="24"/>
          <w:szCs w:val="24"/>
        </w:rPr>
        <w:t>Machine</w:t>
      </w:r>
      <w:proofErr w:type="spellEnd"/>
    </w:p>
    <w:p w:rsidR="00BB5628" w:rsidRPr="00BB5628" w:rsidRDefault="00BB5628" w:rsidP="00BB5628">
      <w:pPr>
        <w:pStyle w:val="Listenabsatz"/>
        <w:numPr>
          <w:ilvl w:val="1"/>
          <w:numId w:val="3"/>
        </w:numPr>
        <w:spacing w:after="0"/>
        <w:rPr>
          <w:sz w:val="24"/>
          <w:szCs w:val="24"/>
        </w:rPr>
      </w:pPr>
      <w:r w:rsidRPr="00BB5628">
        <w:rPr>
          <w:sz w:val="24"/>
          <w:szCs w:val="24"/>
        </w:rPr>
        <w:t>Es vollständig „open-</w:t>
      </w:r>
      <w:proofErr w:type="spellStart"/>
      <w:r w:rsidRPr="00BB5628">
        <w:rPr>
          <w:sz w:val="24"/>
          <w:szCs w:val="24"/>
        </w:rPr>
        <w:t>source</w:t>
      </w:r>
      <w:proofErr w:type="spellEnd"/>
      <w:r w:rsidRPr="00BB5628">
        <w:rPr>
          <w:sz w:val="24"/>
          <w:szCs w:val="24"/>
        </w:rPr>
        <w:t>“</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proofErr w:type="spellStart"/>
      <w:r w:rsidRPr="001028CD">
        <w:rPr>
          <w:rFonts w:ascii="Times New Roman" w:eastAsia="Times New Roman" w:hAnsi="Times New Roman" w:cs="Times New Roman"/>
          <w:bCs/>
          <w:color w:val="FF0000"/>
          <w:kern w:val="36"/>
          <w:sz w:val="24"/>
          <w:szCs w:val="24"/>
          <w:lang w:eastAsia="de-DE"/>
        </w:rPr>
        <w:t>Wife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acceptance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factor</w:t>
      </w:r>
      <w:proofErr w:type="spellEnd"/>
      <w:r w:rsidRPr="001028CD">
        <w:rPr>
          <w:rFonts w:ascii="Times New Roman" w:eastAsia="Times New Roman" w:hAnsi="Times New Roman" w:cs="Times New Roman"/>
          <w:bCs/>
          <w:color w:val="FF0000"/>
          <w:kern w:val="36"/>
          <w:sz w:val="24"/>
          <w:szCs w:val="24"/>
          <w:lang w:eastAsia="de-DE"/>
        </w:rPr>
        <w:t xml:space="preserve">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w:t>
      </w:r>
      <w:proofErr w:type="spellStart"/>
      <w:r>
        <w:rPr>
          <w:sz w:val="24"/>
          <w:szCs w:val="24"/>
        </w:rPr>
        <w:t>binding</w:t>
      </w:r>
      <w:proofErr w:type="spellEnd"/>
      <w:r>
        <w:rPr>
          <w:sz w:val="24"/>
          <w:szCs w:val="24"/>
        </w:rPr>
        <w:t>“</w:t>
      </w:r>
    </w:p>
    <w:p w:rsidR="00972878" w:rsidRDefault="00972878" w:rsidP="00972878">
      <w:pPr>
        <w:pStyle w:val="Listenabsatz"/>
        <w:numPr>
          <w:ilvl w:val="0"/>
          <w:numId w:val="3"/>
        </w:numPr>
        <w:spacing w:after="0"/>
        <w:rPr>
          <w:sz w:val="24"/>
          <w:szCs w:val="24"/>
        </w:rPr>
      </w:pPr>
      <w:r>
        <w:rPr>
          <w:sz w:val="24"/>
          <w:szCs w:val="24"/>
        </w:rPr>
        <w:t>OpenHAB Cloud Server:</w:t>
      </w:r>
    </w:p>
    <w:p w:rsidR="00972878" w:rsidRDefault="00972878" w:rsidP="00972878">
      <w:pPr>
        <w:pStyle w:val="Listenabsatz"/>
        <w:numPr>
          <w:ilvl w:val="1"/>
          <w:numId w:val="3"/>
        </w:numPr>
        <w:spacing w:after="0"/>
        <w:rPr>
          <w:sz w:val="24"/>
          <w:szCs w:val="24"/>
        </w:rPr>
      </w:pPr>
      <w:r>
        <w:rPr>
          <w:sz w:val="24"/>
          <w:szCs w:val="24"/>
        </w:rPr>
        <w:t>(Backend – Hintergrundprogramm / Ende,</w:t>
      </w:r>
      <w:r w:rsidR="00892FB4">
        <w:rPr>
          <w:sz w:val="24"/>
          <w:szCs w:val="24"/>
        </w:rPr>
        <w:t xml:space="preserve"> </w:t>
      </w:r>
      <w:r>
        <w:rPr>
          <w:sz w:val="24"/>
          <w:szCs w:val="24"/>
        </w:rPr>
        <w:t>…)</w:t>
      </w:r>
    </w:p>
    <w:p w:rsidR="004D558C" w:rsidRDefault="004C1CB8" w:rsidP="00972878">
      <w:pPr>
        <w:pStyle w:val="Listenabsatz"/>
        <w:numPr>
          <w:ilvl w:val="1"/>
          <w:numId w:val="3"/>
        </w:numPr>
        <w:spacing w:after="0"/>
        <w:rPr>
          <w:sz w:val="24"/>
          <w:szCs w:val="24"/>
        </w:rPr>
      </w:pPr>
      <w:r>
        <w:rPr>
          <w:sz w:val="24"/>
          <w:szCs w:val="24"/>
        </w:rPr>
        <w:t>Sicherer Remotezugriff</w:t>
      </w:r>
    </w:p>
    <w:p w:rsidR="004C1CB8" w:rsidRDefault="004C1CB8" w:rsidP="00972878">
      <w:pPr>
        <w:pStyle w:val="Listenabsatz"/>
        <w:numPr>
          <w:ilvl w:val="1"/>
          <w:numId w:val="3"/>
        </w:numPr>
        <w:spacing w:after="0"/>
        <w:rPr>
          <w:sz w:val="24"/>
          <w:szCs w:val="24"/>
        </w:rPr>
      </w:pPr>
      <w:r>
        <w:rPr>
          <w:sz w:val="24"/>
          <w:szCs w:val="24"/>
        </w:rPr>
        <w:t xml:space="preserve">Ermöglicht (aus der Ferne) </w:t>
      </w:r>
      <w:proofErr w:type="spellStart"/>
      <w:r>
        <w:rPr>
          <w:sz w:val="24"/>
          <w:szCs w:val="24"/>
        </w:rPr>
        <w:t>remotely</w:t>
      </w:r>
      <w:proofErr w:type="spellEnd"/>
      <w:r>
        <w:rPr>
          <w:sz w:val="24"/>
          <w:szCs w:val="24"/>
        </w:rPr>
        <w:t xml:space="preserve"> Überwachung, Steuerung, führen</w:t>
      </w:r>
    </w:p>
    <w:p w:rsidR="00DE00E8" w:rsidRDefault="00DE00E8" w:rsidP="00DE00E8">
      <w:pPr>
        <w:pStyle w:val="Listenabsatz"/>
        <w:numPr>
          <w:ilvl w:val="2"/>
          <w:numId w:val="3"/>
        </w:numPr>
        <w:spacing w:after="0"/>
        <w:rPr>
          <w:sz w:val="24"/>
          <w:szCs w:val="24"/>
        </w:rPr>
      </w:pPr>
      <w:r>
        <w:rPr>
          <w:sz w:val="24"/>
          <w:szCs w:val="24"/>
        </w:rPr>
        <w:t>Über das Internet (Cloud Service)</w:t>
      </w:r>
    </w:p>
    <w:p w:rsidR="00397A21" w:rsidRDefault="00397A21" w:rsidP="00397A21">
      <w:pPr>
        <w:pStyle w:val="Listenabsatz"/>
        <w:numPr>
          <w:ilvl w:val="1"/>
          <w:numId w:val="3"/>
        </w:numPr>
        <w:spacing w:after="0"/>
        <w:rPr>
          <w:sz w:val="24"/>
          <w:szCs w:val="24"/>
        </w:rPr>
      </w:pPr>
      <w:r>
        <w:rPr>
          <w:sz w:val="24"/>
          <w:szCs w:val="24"/>
        </w:rPr>
        <w:t>Geräteregistrierung und -verwaltung</w:t>
      </w:r>
    </w:p>
    <w:p w:rsidR="00DE00E8" w:rsidRDefault="00F90E98" w:rsidP="00972878">
      <w:pPr>
        <w:pStyle w:val="Listenabsatz"/>
        <w:numPr>
          <w:ilvl w:val="1"/>
          <w:numId w:val="3"/>
        </w:numPr>
        <w:spacing w:after="0"/>
        <w:rPr>
          <w:sz w:val="24"/>
          <w:szCs w:val="24"/>
        </w:rPr>
      </w:pPr>
      <w:r>
        <w:rPr>
          <w:sz w:val="24"/>
          <w:szCs w:val="24"/>
        </w:rPr>
        <w:t xml:space="preserve">Gerätestatistiken/ -Daten der </w:t>
      </w:r>
      <w:proofErr w:type="spellStart"/>
      <w:r>
        <w:rPr>
          <w:sz w:val="24"/>
          <w:szCs w:val="24"/>
        </w:rPr>
        <w:t>OpenHABs</w:t>
      </w:r>
      <w:proofErr w:type="spellEnd"/>
      <w:r>
        <w:rPr>
          <w:sz w:val="24"/>
          <w:szCs w:val="24"/>
        </w:rPr>
        <w:t xml:space="preserve"> sammeln und visualisieren</w:t>
      </w:r>
    </w:p>
    <w:p w:rsidR="00F90E98" w:rsidRDefault="00F90E98" w:rsidP="00972878">
      <w:pPr>
        <w:pStyle w:val="Listenabsatz"/>
        <w:numPr>
          <w:ilvl w:val="1"/>
          <w:numId w:val="3"/>
        </w:numPr>
        <w:spacing w:after="0"/>
        <w:rPr>
          <w:sz w:val="24"/>
          <w:szCs w:val="24"/>
        </w:rPr>
      </w:pPr>
      <w:r>
        <w:rPr>
          <w:sz w:val="24"/>
          <w:szCs w:val="24"/>
        </w:rPr>
        <w:t>Benachrichtigungen auf dem mobilen Gerät zu empfangen</w:t>
      </w:r>
    </w:p>
    <w:p w:rsidR="00972878" w:rsidRDefault="00972878" w:rsidP="00972878">
      <w:pPr>
        <w:spacing w:after="0"/>
        <w:rPr>
          <w:sz w:val="24"/>
          <w:szCs w:val="24"/>
        </w:rPr>
      </w:pPr>
    </w:p>
    <w:p w:rsidR="00892FB4" w:rsidRPr="00892FB4" w:rsidRDefault="00892FB4" w:rsidP="00892FB4">
      <w:pPr>
        <w:pStyle w:val="StandardWeb"/>
        <w:rPr>
          <w:sz w:val="20"/>
          <w:szCs w:val="20"/>
        </w:rPr>
      </w:pPr>
      <w:r w:rsidRPr="00892FB4">
        <w:rPr>
          <w:sz w:val="20"/>
          <w:szCs w:val="20"/>
        </w:rPr>
        <w:t>Remote-Zugriff ist eine neue Funktion, mit der Sie von einem beliebigen Ort aus über das Internet auf Ihren Computer zugreifen können. Um diese Funktion verwenden zu können, muss Ihr Computer eingeschaltet und Remote-Zugriff installiert und aktiviert sein. Wenn diese Bedingungen zutreffen und die Funktion „Remote-Zugriff“ korrekt konfiguriert wurde, können Sie unabhängig von Ihrem Standort über das Internet von einem anderen Computer auf Ihren PC zuzugreifen. Es ist nicht notwendig, dass der Remote-Zugriff auf dem Computer installiert ist, über den Sie auf Ihrem PC zugreifen möchten. Der Computer muss lediglich über eine Internetverbindung verfügen, wobei eine schnelle Breitbandverbindung von Vorteil ist.</w:t>
      </w:r>
      <w:r>
        <w:rPr>
          <w:sz w:val="20"/>
          <w:szCs w:val="20"/>
        </w:rPr>
        <w:t xml:space="preserve">                                                                      ( </w:t>
      </w:r>
      <w:hyperlink r:id="rId5" w:history="1">
        <w:r w:rsidRPr="003811EE">
          <w:rPr>
            <w:rStyle w:val="Hyperlink"/>
            <w:sz w:val="20"/>
            <w:szCs w:val="20"/>
          </w:rPr>
          <w:t>http://www.pandasecurity.com/homeusers/downloads/docs/product/help/gp/2013/gr/177.htm</w:t>
        </w:r>
      </w:hyperlink>
      <w:r>
        <w:rPr>
          <w:sz w:val="20"/>
          <w:szCs w:val="20"/>
        </w:rPr>
        <w:t xml:space="preserve"> )</w:t>
      </w:r>
    </w:p>
    <w:p w:rsidR="00972878" w:rsidRDefault="00972878" w:rsidP="00972878">
      <w:pPr>
        <w:spacing w:after="0"/>
        <w:rPr>
          <w:sz w:val="24"/>
          <w:szCs w:val="24"/>
        </w:rPr>
      </w:pPr>
    </w:p>
    <w:p w:rsidR="00972878" w:rsidRDefault="00972878" w:rsidP="00972878">
      <w:pPr>
        <w:spacing w:after="0"/>
        <w:rPr>
          <w:sz w:val="24"/>
          <w:szCs w:val="24"/>
        </w:rPr>
      </w:pPr>
    </w:p>
    <w:p w:rsidR="00972878" w:rsidRPr="00972878" w:rsidRDefault="00972878" w:rsidP="00972878">
      <w:pPr>
        <w:spacing w:after="0"/>
        <w:rPr>
          <w:sz w:val="24"/>
          <w:szCs w:val="24"/>
        </w:rPr>
      </w:pPr>
    </w:p>
    <w:p w:rsidR="00BB5628" w:rsidRPr="00972878" w:rsidRDefault="00001D64" w:rsidP="00BB5628">
      <w:pPr>
        <w:pStyle w:val="Listenabsatz"/>
        <w:numPr>
          <w:ilvl w:val="0"/>
          <w:numId w:val="5"/>
        </w:numPr>
        <w:spacing w:after="0"/>
        <w:rPr>
          <w:i/>
          <w:sz w:val="24"/>
          <w:szCs w:val="24"/>
        </w:rPr>
      </w:pPr>
      <w:proofErr w:type="spellStart"/>
      <w:r w:rsidRPr="00972878">
        <w:rPr>
          <w:i/>
          <w:sz w:val="24"/>
          <w:szCs w:val="24"/>
        </w:rPr>
        <w:t>Eclipse</w:t>
      </w:r>
      <w:proofErr w:type="spellEnd"/>
      <w:r w:rsidRPr="00972878">
        <w:rPr>
          <w:i/>
          <w:sz w:val="24"/>
          <w:szCs w:val="24"/>
        </w:rPr>
        <w:t xml:space="preserve"> </w:t>
      </w:r>
      <w:proofErr w:type="spellStart"/>
      <w:r w:rsidRPr="00972878">
        <w:rPr>
          <w:i/>
          <w:sz w:val="24"/>
          <w:szCs w:val="24"/>
        </w:rPr>
        <w:t>SmartHome</w:t>
      </w:r>
      <w:proofErr w:type="spellEnd"/>
      <w:r w:rsidRPr="00972878">
        <w:rPr>
          <w:i/>
          <w:sz w:val="24"/>
          <w:szCs w:val="24"/>
        </w:rPr>
        <w:t xml:space="preserve"> trennt strikt die physikalische und die funktionale Sicht</w:t>
      </w:r>
    </w:p>
    <w:p w:rsidR="00001D64" w:rsidRPr="00972878" w:rsidRDefault="00001D64" w:rsidP="00001D64">
      <w:pPr>
        <w:pStyle w:val="Listenabsatz"/>
        <w:numPr>
          <w:ilvl w:val="1"/>
          <w:numId w:val="5"/>
        </w:numPr>
        <w:spacing w:after="0"/>
        <w:rPr>
          <w:i/>
          <w:sz w:val="24"/>
          <w:szCs w:val="24"/>
        </w:rPr>
      </w:pPr>
      <w:r w:rsidRPr="00972878">
        <w:rPr>
          <w:i/>
          <w:sz w:val="24"/>
          <w:szCs w:val="24"/>
        </w:rPr>
        <w:t xml:space="preserve">Physikalisch: Setup, Konfiguration und Fehlersuche, etc. </w:t>
      </w:r>
    </w:p>
    <w:p w:rsidR="00001D64" w:rsidRPr="00972878" w:rsidRDefault="00001D64" w:rsidP="00001D64">
      <w:pPr>
        <w:pStyle w:val="Listenabsatz"/>
        <w:numPr>
          <w:ilvl w:val="1"/>
          <w:numId w:val="5"/>
        </w:numPr>
        <w:spacing w:after="0"/>
        <w:rPr>
          <w:i/>
          <w:sz w:val="24"/>
          <w:szCs w:val="24"/>
        </w:rPr>
      </w:pPr>
      <w:r w:rsidRPr="00972878">
        <w:rPr>
          <w:i/>
          <w:sz w:val="24"/>
          <w:szCs w:val="24"/>
        </w:rPr>
        <w:lastRenderedPageBreak/>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w:t>
      </w:r>
      <w:r w:rsidR="00BF2805">
        <w:rPr>
          <w:sz w:val="24"/>
          <w:szCs w:val="24"/>
        </w:rPr>
        <w:t>die drahtgebundenen Komponenten</w:t>
      </w:r>
      <w:r w:rsidR="004F6FE7">
        <w:rPr>
          <w:sz w:val="24"/>
          <w:szCs w:val="24"/>
        </w:rPr>
        <w:t xml:space="preserve"> eine Zentraleinheit desselben Herstellers, eine CCU</w:t>
      </w:r>
      <w:r w:rsidR="00C84BA6">
        <w:rPr>
          <w:sz w:val="24"/>
          <w:szCs w:val="24"/>
        </w:rPr>
        <w:t xml:space="preserve">. </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 xml:space="preserve">Es bietet eine Reihe von Aktoren (Schaltmodule, </w:t>
      </w:r>
      <w:proofErr w:type="gramStart"/>
      <w:r>
        <w:rPr>
          <w:sz w:val="24"/>
          <w:szCs w:val="24"/>
        </w:rPr>
        <w:t>Dimmer,…</w:t>
      </w:r>
      <w:proofErr w:type="gramEnd"/>
      <w:r>
        <w:rPr>
          <w:sz w:val="24"/>
          <w:szCs w:val="24"/>
        </w:rPr>
        <w:t>),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w:t>
      </w:r>
      <w:proofErr w:type="gramStart"/>
      <w:r>
        <w:rPr>
          <w:sz w:val="24"/>
          <w:szCs w:val="24"/>
        </w:rPr>
        <w:t>A;B</w:t>
      </w:r>
      <w:proofErr w:type="gramEnd"/>
      <w:r>
        <w:rPr>
          <w:sz w:val="24"/>
          <w:szCs w:val="24"/>
        </w:rPr>
        <w:t>)</w:t>
      </w:r>
    </w:p>
    <w:p w:rsidR="00BB52A0" w:rsidRDefault="00BB52A0" w:rsidP="005D1452">
      <w:pPr>
        <w:pStyle w:val="Listenabsatz"/>
        <w:numPr>
          <w:ilvl w:val="0"/>
          <w:numId w:val="6"/>
        </w:numPr>
        <w:spacing w:after="0"/>
        <w:rPr>
          <w:sz w:val="24"/>
          <w:szCs w:val="24"/>
        </w:rPr>
      </w:pPr>
      <w:r>
        <w:rPr>
          <w:sz w:val="24"/>
          <w:szCs w:val="24"/>
        </w:rPr>
        <w:lastRenderedPageBreak/>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BF2805" w:rsidRPr="00BF2805" w:rsidRDefault="00BF2805" w:rsidP="00BF2805">
      <w:pPr>
        <w:pStyle w:val="Listenabsatz"/>
        <w:numPr>
          <w:ilvl w:val="1"/>
          <w:numId w:val="6"/>
        </w:numPr>
        <w:spacing w:after="0"/>
        <w:rPr>
          <w:sz w:val="24"/>
          <w:szCs w:val="24"/>
        </w:rPr>
      </w:pPr>
      <w:r w:rsidRPr="00BF2805">
        <w:rPr>
          <w:sz w:val="24"/>
          <w:szCs w:val="24"/>
        </w:rPr>
        <w:t>Steuer-, Kontroll- und Konfigurationsmöglichkeiten</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w:t>
      </w:r>
      <w:proofErr w:type="spellStart"/>
      <w:r w:rsidR="00A24D2C">
        <w:rPr>
          <w:sz w:val="24"/>
          <w:szCs w:val="24"/>
        </w:rPr>
        <w:t>Akuator</w:t>
      </w:r>
      <w:proofErr w:type="spellEnd"/>
      <w:r w:rsidR="00A24D2C">
        <w:rPr>
          <w:sz w:val="24"/>
          <w:szCs w:val="24"/>
        </w:rPr>
        <w:t xml:space="preserve">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BF2805" w:rsidP="005042DB">
            <w:pPr>
              <w:rPr>
                <w:sz w:val="24"/>
                <w:szCs w:val="24"/>
              </w:rPr>
            </w:pPr>
            <w:r>
              <w:rPr>
                <w:sz w:val="24"/>
                <w:szCs w:val="24"/>
              </w:rPr>
              <w:t>Bietet komplexe Automation</w:t>
            </w:r>
            <w:r w:rsidR="000679F8">
              <w:rPr>
                <w:sz w:val="24"/>
                <w:szCs w:val="24"/>
              </w:rPr>
              <w:t>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w:t>
            </w:r>
            <w:r w:rsidR="00F12CEF">
              <w:rPr>
                <w:sz w:val="24"/>
                <w:szCs w:val="24"/>
              </w:rPr>
              <w:t>ich größtenteils auf simple Ein-/ A</w:t>
            </w:r>
            <w:r>
              <w:rPr>
                <w:sz w:val="24"/>
                <w:szCs w:val="24"/>
              </w:rPr>
              <w:t xml:space="preserve">usschalt- und </w:t>
            </w:r>
            <w:proofErr w:type="spellStart"/>
            <w:r>
              <w:rPr>
                <w:sz w:val="24"/>
                <w:szCs w:val="24"/>
              </w:rPr>
              <w:t>Dimmvorgänge</w:t>
            </w:r>
            <w:proofErr w:type="spellEnd"/>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w:t>
      </w:r>
      <w:proofErr w:type="spellStart"/>
      <w:r w:rsidR="0085184A">
        <w:rPr>
          <w:sz w:val="24"/>
          <w:szCs w:val="24"/>
        </w:rPr>
        <w:t>twisted</w:t>
      </w:r>
      <w:proofErr w:type="spellEnd"/>
      <w:r w:rsidR="0085184A">
        <w:rPr>
          <w:sz w:val="24"/>
          <w:szCs w:val="24"/>
        </w:rPr>
        <w:t>-</w:t>
      </w:r>
      <w:proofErr w:type="spellStart"/>
      <w:r w:rsidR="0085184A">
        <w:rPr>
          <w:sz w:val="24"/>
          <w:szCs w:val="24"/>
        </w:rPr>
        <w:t>pair</w:t>
      </w:r>
      <w:proofErr w:type="spellEnd"/>
      <w:r w:rsidR="0085184A">
        <w:rPr>
          <w:sz w:val="24"/>
          <w:szCs w:val="24"/>
        </w:rPr>
        <w:t>-Technik) eingesetzt werden</w:t>
      </w:r>
      <w:r w:rsidR="009C0AB2">
        <w:rPr>
          <w:sz w:val="24"/>
          <w:szCs w:val="24"/>
        </w:rPr>
        <w:t xml:space="preserve">. </w:t>
      </w:r>
      <w:r w:rsidR="0085184A">
        <w:rPr>
          <w:sz w:val="24"/>
          <w:szCs w:val="24"/>
        </w:rPr>
        <w:t>Twisted-</w:t>
      </w:r>
      <w:proofErr w:type="spellStart"/>
      <w:r w:rsidR="0085184A">
        <w:rPr>
          <w:sz w:val="24"/>
          <w:szCs w:val="24"/>
        </w:rPr>
        <w:t>pair</w:t>
      </w:r>
      <w:proofErr w:type="spellEnd"/>
      <w:r w:rsidR="0085184A">
        <w:rPr>
          <w:sz w:val="24"/>
          <w:szCs w:val="24"/>
        </w:rPr>
        <w:t xml:space="preserve">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712ED2" w:rsidP="00382863">
      <w:pPr>
        <w:spacing w:after="240"/>
        <w:jc w:val="both"/>
        <w:rPr>
          <w:sz w:val="24"/>
          <w:szCs w:val="24"/>
        </w:rPr>
      </w:pPr>
      <w:r w:rsidRPr="00793CEB">
        <w:rPr>
          <w:noProof/>
          <w:sz w:val="24"/>
          <w:szCs w:val="24"/>
        </w:rPr>
        <w:drawing>
          <wp:anchor distT="0" distB="0" distL="114300" distR="114300" simplePos="0" relativeHeight="251661824" behindDoc="1" locked="0" layoutInCell="1" allowOverlap="1">
            <wp:simplePos x="0" y="0"/>
            <wp:positionH relativeFrom="column">
              <wp:posOffset>-57785</wp:posOffset>
            </wp:positionH>
            <wp:positionV relativeFrom="paragraph">
              <wp:posOffset>2968625</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7EE0">
        <w:rPr>
          <w:sz w:val="24"/>
          <w:szCs w:val="24"/>
        </w:rPr>
        <w:t>Das Bussystem ist gr</w:t>
      </w:r>
      <w:r w:rsidR="00714673">
        <w:rPr>
          <w:sz w:val="24"/>
          <w:szCs w:val="24"/>
        </w:rPr>
        <w:t xml:space="preserve">undsätzlich dezentral aufgebaut, das heißt es </w:t>
      </w:r>
      <w:r w:rsidR="001D7EE0">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sidR="001D7EE0">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(siehe Abb. 1)</w:t>
      </w:r>
      <w:r w:rsidR="00A72FEC">
        <w:rPr>
          <w:sz w:val="24"/>
          <w:szCs w:val="24"/>
        </w:rPr>
        <w:t xml:space="preserve">. </w:t>
      </w:r>
      <w:r w:rsidR="00793CEB">
        <w:rPr>
          <w:sz w:val="24"/>
          <w:szCs w:val="24"/>
        </w:rPr>
        <w:t xml:space="preserve">Beispielsweise bestehen sie aus einem Byte </w:t>
      </w:r>
      <w:r w:rsidR="00885D98">
        <w:rPr>
          <w:sz w:val="24"/>
          <w:szCs w:val="24"/>
        </w:rPr>
        <w:t>‚</w:t>
      </w:r>
      <w:r w:rsidR="00793CEB">
        <w:rPr>
          <w:sz w:val="24"/>
          <w:szCs w:val="24"/>
        </w:rPr>
        <w:t>Kontrollfeld</w:t>
      </w:r>
      <w:r w:rsidR="00885D98">
        <w:rPr>
          <w:sz w:val="24"/>
          <w:szCs w:val="24"/>
        </w:rPr>
        <w:t>‘</w:t>
      </w:r>
      <w:r w:rsidR="00793CEB">
        <w:rPr>
          <w:sz w:val="24"/>
          <w:szCs w:val="24"/>
        </w:rPr>
        <w:t xml:space="preserve">, anschließend werden die Adressen des Absenders und des Empfängers übermittelt. Erst dann folgen die eigentlichen Nutzdaten, die aus maximal 16 Byte bestehen. Als letztes wird ein Byte als Sicherungsfeld gesendet, das Fehler </w:t>
      </w:r>
      <w:r>
        <w:rPr>
          <w:sz w:val="24"/>
          <w:szCs w:val="24"/>
        </w:rPr>
        <w:t>in der Übertragung erkennt (</w:t>
      </w:r>
      <w:proofErr w:type="spellStart"/>
      <w:r>
        <w:rPr>
          <w:sz w:val="24"/>
          <w:szCs w:val="24"/>
        </w:rPr>
        <w:t>Par</w:t>
      </w:r>
      <w:r w:rsidR="00793CEB">
        <w:rPr>
          <w:sz w:val="24"/>
          <w:szCs w:val="24"/>
        </w:rPr>
        <w:t>tätsprüfung</w:t>
      </w:r>
      <w:proofErr w:type="spellEnd"/>
      <w:r w:rsidR="00793CEB">
        <w:rPr>
          <w:sz w:val="24"/>
          <w:szCs w:val="24"/>
        </w:rPr>
        <w:t xml:space="preserve"> genannt).</w:t>
      </w:r>
    </w:p>
    <w:p w:rsidR="00A72FEC" w:rsidRDefault="00A261A5" w:rsidP="003C1D6F">
      <w:pPr>
        <w:spacing w:after="120"/>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07.45pt;margin-top:36.65pt;width:267.85pt;height:9.75pt;z-index:251659264;mso-position-horizontal-relative:text;mso-position-vertical-relative:text" wrapcoords="-53 0 -53 20829 21600 20829 21600 0 -53 0" stroked="f">
            <v:textbox style="mso-next-textbox:#_x0000_s1026" inset="0,0,0,0">
              <w:txbxContent>
                <w:p w:rsidR="0087607E" w:rsidRDefault="0087607E" w:rsidP="00885D98">
                  <w:pPr>
                    <w:pStyle w:val="Beschriftung"/>
                  </w:pPr>
                  <w:r>
                    <w:t xml:space="preserve">Abb. </w:t>
                  </w:r>
                  <w:fldSimple w:instr=" SEQ Abb. \* ARABIC ">
                    <w:r>
                      <w:rPr>
                        <w:noProof/>
                      </w:rPr>
                      <w:t>1</w:t>
                    </w:r>
                  </w:fldSimple>
                  <w:r>
                    <w:t xml:space="preserve"> Telegramm bei TP </w:t>
                  </w:r>
                  <w:proofErr w:type="gramStart"/>
                  <w:r>
                    <w:t>Übertragung  (</w:t>
                  </w:r>
                  <w:proofErr w:type="gramEnd"/>
                  <w:r>
                    <w:t xml:space="preserve"> </w:t>
                  </w:r>
                  <w:r w:rsidRPr="001814A7">
                    <w:t>http://www.knx.org/fileadmin</w:t>
                  </w:r>
                  <w:r>
                    <w:t xml:space="preserve"> )</w:t>
                  </w:r>
                </w:p>
                <w:p w:rsidR="0087607E" w:rsidRPr="001814A7" w:rsidRDefault="0087607E" w:rsidP="001814A7"/>
              </w:txbxContent>
            </v:textbox>
            <w10:wrap type="tight"/>
          </v:shape>
        </w:pict>
      </w: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t xml:space="preserve">Außerdem </w:t>
      </w:r>
      <w:r w:rsidR="0074409E">
        <w:rPr>
          <w:sz w:val="24"/>
          <w:szCs w:val="24"/>
        </w:rPr>
        <w:t xml:space="preserve">gibt </w:t>
      </w:r>
      <w:r w:rsidR="0074409E">
        <w:rPr>
          <w:sz w:val="24"/>
          <w:szCs w:val="24"/>
        </w:rPr>
        <w:lastRenderedPageBreak/>
        <w:t xml:space="preserve">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7"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A261A5">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87607E" w:rsidRPr="00D420C5" w:rsidRDefault="0087607E" w:rsidP="00D420C5">
                  <w:pPr>
                    <w:pStyle w:val="Beschriftung"/>
                    <w:rPr>
                      <w:noProof/>
                    </w:rPr>
                  </w:pPr>
                  <w:r w:rsidRPr="00D420C5">
                    <w:t xml:space="preserve">Abb. </w:t>
                  </w:r>
                  <w:fldSimple w:instr=" SEQ Abb. \* ARABIC ">
                    <w:r w:rsidRPr="00D420C5">
                      <w:rPr>
                        <w:noProof/>
                      </w:rPr>
                      <w:t>2</w:t>
                    </w:r>
                  </w:fldSimple>
                  <w:r w:rsidRPr="00D420C5">
                    <w:t xml:space="preserve"> Gruppenadressen</w:t>
                  </w:r>
                  <w:r w:rsidRPr="00D420C5">
                    <w:rPr>
                      <w:noProof/>
                    </w:rPr>
                    <w:t xml:space="preserve"> zweistufig  ( </w:t>
                  </w:r>
                  <w:proofErr w:type="gramStart"/>
                  <w:r w:rsidRPr="00D420C5">
                    <w:t>http://www.e-volution.de/</w:t>
                  </w:r>
                  <w:r>
                    <w:t xml:space="preserve"> )</w:t>
                  </w:r>
                  <w:proofErr w:type="gramEnd"/>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proofErr w:type="spellStart"/>
      <w:r w:rsidRPr="005042DB">
        <w:rPr>
          <w:sz w:val="24"/>
          <w:szCs w:val="24"/>
        </w:rPr>
        <w:t>twisted</w:t>
      </w:r>
      <w:proofErr w:type="spellEnd"/>
      <w:r w:rsidRPr="005042DB">
        <w:rPr>
          <w:sz w:val="24"/>
          <w:szCs w:val="24"/>
        </w:rPr>
        <w:t>-</w:t>
      </w:r>
      <w:proofErr w:type="spellStart"/>
      <w:r w:rsidRPr="005042DB">
        <w:rPr>
          <w:sz w:val="24"/>
          <w:szCs w:val="24"/>
        </w:rPr>
        <w:t>pair</w:t>
      </w:r>
      <w:proofErr w:type="spellEnd"/>
      <w:r w:rsidRPr="005042DB">
        <w:rPr>
          <w:sz w:val="24"/>
          <w:szCs w:val="24"/>
        </w:rPr>
        <w:t>-Technik oder Zweidrahtleitung (die beiden Busleitu</w:t>
      </w:r>
      <w:r>
        <w:rPr>
          <w:sz w:val="24"/>
          <w:szCs w:val="24"/>
        </w:rPr>
        <w:t>ngen sind miteinander verdrillt).</w:t>
      </w: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 xml:space="preserve">Übertragung über Funk (Radio </w:t>
      </w:r>
      <w:proofErr w:type="spellStart"/>
      <w:r>
        <w:rPr>
          <w:sz w:val="24"/>
          <w:szCs w:val="24"/>
        </w:rPr>
        <w:t>frequency</w:t>
      </w:r>
      <w:proofErr w:type="spellEnd"/>
      <w:r>
        <w:rPr>
          <w:sz w:val="24"/>
          <w:szCs w:val="24"/>
        </w:rPr>
        <w:t>)</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t xml:space="preserve">Gruppenadressen fassen Teilnehmer in Gruppen zusammen. Das heißt </w:t>
      </w:r>
      <w:r w:rsidRPr="001E0A2C">
        <w:rPr>
          <w:b/>
          <w:sz w:val="24"/>
          <w:szCs w:val="24"/>
        </w:rPr>
        <w:t>ein</w:t>
      </w:r>
      <w:r w:rsidRPr="001E0A2C">
        <w:rPr>
          <w:sz w:val="24"/>
          <w:szCs w:val="24"/>
        </w:rPr>
        <w:t xml:space="preserve"> Sen</w:t>
      </w:r>
      <w:r w:rsidRPr="001E0A2C">
        <w:rPr>
          <w:sz w:val="24"/>
          <w:szCs w:val="24"/>
        </w:rPr>
        <w:lastRenderedPageBreak/>
        <w:t xml:space="preserve">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xml:space="preserve">. Fällt eine Einheit aus, können die anderen </w:t>
            </w:r>
            <w:r w:rsidR="00DD261E">
              <w:rPr>
                <w:sz w:val="24"/>
                <w:szCs w:val="24"/>
              </w:rPr>
              <w:t>weiterarbeiten</w:t>
            </w:r>
            <w:r w:rsidR="0075069B">
              <w:rPr>
                <w:sz w:val="24"/>
                <w:szCs w:val="24"/>
              </w:rPr>
              <w:t xml:space="preserve">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8"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7"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w:t>
      </w:r>
      <w:proofErr w:type="gramStart"/>
      <w:r>
        <w:t>allgemeinen</w:t>
      </w:r>
      <w:proofErr w:type="gramEnd"/>
      <w:r>
        <w:t xml:space="preserve">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xml:space="preserve">. Neben der "stabileren" Grundlage braucht man sich bei drahtgebundenen 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w:t>
      </w:r>
      <w:proofErr w:type="spellStart"/>
      <w:r>
        <w:t>Umkonfigurieren</w:t>
      </w:r>
      <w:proofErr w:type="spellEnd"/>
      <w:r>
        <w:t xml:space="preserve"> entfällt bei den drahtgebundenen Varianten, da hier nicht explizit ein Anlerntaster bestätigt werden muss. Ein weiterer Vorteil der drahtgebundenen Module ist deren Flexibilität bezüglich Ein- und Ausgänge. Diese können gemäß ihren Möglichkeiten beliebig </w:t>
      </w:r>
      <w:proofErr w:type="spellStart"/>
      <w:r>
        <w:t>umkonfiguriert</w:t>
      </w:r>
      <w:proofErr w:type="spellEnd"/>
      <w:r>
        <w:t xml:space="preserve"> werden, um </w:t>
      </w:r>
      <w:proofErr w:type="spellStart"/>
      <w:r>
        <w:t>z.Bsp</w:t>
      </w:r>
      <w:proofErr w:type="spellEnd"/>
      <w:r>
        <w:t xml:space="preserve">. auch direkt </w:t>
      </w:r>
      <w:proofErr w:type="spellStart"/>
      <w:r>
        <w:t>LED's</w:t>
      </w:r>
      <w:proofErr w:type="spellEnd"/>
      <w:r>
        <w:t xml:space="preserve">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A261A5" w:rsidP="00BB5628">
      <w:pPr>
        <w:spacing w:after="0"/>
        <w:rPr>
          <w:sz w:val="24"/>
          <w:szCs w:val="24"/>
        </w:rPr>
      </w:pPr>
      <w:hyperlink r:id="rId9" w:history="1">
        <w:r w:rsidR="00A47F2D" w:rsidRPr="00A23BA5">
          <w:rPr>
            <w:rStyle w:val="Hyperlink"/>
            <w:sz w:val="24"/>
            <w:szCs w:val="24"/>
          </w:rPr>
          <w:t>https://www.openhab.org/</w:t>
        </w:r>
      </w:hyperlink>
    </w:p>
    <w:p w:rsidR="00A47F2D" w:rsidRDefault="00A261A5" w:rsidP="00BB5628">
      <w:pPr>
        <w:spacing w:after="0"/>
        <w:rPr>
          <w:sz w:val="24"/>
          <w:szCs w:val="24"/>
        </w:rPr>
      </w:pPr>
      <w:hyperlink r:id="rId10" w:history="1">
        <w:r w:rsidR="00A47F2D" w:rsidRPr="00A23BA5">
          <w:rPr>
            <w:rStyle w:val="Hyperlink"/>
            <w:sz w:val="24"/>
            <w:szCs w:val="24"/>
          </w:rPr>
          <w:t>http://www.homematic.com/</w:t>
        </w:r>
      </w:hyperlink>
    </w:p>
    <w:p w:rsidR="00A47F2D" w:rsidRDefault="00A261A5" w:rsidP="00BB5628">
      <w:pPr>
        <w:spacing w:after="0"/>
        <w:rPr>
          <w:sz w:val="24"/>
          <w:szCs w:val="24"/>
        </w:rPr>
      </w:pPr>
      <w:hyperlink r:id="rId11" w:history="1">
        <w:r w:rsidR="005D1452" w:rsidRPr="00A23BA5">
          <w:rPr>
            <w:rStyle w:val="Hyperlink"/>
            <w:sz w:val="24"/>
            <w:szCs w:val="24"/>
          </w:rPr>
          <w:t>http://www.eq-3.de/produkte/homematic.html</w:t>
        </w:r>
      </w:hyperlink>
    </w:p>
    <w:p w:rsidR="005D1452" w:rsidRDefault="00A261A5" w:rsidP="00BB5628">
      <w:pPr>
        <w:spacing w:after="0"/>
        <w:rPr>
          <w:sz w:val="24"/>
          <w:szCs w:val="24"/>
        </w:rPr>
      </w:pPr>
      <w:hyperlink r:id="rId12" w:history="1">
        <w:r w:rsidR="009A5C14" w:rsidRPr="00317E82">
          <w:rPr>
            <w:rStyle w:val="Hyperlink"/>
            <w:sz w:val="24"/>
            <w:szCs w:val="24"/>
          </w:rPr>
          <w:t>https://www.homematic-inside.de/tecbase/introduction/homematic/item/was-ist-eigentlich-homematic</w:t>
        </w:r>
      </w:hyperlink>
    </w:p>
    <w:p w:rsidR="009A5C14" w:rsidRDefault="00A261A5" w:rsidP="00BB5628">
      <w:pPr>
        <w:spacing w:after="0"/>
        <w:rPr>
          <w:sz w:val="24"/>
          <w:szCs w:val="24"/>
        </w:rPr>
      </w:pPr>
      <w:hyperlink r:id="rId13" w:history="1">
        <w:r w:rsidR="000679F8" w:rsidRPr="00317E82">
          <w:rPr>
            <w:rStyle w:val="Hyperlink"/>
            <w:sz w:val="24"/>
            <w:szCs w:val="24"/>
          </w:rPr>
          <w:t>https://www.homematic-inside.de</w:t>
        </w:r>
      </w:hyperlink>
    </w:p>
    <w:p w:rsidR="000C3165" w:rsidRDefault="00A261A5" w:rsidP="00BB5628">
      <w:pPr>
        <w:spacing w:after="0"/>
        <w:rPr>
          <w:sz w:val="24"/>
          <w:szCs w:val="24"/>
        </w:rPr>
      </w:pPr>
      <w:hyperlink r:id="rId14"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A261A5" w:rsidP="00BB5628">
      <w:pPr>
        <w:spacing w:after="0"/>
        <w:rPr>
          <w:sz w:val="24"/>
          <w:szCs w:val="24"/>
        </w:rPr>
      </w:pPr>
      <w:hyperlink r:id="rId15" w:history="1">
        <w:r w:rsidR="000C3165" w:rsidRPr="00317E82">
          <w:rPr>
            <w:rStyle w:val="Hyperlink"/>
            <w:sz w:val="24"/>
            <w:szCs w:val="24"/>
          </w:rPr>
          <w:t>http://www.e-volution.de/</w:t>
        </w:r>
      </w:hyperlink>
      <w:r w:rsidR="000C3165">
        <w:rPr>
          <w:sz w:val="24"/>
          <w:szCs w:val="24"/>
        </w:rPr>
        <w:t xml:space="preserve"> Online Seminar- Gebäudesteuerung mit KNX</w:t>
      </w:r>
    </w:p>
    <w:p w:rsidR="005648A4" w:rsidRDefault="005648A4" w:rsidP="00BB5628">
      <w:pPr>
        <w:spacing w:after="0"/>
        <w:rPr>
          <w:sz w:val="24"/>
          <w:szCs w:val="24"/>
        </w:rPr>
      </w:pPr>
      <w:r>
        <w:rPr>
          <w:sz w:val="24"/>
          <w:szCs w:val="24"/>
        </w:rPr>
        <w:t xml:space="preserve">   -&gt; </w:t>
      </w:r>
      <w:hyperlink r:id="rId16" w:history="1">
        <w:r w:rsidRPr="00F61A3A">
          <w:rPr>
            <w:rStyle w:val="Hyperlink"/>
            <w:sz w:val="24"/>
            <w:szCs w:val="24"/>
          </w:rPr>
          <w:t>http://www.e-volution.de/wbt/883.htm?element=1482&amp;block=54144548</w:t>
        </w:r>
      </w:hyperlink>
      <w:r>
        <w:rPr>
          <w:sz w:val="24"/>
          <w:szCs w:val="24"/>
        </w:rPr>
        <w:t xml:space="preserve"> </w:t>
      </w:r>
    </w:p>
    <w:p w:rsidR="00317944" w:rsidRDefault="00A261A5" w:rsidP="00BB5628">
      <w:pPr>
        <w:spacing w:after="0"/>
        <w:rPr>
          <w:sz w:val="24"/>
          <w:szCs w:val="24"/>
        </w:rPr>
      </w:pPr>
      <w:hyperlink r:id="rId17" w:history="1">
        <w:r w:rsidR="00317944" w:rsidRPr="00A200C5">
          <w:rPr>
            <w:rStyle w:val="Hyperlink"/>
            <w:sz w:val="24"/>
            <w:szCs w:val="24"/>
          </w:rPr>
          <w:t>https://www.homeandsmar</w:t>
        </w:r>
        <w:r w:rsidR="00317944" w:rsidRPr="00A200C5">
          <w:rPr>
            <w:rStyle w:val="Hyperlink"/>
            <w:sz w:val="24"/>
            <w:szCs w:val="24"/>
          </w:rPr>
          <w:t>t</w:t>
        </w:r>
        <w:r w:rsidR="00317944" w:rsidRPr="00A200C5">
          <w:rPr>
            <w:rStyle w:val="Hyperlink"/>
            <w:sz w:val="24"/>
            <w:szCs w:val="24"/>
          </w:rPr>
          <w:t>.de/openhab-2-smart-home-software-open-source</w:t>
        </w:r>
      </w:hyperlink>
    </w:p>
    <w:p w:rsidR="00317944" w:rsidRDefault="00A261A5" w:rsidP="00BB5628">
      <w:pPr>
        <w:spacing w:after="0"/>
        <w:rPr>
          <w:sz w:val="24"/>
          <w:szCs w:val="24"/>
        </w:rPr>
      </w:pPr>
      <w:hyperlink r:id="rId18" w:history="1">
        <w:r w:rsidR="004D558C" w:rsidRPr="003811EE">
          <w:rPr>
            <w:rStyle w:val="Hyperlink"/>
            <w:sz w:val="24"/>
            <w:szCs w:val="24"/>
          </w:rPr>
          <w:t>https://github.com/openhab/o</w:t>
        </w:r>
        <w:r w:rsidR="004D558C" w:rsidRPr="003811EE">
          <w:rPr>
            <w:rStyle w:val="Hyperlink"/>
            <w:sz w:val="24"/>
            <w:szCs w:val="24"/>
          </w:rPr>
          <w:t>p</w:t>
        </w:r>
        <w:r w:rsidR="004D558C" w:rsidRPr="003811EE">
          <w:rPr>
            <w:rStyle w:val="Hyperlink"/>
            <w:sz w:val="24"/>
            <w:szCs w:val="24"/>
          </w:rPr>
          <w:t>enhab-cloud/blob/master/README.md</w:t>
        </w:r>
      </w:hyperlink>
    </w:p>
    <w:p w:rsidR="004D558C" w:rsidRDefault="004D558C"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bookmarkStart w:id="1" w:name="_GoBack"/>
      <w:bookmarkEnd w:id="1"/>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 xml:space="preserve">Es gibt keine Zentraleinheit, Intelligenz ist auf alle Teilnehmer verteilt. Fällt eine Einheit aus, können die anderen </w:t>
            </w:r>
            <w:proofErr w:type="gramStart"/>
            <w:r>
              <w:rPr>
                <w:sz w:val="24"/>
                <w:szCs w:val="24"/>
              </w:rPr>
              <w:t>weiter arbeiten</w:t>
            </w:r>
            <w:proofErr w:type="gramEnd"/>
            <w:r>
              <w:rPr>
                <w:sz w:val="24"/>
                <w:szCs w:val="24"/>
              </w:rPr>
              <w:t xml:space="preserve">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Bidirektionales Funkprotokoll</w:t>
            </w:r>
          </w:p>
        </w:tc>
        <w:tc>
          <w:tcPr>
            <w:tcW w:w="6237" w:type="dxa"/>
          </w:tcPr>
          <w:p w:rsidR="003B5409" w:rsidRDefault="003B5409" w:rsidP="00FF6E4C">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FF6E4C">
            <w:pPr>
              <w:rPr>
                <w:sz w:val="24"/>
                <w:szCs w:val="24"/>
              </w:rPr>
            </w:pPr>
            <w:r>
              <w:rPr>
                <w:sz w:val="24"/>
                <w:szCs w:val="24"/>
              </w:rPr>
              <w:t>Möchte man drahtgebundene Komponenten nutzen, ist die CCU notwendig. Ansonsten wäre sie nicht zwingend erforderlich</w:t>
            </w:r>
          </w:p>
        </w:tc>
      </w:tr>
      <w:tr w:rsidR="003B5409" w:rsidTr="00FF6E4C">
        <w:tc>
          <w:tcPr>
            <w:tcW w:w="1809" w:type="dxa"/>
            <w:vMerge/>
          </w:tcPr>
          <w:p w:rsidR="003B5409" w:rsidRPr="00AA5BAB" w:rsidRDefault="003B5409" w:rsidP="00FF6E4C">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 xml:space="preserve">Bietet komplexe </w:t>
            </w:r>
            <w:proofErr w:type="spellStart"/>
            <w:r>
              <w:rPr>
                <w:sz w:val="24"/>
                <w:szCs w:val="24"/>
              </w:rPr>
              <w:t>Automatinosaufgaben</w:t>
            </w:r>
            <w:proofErr w:type="spellEnd"/>
            <w:r>
              <w:rPr>
                <w:sz w:val="24"/>
                <w:szCs w:val="24"/>
              </w:rPr>
              <w:t xml:space="preserve"> und flexible Ablaufszenarien</w:t>
            </w:r>
          </w:p>
        </w:tc>
        <w:tc>
          <w:tcPr>
            <w:tcW w:w="6237" w:type="dxa"/>
          </w:tcPr>
          <w:p w:rsidR="003B5409" w:rsidRDefault="003B5409" w:rsidP="00FF6E4C">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FF6E4C">
            <w:pPr>
              <w:rPr>
                <w:b/>
                <w:sz w:val="24"/>
                <w:szCs w:val="24"/>
              </w:rPr>
            </w:pPr>
          </w:p>
        </w:tc>
        <w:tc>
          <w:tcPr>
            <w:tcW w:w="6237" w:type="dxa"/>
          </w:tcPr>
          <w:p w:rsidR="003B5409" w:rsidRPr="00216F40" w:rsidRDefault="003B5409" w:rsidP="00FF6E4C">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FF6E4C">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sich größtenteils auf simple Ein-/Ausschalt- und </w:t>
            </w:r>
            <w:proofErr w:type="spellStart"/>
            <w:r>
              <w:rPr>
                <w:sz w:val="24"/>
                <w:szCs w:val="24"/>
              </w:rPr>
              <w:t>Dimmvorgänge</w:t>
            </w:r>
            <w:proofErr w:type="spellEnd"/>
          </w:p>
        </w:tc>
      </w:tr>
      <w:tr w:rsidR="003B5409" w:rsidTr="009652E5">
        <w:trPr>
          <w:trHeight w:val="992"/>
        </w:trPr>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Die Ausführungsgeschwindigkeit bei Direktverknüpfungen ist gegenüber Programmen besser</w:t>
            </w:r>
          </w:p>
        </w:tc>
        <w:tc>
          <w:tcPr>
            <w:tcW w:w="6237" w:type="dxa"/>
          </w:tcPr>
          <w:p w:rsidR="003B5409" w:rsidRDefault="003B5409" w:rsidP="00FF6E4C">
            <w:pPr>
              <w:rPr>
                <w:sz w:val="24"/>
                <w:szCs w:val="24"/>
              </w:rPr>
            </w:pPr>
          </w:p>
        </w:tc>
      </w:tr>
      <w:tr w:rsidR="00317944" w:rsidTr="00FF6E4C">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FF6E4C">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B5628">
            <w:pPr>
              <w:rPr>
                <w:sz w:val="24"/>
                <w:szCs w:val="24"/>
              </w:rPr>
            </w:pPr>
            <w:r w:rsidRPr="00BE412E">
              <w:rPr>
                <w:sz w:val="24"/>
                <w:szCs w:val="24"/>
              </w:rPr>
              <w:t>Es vollständig „open-</w:t>
            </w:r>
            <w:proofErr w:type="spellStart"/>
            <w:r w:rsidRPr="00BE412E">
              <w:rPr>
                <w:sz w:val="24"/>
                <w:szCs w:val="24"/>
              </w:rPr>
              <w:t>source</w:t>
            </w:r>
            <w:proofErr w:type="spellEnd"/>
            <w:r w:rsidRPr="00BE412E">
              <w:rPr>
                <w:sz w:val="24"/>
                <w:szCs w:val="24"/>
              </w:rPr>
              <w:t>“</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FF6E4C">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FF6E4C">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FD3198" w:rsidRPr="00BB5628" w:rsidRDefault="00FD3198" w:rsidP="00BB5628">
      <w:pPr>
        <w:spacing w:after="0"/>
        <w:rPr>
          <w:sz w:val="24"/>
          <w:szCs w:val="24"/>
        </w:rPr>
      </w:pPr>
    </w:p>
    <w:sectPr w:rsidR="00FD3198" w:rsidRPr="00BB5628"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564B"/>
    <w:rsid w:val="00036D22"/>
    <w:rsid w:val="000553BF"/>
    <w:rsid w:val="000579BF"/>
    <w:rsid w:val="0006333C"/>
    <w:rsid w:val="00065820"/>
    <w:rsid w:val="000679F8"/>
    <w:rsid w:val="00070E79"/>
    <w:rsid w:val="00091614"/>
    <w:rsid w:val="000A36BD"/>
    <w:rsid w:val="000B3E3C"/>
    <w:rsid w:val="000C3165"/>
    <w:rsid w:val="000C491E"/>
    <w:rsid w:val="001028CD"/>
    <w:rsid w:val="001051A6"/>
    <w:rsid w:val="0012770D"/>
    <w:rsid w:val="00127C69"/>
    <w:rsid w:val="00133AE2"/>
    <w:rsid w:val="001814A7"/>
    <w:rsid w:val="00194C2B"/>
    <w:rsid w:val="001C49C7"/>
    <w:rsid w:val="001C60E1"/>
    <w:rsid w:val="001D7EE0"/>
    <w:rsid w:val="001E0A2C"/>
    <w:rsid w:val="001F0338"/>
    <w:rsid w:val="0020588C"/>
    <w:rsid w:val="002108F9"/>
    <w:rsid w:val="00216F40"/>
    <w:rsid w:val="00217DC9"/>
    <w:rsid w:val="00222EFE"/>
    <w:rsid w:val="0025699F"/>
    <w:rsid w:val="00262340"/>
    <w:rsid w:val="0028750E"/>
    <w:rsid w:val="002900EE"/>
    <w:rsid w:val="00297E77"/>
    <w:rsid w:val="002B67B4"/>
    <w:rsid w:val="002D1CA3"/>
    <w:rsid w:val="002D7B88"/>
    <w:rsid w:val="002F0711"/>
    <w:rsid w:val="00317944"/>
    <w:rsid w:val="00331D28"/>
    <w:rsid w:val="00340015"/>
    <w:rsid w:val="003436F9"/>
    <w:rsid w:val="00344872"/>
    <w:rsid w:val="00376879"/>
    <w:rsid w:val="00382863"/>
    <w:rsid w:val="00391457"/>
    <w:rsid w:val="003945F0"/>
    <w:rsid w:val="00394AE1"/>
    <w:rsid w:val="00397A21"/>
    <w:rsid w:val="003B14A1"/>
    <w:rsid w:val="003B5409"/>
    <w:rsid w:val="003C0094"/>
    <w:rsid w:val="003C07A6"/>
    <w:rsid w:val="003C1D6F"/>
    <w:rsid w:val="003C3E0C"/>
    <w:rsid w:val="003C697E"/>
    <w:rsid w:val="003C7633"/>
    <w:rsid w:val="003D4988"/>
    <w:rsid w:val="003E1E59"/>
    <w:rsid w:val="003E2347"/>
    <w:rsid w:val="003F4125"/>
    <w:rsid w:val="003F543B"/>
    <w:rsid w:val="00417010"/>
    <w:rsid w:val="00460648"/>
    <w:rsid w:val="0046073C"/>
    <w:rsid w:val="0047248F"/>
    <w:rsid w:val="00480D55"/>
    <w:rsid w:val="00492AFD"/>
    <w:rsid w:val="004A21EB"/>
    <w:rsid w:val="004C1CB8"/>
    <w:rsid w:val="004D558C"/>
    <w:rsid w:val="004D6534"/>
    <w:rsid w:val="004F6FE7"/>
    <w:rsid w:val="005042DB"/>
    <w:rsid w:val="00545B88"/>
    <w:rsid w:val="00560C16"/>
    <w:rsid w:val="00563C57"/>
    <w:rsid w:val="005648A4"/>
    <w:rsid w:val="0058554C"/>
    <w:rsid w:val="00585E25"/>
    <w:rsid w:val="005957CC"/>
    <w:rsid w:val="005D1452"/>
    <w:rsid w:val="005E27CF"/>
    <w:rsid w:val="006047A9"/>
    <w:rsid w:val="0061144A"/>
    <w:rsid w:val="00680BE7"/>
    <w:rsid w:val="0068518B"/>
    <w:rsid w:val="00696110"/>
    <w:rsid w:val="006A68A3"/>
    <w:rsid w:val="006C25DB"/>
    <w:rsid w:val="006D798D"/>
    <w:rsid w:val="006E02A1"/>
    <w:rsid w:val="00705E93"/>
    <w:rsid w:val="00711548"/>
    <w:rsid w:val="00712ED2"/>
    <w:rsid w:val="00713562"/>
    <w:rsid w:val="00714673"/>
    <w:rsid w:val="00730253"/>
    <w:rsid w:val="0073054C"/>
    <w:rsid w:val="00736489"/>
    <w:rsid w:val="0074409E"/>
    <w:rsid w:val="0075069B"/>
    <w:rsid w:val="00751327"/>
    <w:rsid w:val="007546F8"/>
    <w:rsid w:val="00763D97"/>
    <w:rsid w:val="00766EAB"/>
    <w:rsid w:val="00771454"/>
    <w:rsid w:val="007725FE"/>
    <w:rsid w:val="00786DF4"/>
    <w:rsid w:val="00793CEB"/>
    <w:rsid w:val="00793F4C"/>
    <w:rsid w:val="00796F4A"/>
    <w:rsid w:val="007A69C3"/>
    <w:rsid w:val="007A7B39"/>
    <w:rsid w:val="007C57EA"/>
    <w:rsid w:val="007D14E8"/>
    <w:rsid w:val="007F1225"/>
    <w:rsid w:val="00805962"/>
    <w:rsid w:val="00810EC4"/>
    <w:rsid w:val="008403A7"/>
    <w:rsid w:val="0085184A"/>
    <w:rsid w:val="008537F4"/>
    <w:rsid w:val="0087607E"/>
    <w:rsid w:val="00884764"/>
    <w:rsid w:val="00885D98"/>
    <w:rsid w:val="008878A5"/>
    <w:rsid w:val="00892FB4"/>
    <w:rsid w:val="008A5C71"/>
    <w:rsid w:val="008D4A44"/>
    <w:rsid w:val="008F0EA9"/>
    <w:rsid w:val="00910245"/>
    <w:rsid w:val="00933BB2"/>
    <w:rsid w:val="00942DC5"/>
    <w:rsid w:val="00953909"/>
    <w:rsid w:val="00953EC6"/>
    <w:rsid w:val="009652E5"/>
    <w:rsid w:val="00972878"/>
    <w:rsid w:val="009A5C14"/>
    <w:rsid w:val="009B2753"/>
    <w:rsid w:val="009B4146"/>
    <w:rsid w:val="009C0AB2"/>
    <w:rsid w:val="009E1BE4"/>
    <w:rsid w:val="009E297E"/>
    <w:rsid w:val="009F5215"/>
    <w:rsid w:val="00A16CD0"/>
    <w:rsid w:val="00A24D2C"/>
    <w:rsid w:val="00A261A5"/>
    <w:rsid w:val="00A40CE0"/>
    <w:rsid w:val="00A47F2D"/>
    <w:rsid w:val="00A70F52"/>
    <w:rsid w:val="00A72FEC"/>
    <w:rsid w:val="00A8399A"/>
    <w:rsid w:val="00A908EE"/>
    <w:rsid w:val="00A95F60"/>
    <w:rsid w:val="00AA5BAB"/>
    <w:rsid w:val="00AD6FCB"/>
    <w:rsid w:val="00AF19FE"/>
    <w:rsid w:val="00B04BF1"/>
    <w:rsid w:val="00B064D6"/>
    <w:rsid w:val="00B411B3"/>
    <w:rsid w:val="00B96736"/>
    <w:rsid w:val="00B97038"/>
    <w:rsid w:val="00BB52A0"/>
    <w:rsid w:val="00BB5628"/>
    <w:rsid w:val="00BD0D85"/>
    <w:rsid w:val="00BD2A3B"/>
    <w:rsid w:val="00BE412E"/>
    <w:rsid w:val="00BE5AD5"/>
    <w:rsid w:val="00BF279B"/>
    <w:rsid w:val="00BF2805"/>
    <w:rsid w:val="00C17B2C"/>
    <w:rsid w:val="00C43952"/>
    <w:rsid w:val="00C5355F"/>
    <w:rsid w:val="00C53D7B"/>
    <w:rsid w:val="00C6308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D261E"/>
    <w:rsid w:val="00DE00E8"/>
    <w:rsid w:val="00DE59EE"/>
    <w:rsid w:val="00DF2677"/>
    <w:rsid w:val="00DF344D"/>
    <w:rsid w:val="00E17F7A"/>
    <w:rsid w:val="00E51118"/>
    <w:rsid w:val="00E5190A"/>
    <w:rsid w:val="00E63C09"/>
    <w:rsid w:val="00E70421"/>
    <w:rsid w:val="00EC2533"/>
    <w:rsid w:val="00ED0481"/>
    <w:rsid w:val="00ED1377"/>
    <w:rsid w:val="00EF5203"/>
    <w:rsid w:val="00F12CEF"/>
    <w:rsid w:val="00F61076"/>
    <w:rsid w:val="00F7526E"/>
    <w:rsid w:val="00F816CE"/>
    <w:rsid w:val="00F90E98"/>
    <w:rsid w:val="00F96405"/>
    <w:rsid w:val="00FD3198"/>
    <w:rsid w:val="00FD6F6A"/>
    <w:rsid w:val="00FF1253"/>
    <w:rsid w:val="00FF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8FF893"/>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 w:type="paragraph" w:styleId="StandardWeb">
    <w:name w:val="Normal (Web)"/>
    <w:basedOn w:val="Standard"/>
    <w:uiPriority w:val="99"/>
    <w:semiHidden/>
    <w:unhideWhenUsed/>
    <w:rsid w:val="00892FB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5648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1660770470">
      <w:bodyDiv w:val="1"/>
      <w:marLeft w:val="0"/>
      <w:marRight w:val="0"/>
      <w:marTop w:val="0"/>
      <w:marBottom w:val="0"/>
      <w:divBdr>
        <w:top w:val="none" w:sz="0" w:space="0" w:color="auto"/>
        <w:left w:val="none" w:sz="0" w:space="0" w:color="auto"/>
        <w:bottom w:val="none" w:sz="0" w:space="0" w:color="auto"/>
        <w:right w:val="none" w:sz="0" w:space="0" w:color="auto"/>
      </w:divBdr>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omematic-inside.de" TargetMode="External"/><Relationship Id="rId18" Type="http://schemas.openxmlformats.org/officeDocument/2006/relationships/hyperlink" Target="https://github.com/openhab/openhab-cloud/blob/master/README.m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homematic-inside.de/tecbase/introduction/homematic/item/was-ist-eigentlich-homematic" TargetMode="External"/><Relationship Id="rId17" Type="http://schemas.openxmlformats.org/officeDocument/2006/relationships/hyperlink" Target="https://www.homeandsmart.de/openhab-2-smart-home-software-open-source" TargetMode="External"/><Relationship Id="rId2" Type="http://schemas.openxmlformats.org/officeDocument/2006/relationships/styles" Target="styles.xml"/><Relationship Id="rId16" Type="http://schemas.openxmlformats.org/officeDocument/2006/relationships/hyperlink" Target="http://www.e-volution.de/wbt/883.htm?element=1482&amp;block=5414454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q-3.de/produkte/homematic.html" TargetMode="External"/><Relationship Id="rId5" Type="http://schemas.openxmlformats.org/officeDocument/2006/relationships/hyperlink" Target="http://www.pandasecurity.com/homeusers/downloads/docs/product/help/gp/2013/gr/177.htm" TargetMode="External"/><Relationship Id="rId15" Type="http://schemas.openxmlformats.org/officeDocument/2006/relationships/hyperlink" Target="http://www.e-volution.de/" TargetMode="External"/><Relationship Id="rId10" Type="http://schemas.openxmlformats.org/officeDocument/2006/relationships/hyperlink" Target="http://www.homematic.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hab.org/" TargetMode="External"/><Relationship Id="rId14" Type="http://schemas.openxmlformats.org/officeDocument/2006/relationships/hyperlink" Target="http://www.knx.org/fileadmin/downloads/08%20-%20KNX%20Flyers/Grundlagenwissen%20zum%20KNX%20Standard/Grundlagenwissen_zum_KNX_Standard_German.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3708</Words>
  <Characters>23362</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201</cp:revision>
  <dcterms:created xsi:type="dcterms:W3CDTF">2017-05-10T14:09:00Z</dcterms:created>
  <dcterms:modified xsi:type="dcterms:W3CDTF">2017-06-07T09:16:00Z</dcterms:modified>
</cp:coreProperties>
</file>