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23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75 con identificación  20-GC-002 de mina, truck shop,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75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AII482674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23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23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