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22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132 con identificación  70-GC-013 de , 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  / descarga:  y temperatura de salida del elemento (50.0).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se encuentra funcionando en óptimas condiciones... bien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perro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Emián nama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estimada requerida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22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perro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22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