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8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7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819900" cy="38100"/>
                <wp:effectExtent b="0" l="0" r="0" t="0"/>
                <wp:wrapTopAndBottom distB="0" distT="0"/>
                <wp:docPr id="17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99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9">
      <w:pPr>
        <w:spacing w:before="7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A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mantención a equipo compresor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de fugas</w:t>
      </w:r>
      <w:r w:rsidDel="00000000" w:rsidR="00000000" w:rsidRPr="00000000">
        <w:rPr>
          <w:rtl w:val="0"/>
        </w:rPr>
        <w:t xml:space="preserve">: Revisión visual de circuitos de aire y aceite.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Limpieza general: </w:t>
      </w:r>
      <w:r w:rsidDel="00000000" w:rsidR="00000000" w:rsidRPr="00000000">
        <w:rPr>
          <w:rtl w:val="0"/>
        </w:rPr>
        <w:t xml:space="preserve">Limpieza general de equipo compresor.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Cambio filtros: </w:t>
      </w:r>
      <w:r w:rsidDel="00000000" w:rsidR="00000000" w:rsidRPr="00000000">
        <w:rPr>
          <w:rtl w:val="0"/>
        </w:rPr>
        <w:t xml:space="preserve">Cambio de filtros de aire/aceite.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Nivel de lubricante</w:t>
      </w:r>
      <w:r w:rsidDel="00000000" w:rsidR="00000000" w:rsidRPr="00000000">
        <w:rPr>
          <w:rtl w:val="0"/>
        </w:rPr>
        <w:t xml:space="preserve">: Chequeo del nivel de aceite por medio del visor.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Revisión de enfriadores</w:t>
      </w:r>
      <w:r w:rsidDel="00000000" w:rsidR="00000000" w:rsidRPr="00000000">
        <w:rPr>
          <w:rtl w:val="0"/>
        </w:rPr>
        <w:t xml:space="preserve">: Inspección visual en enfriador de aire/aceite.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Inspección general</w:t>
      </w:r>
      <w:r w:rsidDel="00000000" w:rsidR="00000000" w:rsidRPr="00000000">
        <w:rPr>
          <w:rtl w:val="0"/>
        </w:rPr>
        <w:t xml:space="preserve">: Se verifica estado de filtros de aire, válvula de corte y líneas de aire.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Purga condensado</w:t>
      </w:r>
      <w:r w:rsidDel="00000000" w:rsidR="00000000" w:rsidRPr="00000000">
        <w:rPr>
          <w:rtl w:val="0"/>
        </w:rPr>
        <w:t xml:space="preserve">: Drenado de condensado del equipo compresor..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Monitoreo de controlador</w:t>
      </w:r>
      <w:r w:rsidDel="00000000" w:rsidR="00000000" w:rsidRPr="00000000">
        <w:rPr>
          <w:rtl w:val="0"/>
        </w:rPr>
        <w:t xml:space="preserve">: Validación de parámetros de operación, realizando prueba en carga/descarga del equipo.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615"/>
        </w:tabs>
        <w:spacing w:before="98" w:lineRule="auto"/>
        <w:ind w:left="720" w:right="136" w:hanging="360"/>
        <w:rPr/>
      </w:pPr>
      <w:r w:rsidDel="00000000" w:rsidR="00000000" w:rsidRPr="00000000">
        <w:rPr>
          <w:b w:val="1"/>
          <w:bCs w:val="1"/>
          <w:rtl w:val="0"/>
        </w:rPr>
        <w:t xml:space="preserve">Estado operacional: </w:t>
      </w:r>
      <w:r w:rsidDel="00000000" w:rsidR="00000000" w:rsidRPr="00000000">
        <w:rPr>
          <w:rtl w:val="0"/>
        </w:rPr>
        <w:t xml:space="preserve">Verificación de parámetros de operación (Presión de carga: {{ p_carga }}  / descarga: {{ p_descarga }} y temperatura de salida del elemento ({{ temp_salida }} °C).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B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C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horas_marcha }}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tipo_orden }}</w:t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 Mantención P1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51">
            <w:pPr>
              <w:spacing w:before="16" w:lineRule="auto"/>
              <w:ind w:left="0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{{ horas_marcha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horas_carga }}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65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b w:val="0"/>
        <w:bCs w:val="0"/>
        <w:i w:val="0"/>
        <w:iCs w:val="0"/>
        <w:sz w:val="20"/>
        <w:szCs w:val="20"/>
      </w:rPr>
    </w:lvl>
    <w:lvl w:ilvl="1">
      <w:start w:val="0"/>
      <w:numFmt w:val="bullet"/>
      <w:lvlText w:val="•"/>
      <w:lvlJc w:val="left"/>
      <w:pPr>
        <w:ind w:left="955" w:hanging="192"/>
      </w:pPr>
      <w:rPr>
        <w:rFonts w:ascii="Quattrocento Sans" w:cs="Quattrocento Sans" w:eastAsia="Quattrocento Sans" w:hAnsi="Quattrocento Sans"/>
        <w:b w:val="0"/>
        <w:bCs w:val="0"/>
        <w:i w:val="0"/>
        <w:iCs w:val="0"/>
        <w:sz w:val="22"/>
        <w:szCs w:val="22"/>
      </w:rPr>
    </w:lvl>
    <w:lvl w:ilvl="2">
      <w:start w:val="0"/>
      <w:numFmt w:val="bullet"/>
      <w:lvlText w:val="•"/>
      <w:lvlJc w:val="left"/>
      <w:pPr>
        <w:ind w:left="2096" w:hanging="192"/>
      </w:pPr>
      <w:rPr/>
    </w:lvl>
    <w:lvl w:ilvl="3">
      <w:start w:val="0"/>
      <w:numFmt w:val="bullet"/>
      <w:lvlText w:val="•"/>
      <w:lvlJc w:val="left"/>
      <w:pPr>
        <w:ind w:left="3233" w:hanging="192"/>
      </w:pPr>
      <w:rPr/>
    </w:lvl>
    <w:lvl w:ilvl="4">
      <w:start w:val="0"/>
      <w:numFmt w:val="bullet"/>
      <w:lvlText w:val="•"/>
      <w:lvlJc w:val="left"/>
      <w:pPr>
        <w:ind w:left="4370" w:hanging="192"/>
      </w:pPr>
      <w:rPr/>
    </w:lvl>
    <w:lvl w:ilvl="5">
      <w:start w:val="0"/>
      <w:numFmt w:val="bullet"/>
      <w:lvlText w:val="•"/>
      <w:lvlJc w:val="left"/>
      <w:pPr>
        <w:ind w:left="5507" w:hanging="192"/>
      </w:pPr>
      <w:rPr/>
    </w:lvl>
    <w:lvl w:ilvl="6">
      <w:start w:val="0"/>
      <w:numFmt w:val="bullet"/>
      <w:lvlText w:val="•"/>
      <w:lvlJc w:val="left"/>
      <w:pPr>
        <w:ind w:left="6644" w:hanging="192.0000000000009"/>
      </w:pPr>
      <w:rPr/>
    </w:lvl>
    <w:lvl w:ilvl="7">
      <w:start w:val="0"/>
      <w:numFmt w:val="bullet"/>
      <w:lvlText w:val="•"/>
      <w:lvlJc w:val="left"/>
      <w:pPr>
        <w:ind w:left="7781" w:hanging="192"/>
      </w:pPr>
      <w:rPr/>
    </w:lvl>
    <w:lvl w:ilvl="8">
      <w:start w:val="0"/>
      <w:numFmt w:val="bullet"/>
      <w:lvlText w:val="•"/>
      <w:lvlJc w:val="left"/>
      <w:pPr>
        <w:ind w:left="8918" w:hanging="192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6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K9rxa8SmFwk6F2vEmo7nLqA5Pg==">CgMxLjA4AHIhMUhZeDN5MFdITjdYbUJwbS1zMGVuSTRlRkJ0OEZoS3V1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