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5526"/>
        <w:rPr>
          <w:color w:val="0095bb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76200</wp:posOffset>
            </wp:positionH>
            <wp:positionV relativeFrom="paragraph">
              <wp:posOffset>0</wp:posOffset>
            </wp:positionV>
            <wp:extent cx="1778000" cy="635000"/>
            <wp:effectExtent b="0" l="0" r="0" t="0"/>
            <wp:wrapNone/>
            <wp:docPr id="100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63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ind w:left="5040" w:firstLine="0"/>
        <w:rPr>
          <w:color w:val="0095bb"/>
        </w:rPr>
      </w:pPr>
      <w:r w:rsidDel="00000000" w:rsidR="00000000" w:rsidRPr="00000000">
        <w:rPr>
          <w:color w:val="0095bb"/>
          <w:rtl w:val="0"/>
        </w:rPr>
        <w:t xml:space="preserve">    Reporte de Servicio</w:t>
      </w:r>
    </w:p>
    <w:p w:rsidR="00000000" w:rsidDel="00000000" w:rsidP="00000000" w:rsidRDefault="00000000" w:rsidRPr="00000000" w14:paraId="00000004">
      <w:pPr>
        <w:pStyle w:val="Heading1"/>
        <w:spacing w:before="128" w:lineRule="auto"/>
        <w:ind w:left="5526" w:firstLine="0"/>
        <w:rPr/>
      </w:pPr>
      <w:r w:rsidDel="00000000" w:rsidR="00000000" w:rsidRPr="00000000">
        <w:rPr>
          <w:rtl w:val="0"/>
        </w:rPr>
        <w:t xml:space="preserve">MINERA SPENCE S.A</w:t>
      </w:r>
    </w:p>
    <w:p w:rsidR="00000000" w:rsidDel="00000000" w:rsidP="00000000" w:rsidRDefault="00000000" w:rsidRPr="00000000" w14:paraId="00000005">
      <w:pPr>
        <w:pStyle w:val="Heading1"/>
        <w:spacing w:before="128" w:lineRule="auto"/>
        <w:ind w:left="5526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25 de febrero de 2026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95" w:lineRule="auto"/>
        <w:ind w:left="5526" w:right="994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CERRO EL PLOMO N 6000 LAS CONDES 7560623, SANTIAGO/XIII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26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Contacto: Lorena Rojas</w:t>
      </w:r>
    </w:p>
    <w:p w:rsidR="00000000" w:rsidDel="00000000" w:rsidP="00000000" w:rsidRDefault="00000000" w:rsidRPr="00000000" w14:paraId="00000008">
      <w:pPr>
        <w:pStyle w:val="Heading1"/>
        <w:spacing w:before="67" w:lineRule="auto"/>
        <w:ind w:firstLine="152"/>
        <w:rPr/>
      </w:pPr>
      <w:r w:rsidDel="00000000" w:rsidR="00000000" w:rsidRPr="00000000">
        <w:rPr>
          <w:rtl w:val="0"/>
        </w:rPr>
        <w:t xml:space="preserve">Comentarios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73025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36050" y="3779365"/>
                          <a:ext cx="6819900" cy="1270"/>
                        </a:xfrm>
                        <a:custGeom>
                          <a:rect b="b" l="l" r="r" t="t"/>
                          <a:pathLst>
                            <a:path extrusionOk="0" h="120000" w="6819900">
                              <a:moveTo>
                                <a:pt x="0" y="0"/>
                              </a:moveTo>
                              <a:lnTo>
                                <a:pt x="6819900" y="0"/>
                              </a:lnTo>
                            </a:path>
                          </a:pathLst>
                        </a:custGeom>
                        <a:noFill/>
                        <a:ln cap="flat" cmpd="sng" w="38100">
                          <a:solidFill>
                            <a:srgbClr val="0095B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73025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spacing w:before="70" w:lineRule="auto"/>
        <w:ind w:left="152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Alcance de la intervención</w:t>
      </w:r>
    </w:p>
    <w:p w:rsidR="00000000" w:rsidDel="00000000" w:rsidP="00000000" w:rsidRDefault="00000000" w:rsidRPr="00000000" w14:paraId="0000000B">
      <w:pPr>
        <w:spacing w:before="100" w:lineRule="auto"/>
        <w:ind w:left="152" w:firstLine="0"/>
        <w:rPr/>
      </w:pPr>
      <w:r w:rsidDel="00000000" w:rsidR="00000000" w:rsidRPr="00000000">
        <w:rPr>
          <w:rtl w:val="0"/>
        </w:rPr>
        <w:t xml:space="preserve">Se realizó Inspección a equipo compresor GA 90 con TAG identificador  20-GC-003 de mina, truck shop, conforme a procedimientos internos y buenas prácticas de mantenimiento.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ind w:firstLine="152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Actividades ejecutadas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615"/>
        </w:tabs>
        <w:spacing w:after="0" w:afterAutospacing="0" w:before="98" w:line="276" w:lineRule="auto"/>
        <w:ind w:left="720" w:right="13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Inspección de fugas</w:t>
      </w:r>
      <w:r w:rsidDel="00000000" w:rsidR="00000000" w:rsidRPr="00000000">
        <w:rPr>
          <w:rtl w:val="0"/>
        </w:rPr>
        <w:t xml:space="preserve">: Revisión visual de circuitos de aire y aceite.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615"/>
        </w:tabs>
        <w:spacing w:after="0" w:afterAutospacing="0" w:before="0" w:beforeAutospacing="0" w:line="276" w:lineRule="auto"/>
        <w:ind w:left="720" w:right="13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Nivel de lubricante</w:t>
      </w:r>
      <w:r w:rsidDel="00000000" w:rsidR="00000000" w:rsidRPr="00000000">
        <w:rPr>
          <w:rtl w:val="0"/>
        </w:rPr>
        <w:t xml:space="preserve">: Chequeo del nivel de aceite por medio del visor.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615"/>
        </w:tabs>
        <w:spacing w:after="0" w:afterAutospacing="0" w:before="0" w:beforeAutospacing="0" w:line="276" w:lineRule="auto"/>
        <w:ind w:left="720" w:right="13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Revisión de enfriadores</w:t>
      </w:r>
      <w:r w:rsidDel="00000000" w:rsidR="00000000" w:rsidRPr="00000000">
        <w:rPr>
          <w:rtl w:val="0"/>
        </w:rPr>
        <w:t xml:space="preserve">: Inspección visual en enfriador de aire/aceite.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615"/>
        </w:tabs>
        <w:spacing w:after="0" w:afterAutospacing="0" w:before="0" w:beforeAutospacing="0" w:line="276" w:lineRule="auto"/>
        <w:ind w:left="720" w:right="13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Inspección general</w:t>
      </w:r>
      <w:r w:rsidDel="00000000" w:rsidR="00000000" w:rsidRPr="00000000">
        <w:rPr>
          <w:rtl w:val="0"/>
        </w:rPr>
        <w:t xml:space="preserve">: Se verifica estado de filtros de aire, válvula de corte y líneas de aire.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615"/>
        </w:tabs>
        <w:spacing w:after="0" w:afterAutospacing="0" w:before="0" w:beforeAutospacing="0" w:line="276" w:lineRule="auto"/>
        <w:ind w:left="720" w:right="13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Purga de condensado</w:t>
      </w:r>
      <w:r w:rsidDel="00000000" w:rsidR="00000000" w:rsidRPr="00000000">
        <w:rPr>
          <w:rtl w:val="0"/>
        </w:rPr>
        <w:t xml:space="preserve">: Drenado de condensado del equipo compresor.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tabs>
          <w:tab w:val="left" w:leader="none" w:pos="615"/>
        </w:tabs>
        <w:spacing w:after="0" w:afterAutospacing="0" w:before="0" w:beforeAutospacing="0" w:line="276" w:lineRule="auto"/>
        <w:ind w:left="720" w:right="13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Monitoreo de controlador</w:t>
      </w:r>
      <w:r w:rsidDel="00000000" w:rsidR="00000000" w:rsidRPr="00000000">
        <w:rPr>
          <w:rtl w:val="0"/>
        </w:rPr>
        <w:t xml:space="preserve">: Validación de parámetros de operación, realizando prueba en carga/descarga del equipo.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tabs>
          <w:tab w:val="left" w:leader="none" w:pos="615"/>
        </w:tabs>
        <w:spacing w:before="0" w:beforeAutospacing="0" w:line="276" w:lineRule="auto"/>
        <w:ind w:left="720" w:right="13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Estado operacional: </w:t>
      </w:r>
      <w:r w:rsidDel="00000000" w:rsidR="00000000" w:rsidRPr="00000000">
        <w:rPr>
          <w:rtl w:val="0"/>
        </w:rPr>
        <w:t xml:space="preserve">Verificación de parámetros de operación (Presión de carga: 7.0 Bar / descarga: 7.5 Bar y temperatura de salida del elemento (70.0 °C).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5"/>
        </w:tabs>
        <w:spacing w:after="0" w:before="98" w:line="240" w:lineRule="auto"/>
        <w:ind w:left="720" w:right="136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Condición final y estado de entrega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Recomendaciones</w:t>
      </w:r>
    </w:p>
    <w:p w:rsidR="00000000" w:rsidDel="00000000" w:rsidP="00000000" w:rsidRDefault="00000000" w:rsidRPr="00000000" w14:paraId="0000001A">
      <w:pPr>
        <w:pStyle w:val="Heading1"/>
        <w:ind w:firstLine="152"/>
        <w:rPr>
          <w:b w:val="0"/>
          <w:bCs w:val="0"/>
        </w:rPr>
      </w:pPr>
      <w:r w:rsidDel="00000000" w:rsidR="00000000" w:rsidRPr="00000000">
        <w:rPr>
          <w:rtl w:val="0"/>
        </w:rPr>
        <w:t xml:space="preserve">Nota técnica:</w:t>
      </w:r>
      <w:r w:rsidDel="00000000" w:rsidR="00000000" w:rsidRPr="00000000">
        <w:rPr>
          <w:b w:val="0"/>
          <w:bCs w:val="0"/>
          <w:rtl w:val="0"/>
        </w:rPr>
        <w:t xml:space="preserve"> </w:t>
      </w:r>
    </w:p>
    <w:p w:rsidR="00000000" w:rsidDel="00000000" w:rsidP="00000000" w:rsidRDefault="00000000" w:rsidRPr="00000000" w14:paraId="0000001B">
      <w:pPr>
        <w:pStyle w:val="Heading1"/>
        <w:ind w:firstLine="15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Confirmación de Tiempos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4.0" w:type="dxa"/>
        <w:jc w:val="left"/>
        <w:tblInd w:w="110.0" w:type="dxa"/>
        <w:tblLayout w:type="fixed"/>
        <w:tblLook w:val="0000"/>
      </w:tblPr>
      <w:tblGrid>
        <w:gridCol w:w="1978"/>
        <w:gridCol w:w="3022"/>
        <w:gridCol w:w="3239"/>
        <w:gridCol w:w="2745"/>
        <w:tblGridChange w:id="0">
          <w:tblGrid>
            <w:gridCol w:w="1978"/>
            <w:gridCol w:w="3022"/>
            <w:gridCol w:w="3239"/>
            <w:gridCol w:w="2745"/>
          </w:tblGrid>
        </w:tblGridChange>
      </w:tblGrid>
      <w:tr>
        <w:trPr>
          <w:cantSplit w:val="0"/>
          <w:trHeight w:val="326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Técnicos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Actividad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Hora/Kilómetros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 de febrero de 2026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M.OB.ST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 de febrero de 2026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before="33" w:lineRule="auto"/>
              <w:ind w:left="1019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M.OB.ST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 90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0" w:right="26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Servicio: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 de febrero de 2026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Número de Serie: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AIF095178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0" w:right="25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Orden de servicio: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</w:tr>
      <w:tr>
        <w:trPr>
          <w:cantSplit w:val="0"/>
          <w:trHeight w:val="438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Marcha: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7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5999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14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Orden: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INSPECCIÓN</w:t>
            </w:r>
          </w:p>
        </w:tc>
      </w:tr>
      <w:tr>
        <w:trPr>
          <w:cantSplit w:val="0"/>
          <w:trHeight w:val="43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5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Próxima Visita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50" w:w="11900" w:orient="portrait"/>
          <w:pgMar w:bottom="0" w:top="320" w:left="425" w:right="283" w:header="720" w:footer="720"/>
          <w:pgNumType w:start="1"/>
        </w:sect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próximo servicio recomendado es Inspección </w:t>
      </w:r>
      <w:r w:rsidDel="00000000" w:rsidR="00000000" w:rsidRPr="00000000">
        <w:rPr>
          <w:rtl w:val="0"/>
        </w:rPr>
        <w:t xml:space="preserve">programada.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164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857535231"/>
        <w:tag w:val="goog_rdk_0"/>
      </w:sdtPr>
      <w:sdtContent>
        <w:tbl>
          <w:tblPr>
            <w:tblStyle w:val="Table2"/>
            <w:tblpPr w:leftFromText="141" w:rightFromText="141" w:topFromText="0" w:bottomFromText="0" w:vertAnchor="page" w:horzAnchor="margin" w:tblpX="-765" w:tblpY="2310"/>
            <w:tblW w:w="10965.0" w:type="dxa"/>
            <w:jc w:val="left"/>
            <w:tblLayout w:type="fixed"/>
            <w:tblLook w:val="0000"/>
          </w:tblPr>
          <w:tblGrid>
            <w:gridCol w:w="2745"/>
            <w:gridCol w:w="3165"/>
            <w:gridCol w:w="5055"/>
            <w:tblGridChange w:id="0">
              <w:tblGrid>
                <w:gridCol w:w="2745"/>
                <w:gridCol w:w="3165"/>
                <w:gridCol w:w="5055"/>
              </w:tblGrid>
            </w:tblGridChange>
          </w:tblGrid>
          <w:tr>
            <w:trPr>
              <w:cantSplit w:val="0"/>
              <w:trHeight w:val="237.978515625" w:hRule="atLeast"/>
              <w:tblHeader w:val="0"/>
            </w:trPr>
            <w:tc>
              <w:tcPr>
                <w:tcBorders>
                  <w:bottom w:color="0095bb" w:space="0" w:sz="24" w:val="single"/>
                </w:tcBorders>
              </w:tcPr>
              <w:p w:rsidR="00000000" w:rsidDel="00000000" w:rsidP="00000000" w:rsidRDefault="00000000" w:rsidRPr="00000000" w14:paraId="00000041">
                <w:pPr>
                  <w:ind w:left="37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bottom w:color="0095bb" w:space="0" w:sz="24" w:val="single"/>
                </w:tcBorders>
              </w:tcPr>
              <w:p w:rsidR="00000000" w:rsidDel="00000000" w:rsidP="00000000" w:rsidRDefault="00000000" w:rsidRPr="00000000" w14:paraId="00000042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44">
      <w:pPr>
        <w:spacing w:before="164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41" w:rightFromText="141" w:topFromText="0" w:bottomFromText="0" w:vertAnchor="page" w:horzAnchor="margin" w:tblpX="0" w:tblpY="571.7600000000004"/>
        <w:tblW w:w="10965.0" w:type="dxa"/>
        <w:jc w:val="left"/>
        <w:tblLayout w:type="fixed"/>
        <w:tblLook w:val="0000"/>
      </w:tblPr>
      <w:tblGrid>
        <w:gridCol w:w="2745"/>
        <w:gridCol w:w="3165"/>
        <w:gridCol w:w="5055"/>
        <w:tblGridChange w:id="0">
          <w:tblGrid>
            <w:gridCol w:w="2745"/>
            <w:gridCol w:w="3165"/>
            <w:gridCol w:w="505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5">
            <w:pPr>
              <w:ind w:left="37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de Medición</w:t>
            </w:r>
          </w:p>
        </w:tc>
        <w:tc>
          <w:tcPr>
            <w:gridSpan w:val="2"/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8">
            <w:pPr>
              <w:ind w:left="37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Contador</w:t>
            </w:r>
          </w:p>
          <w:p w:rsidR="00000000" w:rsidDel="00000000" w:rsidP="00000000" w:rsidRDefault="00000000" w:rsidRPr="00000000" w14:paraId="00000049">
            <w:pPr>
              <w:spacing w:line="324" w:lineRule="auto"/>
              <w:ind w:left="37" w:firstLine="0"/>
              <w:rPr/>
            </w:pPr>
            <w:r w:rsidDel="00000000" w:rsidR="00000000" w:rsidRPr="00000000">
              <w:rPr>
                <w:rtl w:val="0"/>
              </w:rPr>
              <w:t xml:space="preserve">Horas Totales de Marcha </w:t>
            </w:r>
          </w:p>
          <w:p w:rsidR="00000000" w:rsidDel="00000000" w:rsidP="00000000" w:rsidRDefault="00000000" w:rsidRPr="00000000" w14:paraId="0000004A">
            <w:pPr>
              <w:spacing w:line="324" w:lineRule="auto"/>
              <w:ind w:left="37" w:firstLine="0"/>
              <w:rPr/>
            </w:pPr>
            <w:r w:rsidDel="00000000" w:rsidR="00000000" w:rsidRPr="00000000">
              <w:rPr>
                <w:rtl w:val="0"/>
              </w:rPr>
              <w:t xml:space="preserve">Horas Carga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Lectura Después del servicio</w:t>
            </w:r>
          </w:p>
          <w:p w:rsidR="00000000" w:rsidDel="00000000" w:rsidP="00000000" w:rsidRDefault="00000000" w:rsidRPr="00000000" w14:paraId="0000004C">
            <w:pPr>
              <w:spacing w:before="16" w:lineRule="auto"/>
              <w:rPr/>
            </w:pPr>
            <w:r w:rsidDel="00000000" w:rsidR="00000000" w:rsidRPr="00000000">
              <w:rPr>
                <w:rtl w:val="0"/>
              </w:rPr>
              <w:t xml:space="preserve">5999</w:t>
            </w:r>
          </w:p>
          <w:p w:rsidR="00000000" w:rsidDel="00000000" w:rsidP="00000000" w:rsidRDefault="00000000" w:rsidRPr="00000000" w14:paraId="0000004D">
            <w:pPr>
              <w:spacing w:before="32" w:line="273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4E">
            <w:pPr>
              <w:spacing w:before="32" w:line="273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before="32" w:line="27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50">
            <w:pPr>
              <w:tabs>
                <w:tab w:val="left" w:leader="none" w:pos="2568"/>
              </w:tabs>
              <w:ind w:left="212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Antes del Servicio</w:t>
              <w:tab/>
              <w:t xml:space="preserve">Desde La Última Visita</w:t>
            </w:r>
          </w:p>
        </w:tc>
      </w:tr>
    </w:tbl>
    <w:p w:rsidR="00000000" w:rsidDel="00000000" w:rsidP="00000000" w:rsidRDefault="00000000" w:rsidRPr="00000000" w14:paraId="00000051">
      <w:pPr>
        <w:spacing w:before="1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1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1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tabs>
          <w:tab w:val="left" w:leader="none" w:pos="5865"/>
        </w:tabs>
        <w:ind w:left="0" w:right="176" w:firstLine="0"/>
        <w:jc w:val="center"/>
        <w:rPr/>
      </w:pPr>
      <w:r w:rsidDel="00000000" w:rsidR="00000000" w:rsidRPr="00000000">
        <w:rPr>
          <w:rtl w:val="0"/>
        </w:rPr>
        <w:t xml:space="preserve">Confirmación de cliente</w:t>
        <w:tab/>
        <w:t xml:space="preserve">Técnico de servicio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85726</wp:posOffset>
            </wp:positionH>
            <wp:positionV relativeFrom="paragraph">
              <wp:posOffset>28575</wp:posOffset>
            </wp:positionV>
            <wp:extent cx="6934200" cy="1212358"/>
            <wp:effectExtent b="0" l="0" r="0" t="0"/>
            <wp:wrapNone/>
            <wp:docPr id="100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12123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  <w:sectPr>
          <w:type w:val="nextPage"/>
          <w:pgSz w:h="16850" w:w="11900" w:orient="portrait"/>
          <w:pgMar w:bottom="280" w:top="240" w:left="425" w:right="283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95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Lorena Rojas el 25 de febrero de 2026 (Being duly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sign on behalf of the customer)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95" w:lineRule="auto"/>
        <w:ind w:left="152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spacing w:before="176" w:lineRule="auto"/>
        <w:ind w:firstLine="152"/>
        <w:rPr/>
      </w:pPr>
      <w:r w:rsidDel="00000000" w:rsidR="00000000" w:rsidRPr="00000000">
        <w:rPr>
          <w:rtl w:val="0"/>
        </w:rPr>
        <w:t xml:space="preserve">Atlas Copco S.p.A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323862</wp:posOffset>
                </wp:positionV>
                <wp:extent cx="6969125" cy="47625"/>
                <wp:effectExtent b="0" l="0" r="0" t="0"/>
                <wp:wrapNone/>
                <wp:docPr id="100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323862</wp:posOffset>
                </wp:positionV>
                <wp:extent cx="6969125" cy="47625"/>
                <wp:effectExtent b="0" l="0" r="0" t="0"/>
                <wp:wrapNone/>
                <wp:docPr id="100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91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Atlas Copco Chile S.p.A.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6.99999999999994" w:lineRule="auto"/>
        <w:ind w:left="152" w:right="718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50" w:w="11900" w:orient="portrait"/>
          <w:pgMar w:bottom="0" w:top="320" w:left="425" w:right="283" w:header="720" w:footer="720"/>
          <w:cols w:equalWidth="0" w:num="2">
            <w:col w:space="512" w:w="5340"/>
            <w:col w:space="0" w:w="5340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</w:t>
      </w:r>
      <w:r w:rsidDel="00000000" w:rsidR="00000000" w:rsidRPr="00000000">
        <w:rPr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25 de febrero de 2026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1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Avda. El Retiro 1270</w:t>
        <w:tab/>
        <w:t xml:space="preserve">+56 2 29973500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65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Renca</w:t>
        <w:tab/>
      </w:r>
      <w:hyperlink r:id="rId10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www.atlascopco.com/es-cl</w:t>
        </w:r>
      </w:hyperlink>
      <w:r w:rsidDel="00000000" w:rsidR="00000000" w:rsidRPr="00000000">
        <w:rPr>
          <w:rtl w:val="0"/>
        </w:rPr>
      </w:r>
    </w:p>
    <w:sectPr>
      <w:type w:val="continuous"/>
      <w:pgSz w:h="16850" w:w="11900" w:orient="portrait"/>
      <w:pgMar w:bottom="0" w:top="320" w:left="425" w:right="283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52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84" w:lineRule="auto"/>
      <w:ind w:left="5526"/>
    </w:pPr>
    <w:rPr>
      <w:b w:val="1"/>
      <w:bCs w:val="1"/>
      <w:sz w:val="33"/>
      <w:szCs w:val="33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spacing w:before="99"/>
      <w:ind w:left="614" w:hanging="359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www.atlascopco.com/es-cl" TargetMode="Externa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ae6a7aQ4eVxQTsorMu3yMnlR/w==">CgMxLjAaHwoBMBIaChgICVIUChJ0YWJsZS5lamRxMDJ3cDBnNnY4AHIhMXduTmQtRG5YelgzbTlMOGl5ZTY1ZUFOZzdjOU5fWjFL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2026-02-10T18:57:00Z</dcterms:created>
  <dc:creator>Emian Sanchez</dc:creator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para Microsoft 365</vt:lpwstr>
  </property>
</Properties>
</file>