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DD8A6" w14:textId="77777777" w:rsidR="006E6C91" w:rsidRPr="006438A8" w:rsidRDefault="006E6C91" w:rsidP="009A4AA6">
      <w:pPr>
        <w:rPr>
          <w:rFonts w:ascii="BrowalliaUPC" w:hAnsi="BrowalliaUPC" w:cs="BrowalliaUPC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6509E0" w:rsidRPr="006438A8" w14:paraId="5ABC42D5" w14:textId="77777777" w:rsidTr="00923C97">
        <w:trPr>
          <w:trHeight w:val="638"/>
        </w:trPr>
        <w:tc>
          <w:tcPr>
            <w:tcW w:w="535" w:type="dxa"/>
            <w:shd w:val="clear" w:color="auto" w:fill="FFDDDD"/>
            <w:vAlign w:val="center"/>
          </w:tcPr>
          <w:p w14:paraId="19DD16CC" w14:textId="656FA9FF" w:rsidR="006509E0" w:rsidRPr="006438A8" w:rsidRDefault="006509E0" w:rsidP="006509E0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8815" w:type="dxa"/>
            <w:shd w:val="clear" w:color="auto" w:fill="FFDDDD"/>
            <w:vAlign w:val="center"/>
          </w:tcPr>
          <w:p w14:paraId="51C05651" w14:textId="24027E58" w:rsidR="006509E0" w:rsidRPr="006438A8" w:rsidRDefault="00FE2970" w:rsidP="00923C97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Holy Water </w:t>
            </w:r>
            <w:r w:rsidR="00455860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For Da </w:t>
            </w:r>
            <w:r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Ways</w:t>
            </w:r>
          </w:p>
        </w:tc>
      </w:tr>
    </w:tbl>
    <w:p w14:paraId="035CC451" w14:textId="3E8E6A6F" w:rsidR="00AE6EB4" w:rsidRPr="006438A8" w:rsidRDefault="00AE6EB4" w:rsidP="006E6C91">
      <w:pPr>
        <w:rPr>
          <w:rFonts w:ascii="BrowalliaUPC" w:hAnsi="BrowalliaUPC" w:cs="BrowalliaUPC"/>
          <w:sz w:val="32"/>
          <w:szCs w:val="32"/>
        </w:rPr>
      </w:pPr>
      <w:r w:rsidRPr="006438A8">
        <w:rPr>
          <w:rFonts w:ascii="BrowalliaUPC" w:hAnsi="BrowalliaUPC" w:cs="BrowalliaUPC"/>
          <w:sz w:val="32"/>
          <w:szCs w:val="32"/>
        </w:rPr>
        <w:t xml:space="preserve">1 seconds, </w:t>
      </w:r>
      <w:r w:rsidR="009B5AF8">
        <w:rPr>
          <w:rFonts w:ascii="BrowalliaUPC" w:hAnsi="BrowalliaUPC" w:cs="BrowalliaUPC" w:hint="cs"/>
          <w:sz w:val="32"/>
          <w:szCs w:val="32"/>
          <w:cs/>
        </w:rPr>
        <w:t>256</w:t>
      </w:r>
      <w:r w:rsidR="009B12D5" w:rsidRPr="006438A8">
        <w:rPr>
          <w:rFonts w:ascii="BrowalliaUPC" w:hAnsi="BrowalliaUPC" w:cs="BrowalliaUPC"/>
          <w:sz w:val="32"/>
          <w:szCs w:val="32"/>
        </w:rPr>
        <w:t xml:space="preserve"> megabyte</w:t>
      </w:r>
    </w:p>
    <w:p w14:paraId="3A87294A" w14:textId="62DDA4E8" w:rsidR="00517DA4" w:rsidRPr="003A7581" w:rsidRDefault="00923C97" w:rsidP="003A70FC">
      <w:pPr>
        <w:rPr>
          <w:rFonts w:ascii="BrowalliaUPC" w:eastAsiaTheme="minorEastAsia" w:hAnsi="BrowalliaUPC" w:cs="BrowalliaUPC"/>
          <w:iCs/>
          <w:sz w:val="32"/>
          <w:szCs w:val="32"/>
          <w:u w:val="single"/>
        </w:rPr>
      </w:pPr>
      <w:r w:rsidRPr="006438A8">
        <w:rPr>
          <w:rFonts w:ascii="BrowalliaUPC" w:hAnsi="BrowalliaUPC" w:cs="BrowalliaUPC"/>
          <w:sz w:val="32"/>
          <w:szCs w:val="32"/>
        </w:rPr>
        <w:tab/>
      </w:r>
      <w:r w:rsidR="00E9055E">
        <w:rPr>
          <w:rFonts w:ascii="BrowalliaUPC" w:eastAsiaTheme="minorEastAsia" w:hAnsi="BrowalliaUPC" w:cs="BrowalliaUPC" w:hint="cs"/>
          <w:i/>
          <w:sz w:val="32"/>
          <w:szCs w:val="32"/>
          <w:cs/>
        </w:rPr>
        <w:t>อยู่ดี ๆ คุณก็พลัดหลงกับ</w:t>
      </w:r>
      <w:r w:rsidR="00C24F99">
        <w:rPr>
          <w:rFonts w:ascii="BrowalliaUPC" w:eastAsiaTheme="minorEastAsia" w:hAnsi="BrowalliaUPC" w:cs="BrowalliaUPC" w:hint="cs"/>
          <w:i/>
          <w:sz w:val="32"/>
          <w:szCs w:val="32"/>
          <w:cs/>
        </w:rPr>
        <w:t>กลุ่มเพื่อนของคุณที่ในกลางป่าลึก คุณเดินหลงลึกเข้าไปในป่า จนได้เจอกับท่านเทพ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องค์หนึ่ง คุณขอให้ท่านช่วย</w:t>
      </w:r>
      <w:r w:rsidR="00D739E8">
        <w:rPr>
          <w:rFonts w:ascii="BrowalliaUPC" w:eastAsiaTheme="minorEastAsia" w:hAnsi="BrowalliaUPC" w:cs="BrowalliaUPC" w:hint="cs"/>
          <w:i/>
          <w:sz w:val="32"/>
          <w:szCs w:val="32"/>
          <w:cs/>
        </w:rPr>
        <w:t>นำทาง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คุณออกไปจากป่าแห่งนี้ ด้วยความ</w:t>
      </w:r>
      <w:r w:rsidR="0008484A">
        <w:rPr>
          <w:rFonts w:ascii="BrowalliaUPC" w:eastAsiaTheme="minorEastAsia" w:hAnsi="BrowalliaUPC" w:cs="BrowalliaUPC" w:hint="cs"/>
          <w:i/>
          <w:sz w:val="32"/>
          <w:szCs w:val="32"/>
          <w:cs/>
        </w:rPr>
        <w:t>สงสาร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และ</w:t>
      </w:r>
      <w:r w:rsidR="0008484A">
        <w:rPr>
          <w:rFonts w:ascii="BrowalliaUPC" w:eastAsiaTheme="minorEastAsia" w:hAnsi="BrowalliaUPC" w:cs="BrowalliaUPC" w:hint="cs"/>
          <w:i/>
          <w:sz w:val="32"/>
          <w:szCs w:val="32"/>
          <w:cs/>
        </w:rPr>
        <w:t>ความ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เมตตาอันลั้นหลามของท่าน ท่านตอบตกลง แต่มีเงื่อนไขให้คุณสร้างบ่อน้ำศักดิ์สิทธิ์</w:t>
      </w:r>
      <w:r w:rsidR="006616B6">
        <w:rPr>
          <w:rFonts w:ascii="BrowalliaUPC" w:eastAsiaTheme="minorEastAsia" w:hAnsi="BrowalliaUPC" w:cs="BrowalliaUPC" w:hint="cs"/>
          <w:i/>
          <w:sz w:val="32"/>
          <w:szCs w:val="32"/>
          <w:cs/>
        </w:rPr>
        <w:t>ใน</w:t>
      </w:r>
      <w:r w:rsidR="006616B6" w:rsidRPr="001416A7">
        <w:rPr>
          <w:rFonts w:ascii="BrowalliaUPC" w:eastAsiaTheme="minorEastAsia" w:hAnsi="BrowalliaUPC" w:cs="BrowalliaUPC" w:hint="cs"/>
          <w:i/>
          <w:color w:val="FF0000"/>
          <w:sz w:val="32"/>
          <w:szCs w:val="32"/>
          <w:cs/>
        </w:rPr>
        <w:t>ระนาบ 2 มิติ</w:t>
      </w:r>
      <w:r w:rsidR="00FC5B2F" w:rsidRPr="001416A7">
        <w:rPr>
          <w:rFonts w:ascii="BrowalliaUPC" w:eastAsiaTheme="minorEastAsia" w:hAnsi="BrowalliaUPC" w:cs="BrowalliaUPC" w:hint="cs"/>
          <w:i/>
          <w:color w:val="FF0000"/>
          <w:sz w:val="32"/>
          <w:szCs w:val="32"/>
          <w:cs/>
        </w:rPr>
        <w:t xml:space="preserve"> 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โดย</w:t>
      </w:r>
      <w:r w:rsidR="00D739E8">
        <w:rPr>
          <w:rFonts w:ascii="BrowalliaUPC" w:eastAsiaTheme="minorEastAsia" w:hAnsi="BrowalliaUPC" w:cs="BrowalliaUPC" w:hint="cs"/>
          <w:i/>
          <w:sz w:val="32"/>
          <w:szCs w:val="32"/>
          <w:cs/>
        </w:rPr>
        <w:t>อยาก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เก็บน้ำศักดิ์สิทธิ์ให้ได้มากที่สุด โดยใช้ไม้</w:t>
      </w:r>
      <w:r w:rsidR="00BD784A">
        <w:rPr>
          <w:rFonts w:ascii="BrowalliaUPC" w:eastAsiaTheme="minorEastAsia" w:hAnsi="BrowalliaUPC" w:cs="BrowalliaUPC" w:hint="cs"/>
          <w:i/>
          <w:sz w:val="32"/>
          <w:szCs w:val="32"/>
          <w:cs/>
        </w:rPr>
        <w:t>ประก</w:t>
      </w:r>
      <w:r w:rsidR="00FF5C49">
        <w:rPr>
          <w:rFonts w:ascii="BrowalliaUPC" w:eastAsiaTheme="minorEastAsia" w:hAnsi="BrowalliaUPC" w:cs="BrowalliaUPC" w:hint="cs"/>
          <w:i/>
          <w:sz w:val="32"/>
          <w:szCs w:val="32"/>
          <w:cs/>
        </w:rPr>
        <w:t>บสองด้านประกอบ</w:t>
      </w:r>
      <w:r w:rsidR="00D739E8">
        <w:rPr>
          <w:rFonts w:ascii="BrowalliaUPC" w:eastAsiaTheme="minorEastAsia" w:hAnsi="BrowalliaUPC" w:cs="BrowalliaUPC" w:hint="cs"/>
          <w:i/>
          <w:sz w:val="32"/>
          <w:szCs w:val="32"/>
          <w:cs/>
        </w:rPr>
        <w:t>เป็น</w:t>
      </w:r>
      <w:r w:rsidR="00B353D7">
        <w:rPr>
          <w:rFonts w:ascii="BrowalliaUPC" w:eastAsiaTheme="minorEastAsia" w:hAnsi="BrowalliaUPC" w:cs="BrowalliaUPC" w:hint="cs"/>
          <w:i/>
          <w:sz w:val="32"/>
          <w:szCs w:val="32"/>
          <w:cs/>
        </w:rPr>
        <w:t>บ่อน้ำ</w:t>
      </w:r>
      <w:r w:rsidR="00433997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 (ให้คิดว่ามีพื้น</w:t>
      </w:r>
      <w:r w:rsidR="00E40824">
        <w:rPr>
          <w:rFonts w:ascii="BrowalliaUPC" w:eastAsiaTheme="minorEastAsia" w:hAnsi="BrowalliaUPC" w:cs="BrowalliaUPC" w:hint="cs"/>
          <w:i/>
          <w:sz w:val="32"/>
          <w:szCs w:val="32"/>
          <w:cs/>
        </w:rPr>
        <w:t>ตรง</w:t>
      </w:r>
      <w:r w:rsidR="00433997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ปลายไม้ด้านล่าง) 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แต่ท่านเทพยังเป็นผู้รักธรรมชาติ </w:t>
      </w:r>
      <w:r w:rsidR="00517DA4">
        <w:rPr>
          <w:rFonts w:ascii="BrowalliaUPC" w:eastAsiaTheme="minorEastAsia" w:hAnsi="BrowalliaUPC" w:cs="BrowalliaUPC" w:hint="cs"/>
          <w:i/>
          <w:sz w:val="32"/>
          <w:szCs w:val="32"/>
          <w:cs/>
        </w:rPr>
        <w:t>จึง</w:t>
      </w:r>
      <w:r w:rsidR="009B5AF8">
        <w:rPr>
          <w:rFonts w:ascii="BrowalliaUPC" w:eastAsiaTheme="minorEastAsia" w:hAnsi="BrowalliaUPC" w:cs="BrowalliaUPC" w:hint="cs"/>
          <w:i/>
          <w:sz w:val="32"/>
          <w:szCs w:val="32"/>
          <w:cs/>
        </w:rPr>
        <w:t>มีไม้</w:t>
      </w:r>
      <w:r w:rsidR="00A028D8">
        <w:rPr>
          <w:rFonts w:ascii="BrowalliaUPC" w:eastAsiaTheme="minorEastAsia" w:hAnsi="BrowalliaUPC" w:cs="BrowalliaUPC" w:hint="cs"/>
          <w:i/>
          <w:sz w:val="32"/>
          <w:szCs w:val="32"/>
          <w:cs/>
        </w:rPr>
        <w:t>ให้</w:t>
      </w:r>
      <w:r w:rsidR="00517DA4">
        <w:rPr>
          <w:rFonts w:ascii="BrowalliaUPC" w:eastAsiaTheme="minorEastAsia" w:hAnsi="BrowalliaUPC" w:cs="BrowalliaUPC" w:hint="cs"/>
          <w:i/>
          <w:sz w:val="32"/>
          <w:szCs w:val="32"/>
          <w:cs/>
        </w:rPr>
        <w:t>คุ</w:t>
      </w:r>
      <w:r w:rsidR="009B5AF8">
        <w:rPr>
          <w:rFonts w:ascii="BrowalliaUPC" w:eastAsiaTheme="minorEastAsia" w:hAnsi="BrowalliaUPC" w:cs="BrowalliaUPC" w:hint="cs"/>
          <w:i/>
          <w:sz w:val="32"/>
          <w:szCs w:val="32"/>
          <w:cs/>
        </w:rPr>
        <w:t>ณเลือกใช้เพียง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 </w:t>
      </w:r>
      <w:r w:rsidR="00FC5B2F">
        <w:rPr>
          <w:rFonts w:ascii="BrowalliaUPC" w:eastAsiaTheme="minorEastAsia" w:hAnsi="BrowalliaUPC" w:cs="BrowalliaUPC"/>
          <w:iCs/>
          <w:sz w:val="32"/>
          <w:szCs w:val="32"/>
        </w:rPr>
        <w:t xml:space="preserve">N </w:t>
      </w:r>
      <w:r w:rsidR="00FC5B2F">
        <w:rPr>
          <w:rFonts w:ascii="BrowalliaUPC" w:eastAsiaTheme="minorEastAsia" w:hAnsi="BrowalliaUPC" w:cs="BrowalliaUPC" w:hint="cs"/>
          <w:i/>
          <w:sz w:val="32"/>
          <w:szCs w:val="32"/>
          <w:cs/>
        </w:rPr>
        <w:t>แท่ง</w:t>
      </w:r>
      <w:r w:rsidR="00D739E8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 แต่ละแท่งยาว </w:t>
      </w:r>
      <w:r w:rsidR="00D739E8">
        <w:rPr>
          <w:rFonts w:ascii="BrowalliaUPC" w:hAnsi="BrowalliaUPC" w:cs="BrowalliaUPC"/>
          <w:sz w:val="32"/>
          <w:szCs w:val="32"/>
        </w:rPr>
        <w:t>N</w:t>
      </w:r>
      <w:r w:rsidR="00D739E8" w:rsidRPr="00D739E8">
        <w:rPr>
          <w:rFonts w:ascii="BrowalliaUPC" w:hAnsi="BrowalliaUPC" w:cs="BrowalliaUPC"/>
          <w:sz w:val="32"/>
          <w:szCs w:val="32"/>
          <w:vertAlign w:val="subscript"/>
        </w:rPr>
        <w:t>i</w:t>
      </w:r>
      <w:r w:rsidR="00D739E8">
        <w:rPr>
          <w:rFonts w:ascii="BrowalliaUPC" w:hAnsi="BrowalliaUPC" w:cs="BrowalliaUPC" w:hint="cs"/>
          <w:sz w:val="32"/>
          <w:szCs w:val="32"/>
          <w:vertAlign w:val="subscript"/>
          <w:cs/>
        </w:rPr>
        <w:t xml:space="preserve"> </w:t>
      </w:r>
      <w:r w:rsidR="00AD35EC">
        <w:rPr>
          <w:rFonts w:ascii="BrowalliaUPC" w:eastAsiaTheme="minorEastAsia" w:hAnsi="BrowalliaUPC" w:cs="BrowalliaUPC"/>
          <w:i/>
          <w:sz w:val="32"/>
          <w:szCs w:val="32"/>
        </w:rPr>
        <w:t xml:space="preserve"> </w:t>
      </w:r>
      <w:r w:rsidR="00D739E8" w:rsidRPr="00D739E8">
        <w:rPr>
          <w:rFonts w:ascii="BrowalliaUPC" w:eastAsiaTheme="minorEastAsia" w:hAnsi="BrowalliaUPC" w:cs="BrowalliaUPC" w:hint="cs"/>
          <w:i/>
          <w:sz w:val="32"/>
          <w:szCs w:val="32"/>
          <w:cs/>
        </w:rPr>
        <w:t>หน่วย</w:t>
      </w:r>
      <w:r w:rsidR="00D15DBA">
        <w:rPr>
          <w:rFonts w:ascii="BrowalliaUPC" w:eastAsiaTheme="minorEastAsia" w:hAnsi="BrowalliaUPC" w:cs="BrowalliaUPC" w:hint="cs"/>
          <w:i/>
          <w:sz w:val="32"/>
          <w:szCs w:val="32"/>
          <w:cs/>
        </w:rPr>
        <w:t xml:space="preserve"> และ</w:t>
      </w:r>
      <w:r w:rsidR="00BC68C2">
        <w:rPr>
          <w:rFonts w:ascii="BrowalliaUPC" w:eastAsiaTheme="minorEastAsia" w:hAnsi="BrowalliaUPC" w:cs="BrowalliaUPC" w:hint="cs"/>
          <w:i/>
          <w:sz w:val="32"/>
          <w:szCs w:val="32"/>
          <w:cs/>
        </w:rPr>
        <w:t>จะ</w:t>
      </w:r>
      <w:r w:rsidR="00517DA4" w:rsidRPr="001416A7">
        <w:rPr>
          <w:rFonts w:ascii="BrowalliaUPC" w:eastAsiaTheme="minorEastAsia" w:hAnsi="BrowalliaUPC" w:cs="BrowalliaUPC" w:hint="cs"/>
          <w:i/>
          <w:sz w:val="32"/>
          <w:szCs w:val="32"/>
          <w:cs/>
        </w:rPr>
        <w:t>ไม่</w:t>
      </w:r>
      <w:r w:rsidR="007B403A" w:rsidRPr="001416A7">
        <w:rPr>
          <w:rFonts w:ascii="BrowalliaUPC" w:eastAsiaTheme="minorEastAsia" w:hAnsi="BrowalliaUPC" w:cs="BrowalliaUPC" w:hint="cs"/>
          <w:i/>
          <w:sz w:val="32"/>
          <w:szCs w:val="32"/>
          <w:cs/>
        </w:rPr>
        <w:t>มีการ</w:t>
      </w:r>
      <w:r w:rsidR="00517DA4" w:rsidRPr="001416A7">
        <w:rPr>
          <w:rFonts w:ascii="BrowalliaUPC" w:eastAsiaTheme="minorEastAsia" w:hAnsi="BrowalliaUPC" w:cs="BrowalliaUPC" w:hint="cs"/>
          <w:i/>
          <w:sz w:val="32"/>
          <w:szCs w:val="32"/>
          <w:cs/>
        </w:rPr>
        <w:t>ย้ายตำแหน่งไม้</w:t>
      </w:r>
      <w:r w:rsidR="003A7581">
        <w:rPr>
          <w:rFonts w:ascii="BrowalliaUPC" w:eastAsiaTheme="minorEastAsia" w:hAnsi="BrowalliaUPC" w:cs="BrowalliaUPC"/>
          <w:i/>
          <w:sz w:val="32"/>
          <w:szCs w:val="32"/>
        </w:rPr>
        <w:t xml:space="preserve"> </w:t>
      </w:r>
    </w:p>
    <w:p w14:paraId="49469698" w14:textId="77777777" w:rsidR="00FE2970" w:rsidRPr="00FE2970" w:rsidRDefault="00FE2970" w:rsidP="003A70FC">
      <w:pPr>
        <w:rPr>
          <w:rFonts w:ascii="BrowalliaUPC" w:eastAsiaTheme="minorEastAsia" w:hAnsi="BrowalliaUPC" w:cs="BrowalliaUPC"/>
          <w:i/>
          <w:sz w:val="32"/>
          <w:szCs w:val="32"/>
          <w:u w:val="single"/>
        </w:rPr>
      </w:pPr>
    </w:p>
    <w:p w14:paraId="1747CE61" w14:textId="4E144AB9" w:rsidR="00D15DBA" w:rsidRPr="00883EB5" w:rsidRDefault="00FB0693" w:rsidP="00861C5F">
      <w:pPr>
        <w:rPr>
          <w:rFonts w:ascii="BrowalliaUPC" w:eastAsiaTheme="minorEastAsia" w:hAnsi="BrowalliaUPC" w:cs="BrowalliaUPC"/>
          <w:iCs/>
          <w:sz w:val="32"/>
          <w:szCs w:val="32"/>
          <w:u w:val="single"/>
        </w:rPr>
      </w:pPr>
      <w:r w:rsidRPr="006438A8">
        <w:rPr>
          <w:rFonts w:ascii="BrowalliaUPC" w:hAnsi="BrowalliaUPC" w:cs="BrowalliaUPC"/>
          <w:b/>
          <w:bCs/>
          <w:sz w:val="32"/>
          <w:szCs w:val="32"/>
          <w:cs/>
        </w:rPr>
        <w:t>งานของคุณ</w:t>
      </w:r>
      <w:r w:rsidRPr="006438A8">
        <w:rPr>
          <w:rFonts w:ascii="BrowalliaUPC" w:hAnsi="BrowalliaUPC" w:cs="BrowalliaUPC"/>
          <w:sz w:val="32"/>
          <w:szCs w:val="32"/>
        </w:rPr>
        <w:t xml:space="preserve"> </w:t>
      </w:r>
      <w:r w:rsidR="00FE2970">
        <w:rPr>
          <w:rFonts w:ascii="BrowalliaUPC" w:hAnsi="BrowalliaUPC" w:cs="BrowalliaUPC" w:hint="cs"/>
          <w:sz w:val="32"/>
          <w:szCs w:val="32"/>
          <w:cs/>
        </w:rPr>
        <w:t>จงเขียนโปรแกรม</w:t>
      </w:r>
      <w:r w:rsidR="00BB3219" w:rsidRPr="006438A8">
        <w:rPr>
          <w:rFonts w:ascii="BrowalliaUPC" w:hAnsi="BrowalliaUPC" w:cs="BrowalliaUPC" w:hint="cs"/>
          <w:sz w:val="32"/>
          <w:szCs w:val="32"/>
          <w:cs/>
        </w:rPr>
        <w:t>แสดงผล</w:t>
      </w:r>
      <w:r w:rsidR="00BB3219">
        <w:rPr>
          <w:rFonts w:ascii="BrowalliaUPC" w:hAnsi="BrowalliaUPC" w:cs="BrowalliaUPC" w:hint="cs"/>
          <w:sz w:val="32"/>
          <w:szCs w:val="32"/>
          <w:cs/>
        </w:rPr>
        <w:t>แท่งไม้ที่ใช้ประกอบเป็นบ่อน้ำศักดิ์สิทธิ์ที่เก็บน้ำศักดิ์สิทธิ์ได้มากที่สุด และปริมาณน้ำศักดิ์สิทธิ์ที่เก็บได้</w:t>
      </w:r>
      <w:r w:rsidR="00EB45A5" w:rsidRPr="00883EB5">
        <w:rPr>
          <w:rFonts w:ascii="BrowalliaUPC" w:hAnsi="BrowalliaUPC" w:cs="BrowalliaUPC"/>
          <w:i/>
          <w:sz w:val="32"/>
          <w:szCs w:val="32"/>
        </w:rPr>
        <w:t xml:space="preserve"> </w:t>
      </w:r>
      <w:r w:rsidR="00883EB5" w:rsidRPr="00883EB5">
        <w:rPr>
          <w:rFonts w:ascii="BrowalliaUPC" w:eastAsiaTheme="minorEastAsia" w:hAnsi="BrowalliaUPC" w:cs="BrowalliaUPC"/>
          <w:iCs/>
          <w:sz w:val="32"/>
          <w:szCs w:val="32"/>
        </w:rPr>
        <w:t>(</w:t>
      </w:r>
      <w:r w:rsidR="00883EB5" w:rsidRPr="00883EB5">
        <w:rPr>
          <w:rFonts w:ascii="BrowalliaUPC" w:eastAsiaTheme="minorEastAsia" w:hAnsi="BrowalliaUPC" w:cs="BrowalliaUPC" w:hint="cs"/>
          <w:i/>
          <w:sz w:val="32"/>
          <w:szCs w:val="32"/>
          <w:cs/>
        </w:rPr>
        <w:t>หากมีหลายคำตอบ ให้เลือกคำตอบที่อยู่ซ้ายที่สุด)</w:t>
      </w:r>
    </w:p>
    <w:p w14:paraId="5C4554B5" w14:textId="16E5EB90" w:rsidR="00EB50D5" w:rsidRPr="00741EC5" w:rsidRDefault="001F784A" w:rsidP="00861C5F">
      <w:pPr>
        <w:rPr>
          <w:rFonts w:ascii="BrowalliaUPC" w:hAnsi="BrowalliaUPC" w:cs="BrowalliaUPC"/>
          <w:sz w:val="32"/>
          <w:szCs w:val="32"/>
        </w:rPr>
      </w:pPr>
      <w:r w:rsidRPr="006438A8">
        <w:rPr>
          <w:rFonts w:ascii="BrowalliaUPC" w:hAnsi="BrowalliaUPC" w:cs="BrowalliaUPC"/>
          <w:b/>
          <w:bCs/>
          <w:sz w:val="32"/>
          <w:szCs w:val="32"/>
        </w:rPr>
        <w:softHyphen/>
      </w:r>
      <w:r w:rsidR="00EB50D5" w:rsidRPr="006438A8">
        <w:rPr>
          <w:rFonts w:ascii="BrowalliaUPC" w:hAnsi="BrowalliaUPC" w:cs="BrowalliaUPC"/>
          <w:b/>
          <w:bCs/>
          <w:sz w:val="32"/>
          <w:szCs w:val="32"/>
          <w:cs/>
        </w:rPr>
        <w:t>ข้อมูลนำเข้า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C7A" w:rsidRPr="006438A8" w14:paraId="3C325927" w14:textId="77777777" w:rsidTr="004E0C7A">
        <w:tc>
          <w:tcPr>
            <w:tcW w:w="1525" w:type="dxa"/>
          </w:tcPr>
          <w:p w14:paraId="6ACF7C51" w14:textId="77777777" w:rsidR="004E0C7A" w:rsidRPr="006438A8" w:rsidRDefault="004E0C7A" w:rsidP="00861C5F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บรรทัดที่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>1</w:t>
            </w:r>
          </w:p>
        </w:tc>
        <w:tc>
          <w:tcPr>
            <w:tcW w:w="7825" w:type="dxa"/>
          </w:tcPr>
          <w:p w14:paraId="34E12417" w14:textId="798DC485" w:rsidR="009B12D5" w:rsidRPr="006438A8" w:rsidRDefault="009B12D5" w:rsidP="00CC503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รับเข้าจำนวนเต็ม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>N (2 &lt;= N &lt;= 1000)</w:t>
            </w:r>
            <w:r w:rsidR="009B5AF8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="00FC5B2F">
              <w:rPr>
                <w:rFonts w:ascii="BrowalliaUPC" w:hAnsi="BrowalliaUPC" w:cs="BrowalliaUPC" w:hint="cs"/>
                <w:sz w:val="32"/>
                <w:szCs w:val="32"/>
                <w:cs/>
              </w:rPr>
              <w:t>แทนจำนวนไม้ที่มี</w:t>
            </w:r>
          </w:p>
        </w:tc>
      </w:tr>
      <w:tr w:rsidR="009B12D5" w:rsidRPr="006438A8" w14:paraId="27AEE131" w14:textId="77777777" w:rsidTr="00610F6B">
        <w:trPr>
          <w:trHeight w:val="696"/>
        </w:trPr>
        <w:tc>
          <w:tcPr>
            <w:tcW w:w="1525" w:type="dxa"/>
          </w:tcPr>
          <w:p w14:paraId="3550B37E" w14:textId="1E595C9B" w:rsidR="009B12D5" w:rsidRPr="006438A8" w:rsidRDefault="009B12D5" w:rsidP="00861C5F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>บรรทัดที่ 2</w:t>
            </w:r>
          </w:p>
        </w:tc>
        <w:tc>
          <w:tcPr>
            <w:tcW w:w="7825" w:type="dxa"/>
          </w:tcPr>
          <w:p w14:paraId="7402BA38" w14:textId="55459645" w:rsidR="009B12D5" w:rsidRPr="006438A8" w:rsidRDefault="009B12D5" w:rsidP="00CC503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 w:hint="cs"/>
                <w:sz w:val="32"/>
                <w:szCs w:val="32"/>
                <w:cs/>
              </w:rPr>
              <w:t>รับเข้า</w:t>
            </w:r>
            <w:r w:rsidR="00551439">
              <w:rPr>
                <w:rFonts w:ascii="BrowalliaUPC" w:hAnsi="BrowalliaUPC" w:cs="BrowalliaUPC" w:hint="cs"/>
                <w:sz w:val="32"/>
                <w:szCs w:val="32"/>
                <w:cs/>
              </w:rPr>
              <w:t>จำนวนเต็ม</w:t>
            </w:r>
            <w:r w:rsidRPr="006438A8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 xml:space="preserve">N </w:t>
            </w:r>
            <w:r w:rsidR="00551439">
              <w:rPr>
                <w:rFonts w:ascii="BrowalliaUPC" w:hAnsi="BrowalliaUPC" w:cs="BrowalliaUPC" w:hint="cs"/>
                <w:sz w:val="32"/>
                <w:szCs w:val="32"/>
                <w:cs/>
              </w:rPr>
              <w:t>ตัว แต่</w:t>
            </w:r>
            <w:r w:rsidR="00A04344">
              <w:rPr>
                <w:rFonts w:ascii="BrowalliaUPC" w:hAnsi="BrowalliaUPC" w:cs="BrowalliaUPC" w:hint="cs"/>
                <w:sz w:val="32"/>
                <w:szCs w:val="32"/>
                <w:cs/>
              </w:rPr>
              <w:t>ตัว</w:t>
            </w:r>
            <w:r w:rsidR="00551439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ละมีค่า </w:t>
            </w:r>
            <w:r w:rsidR="00551439">
              <w:rPr>
                <w:rFonts w:ascii="BrowalliaUPC" w:hAnsi="BrowalliaUPC" w:cs="BrowalliaUPC"/>
                <w:sz w:val="32"/>
                <w:szCs w:val="32"/>
              </w:rPr>
              <w:t>N</w:t>
            </w:r>
            <w:r w:rsidR="00D739E8" w:rsidRPr="00D739E8">
              <w:rPr>
                <w:rFonts w:ascii="BrowalliaUPC" w:hAnsi="BrowalliaUPC" w:cs="BrowalliaUPC"/>
                <w:sz w:val="32"/>
                <w:szCs w:val="32"/>
                <w:vertAlign w:val="subscript"/>
              </w:rPr>
              <w:t>i</w:t>
            </w:r>
            <w:r w:rsidR="009B5AF8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(1 </w:t>
            </w:r>
            <w:r w:rsidR="009B5AF8">
              <w:rPr>
                <w:rFonts w:ascii="BrowalliaUPC" w:hAnsi="BrowalliaUPC" w:cs="BrowalliaUPC"/>
                <w:sz w:val="32"/>
                <w:szCs w:val="32"/>
              </w:rPr>
              <w:t xml:space="preserve">&lt;= </w:t>
            </w:r>
            <w:r w:rsidR="00D739E8">
              <w:rPr>
                <w:rFonts w:ascii="BrowalliaUPC" w:hAnsi="BrowalliaUPC" w:cs="BrowalliaUPC"/>
                <w:sz w:val="32"/>
                <w:szCs w:val="32"/>
              </w:rPr>
              <w:t>N</w:t>
            </w:r>
            <w:r w:rsidR="00D739E8" w:rsidRPr="00D739E8">
              <w:rPr>
                <w:rFonts w:ascii="BrowalliaUPC" w:hAnsi="BrowalliaUPC" w:cs="BrowalliaUPC"/>
                <w:sz w:val="32"/>
                <w:szCs w:val="32"/>
                <w:vertAlign w:val="subscript"/>
              </w:rPr>
              <w:t>i</w:t>
            </w:r>
            <w:r w:rsidR="009B5AF8">
              <w:rPr>
                <w:rFonts w:ascii="BrowalliaUPC" w:hAnsi="BrowalliaUPC" w:cs="BrowalliaUPC"/>
                <w:sz w:val="32"/>
                <w:szCs w:val="32"/>
              </w:rPr>
              <w:t xml:space="preserve"> &lt;= 10^</w:t>
            </w:r>
            <w:r w:rsidR="00F3309B">
              <w:rPr>
                <w:rFonts w:ascii="BrowalliaUPC" w:hAnsi="BrowalliaUPC" w:cs="BrowalliaUPC"/>
                <w:sz w:val="32"/>
                <w:szCs w:val="32"/>
              </w:rPr>
              <w:t>13</w:t>
            </w:r>
            <w:r w:rsidR="009B5AF8">
              <w:rPr>
                <w:rFonts w:ascii="BrowalliaUPC" w:hAnsi="BrowalliaUPC" w:cs="BrowalliaUPC"/>
                <w:sz w:val="32"/>
                <w:szCs w:val="32"/>
              </w:rPr>
              <w:t>)</w:t>
            </w:r>
            <w:r w:rsidR="00551439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6438A8">
              <w:rPr>
                <w:rFonts w:ascii="BrowalliaUPC" w:hAnsi="BrowalliaUPC" w:cs="BrowalliaUPC" w:hint="cs"/>
                <w:sz w:val="32"/>
                <w:szCs w:val="32"/>
                <w:cs/>
              </w:rPr>
              <w:t>คั่นด้วยช่องว่างหนึ่งช่อง</w:t>
            </w:r>
            <w:r w:rsidR="00FC5B2F">
              <w:rPr>
                <w:rFonts w:ascii="BrowalliaUPC" w:hAnsi="BrowalliaUPC" w:cs="BrowalliaUPC" w:hint="cs"/>
                <w:sz w:val="32"/>
                <w:szCs w:val="32"/>
                <w:cs/>
              </w:rPr>
              <w:t xml:space="preserve"> แทนความยาวของไม้</w:t>
            </w:r>
            <w:r w:rsidR="00610F6B">
              <w:rPr>
                <w:rFonts w:ascii="BrowalliaUPC" w:hAnsi="BrowalliaUPC" w:cs="BrowalliaUPC" w:hint="cs"/>
                <w:sz w:val="32"/>
                <w:szCs w:val="32"/>
                <w:cs/>
              </w:rPr>
              <w:t>แต่ล</w:t>
            </w:r>
            <w:r w:rsidR="00517DA4">
              <w:rPr>
                <w:rFonts w:ascii="BrowalliaUPC" w:hAnsi="BrowalliaUPC" w:cs="BrowalliaUPC" w:hint="cs"/>
                <w:sz w:val="32"/>
                <w:szCs w:val="32"/>
                <w:cs/>
              </w:rPr>
              <w:t>ะ</w:t>
            </w:r>
            <w:r w:rsidR="00610F6B">
              <w:rPr>
                <w:rFonts w:ascii="BrowalliaUPC" w:hAnsi="BrowalliaUPC" w:cs="BrowalliaUPC" w:hint="cs"/>
                <w:sz w:val="32"/>
                <w:szCs w:val="32"/>
                <w:cs/>
              </w:rPr>
              <w:t>แท่ง</w:t>
            </w:r>
          </w:p>
        </w:tc>
      </w:tr>
    </w:tbl>
    <w:p w14:paraId="7292FBFD" w14:textId="77777777" w:rsidR="00EB50D5" w:rsidRPr="006438A8" w:rsidRDefault="00EB50D5" w:rsidP="00861C5F">
      <w:pPr>
        <w:rPr>
          <w:rFonts w:ascii="BrowalliaUPC" w:hAnsi="BrowalliaUPC" w:cs="BrowalliaUPC"/>
          <w:b/>
          <w:bCs/>
          <w:sz w:val="32"/>
          <w:szCs w:val="32"/>
        </w:rPr>
      </w:pPr>
      <w:r w:rsidRPr="006438A8">
        <w:rPr>
          <w:rFonts w:ascii="BrowalliaUPC" w:hAnsi="BrowalliaUPC" w:cs="BrowalliaUPC"/>
          <w:b/>
          <w:bCs/>
          <w:sz w:val="32"/>
          <w:szCs w:val="32"/>
          <w:cs/>
        </w:rPr>
        <w:t>ข้อมูลส่งออก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4E0C7A" w:rsidRPr="006438A8" w14:paraId="6A5CC0B3" w14:textId="77777777" w:rsidTr="003F39ED">
        <w:trPr>
          <w:trHeight w:val="490"/>
        </w:trPr>
        <w:tc>
          <w:tcPr>
            <w:tcW w:w="1525" w:type="dxa"/>
          </w:tcPr>
          <w:p w14:paraId="0BDA1C6A" w14:textId="77777777" w:rsidR="004E0C7A" w:rsidRPr="006438A8" w:rsidRDefault="00CC503E" w:rsidP="00CC503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บรรทัดที่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>1</w:t>
            </w:r>
          </w:p>
        </w:tc>
        <w:tc>
          <w:tcPr>
            <w:tcW w:w="7825" w:type="dxa"/>
          </w:tcPr>
          <w:p w14:paraId="4980B997" w14:textId="46F6608C" w:rsidR="004E0C7A" w:rsidRPr="006438A8" w:rsidRDefault="009B12D5" w:rsidP="00CC503E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แสดงผล</w:t>
            </w:r>
            <w:r w:rsidR="001416A7">
              <w:rPr>
                <w:rFonts w:ascii="BrowalliaUPC" w:hAnsi="BrowalliaUPC" w:cs="BrowalliaUPC" w:hint="cs"/>
                <w:sz w:val="32"/>
                <w:szCs w:val="32"/>
                <w:cs/>
              </w:rPr>
              <w:t>แท่งไม้ที่ใช้ประกอบเป็น</w:t>
            </w:r>
            <w:r w:rsidR="00D15DBA">
              <w:rPr>
                <w:rFonts w:ascii="BrowalliaUPC" w:hAnsi="BrowalliaUPC" w:cs="BrowalliaUPC" w:hint="cs"/>
                <w:sz w:val="32"/>
                <w:szCs w:val="32"/>
                <w:cs/>
              </w:rPr>
              <w:t>บ่อน้ำศักดิ์สิทธิ์</w:t>
            </w:r>
            <w:r w:rsidR="00BB3219">
              <w:rPr>
                <w:rFonts w:ascii="BrowalliaUPC" w:hAnsi="BrowalliaUPC" w:cs="BrowalliaUPC" w:hint="cs"/>
                <w:sz w:val="32"/>
                <w:szCs w:val="32"/>
                <w:cs/>
              </w:rPr>
              <w:t>ที่เก็บน้ำศักดิ์สิทธิ์ได้มากที่สุด</w:t>
            </w:r>
          </w:p>
        </w:tc>
      </w:tr>
      <w:tr w:rsidR="003F39ED" w:rsidRPr="006438A8" w14:paraId="4FFC7459" w14:textId="77777777" w:rsidTr="003F39ED">
        <w:trPr>
          <w:trHeight w:val="490"/>
        </w:trPr>
        <w:tc>
          <w:tcPr>
            <w:tcW w:w="1525" w:type="dxa"/>
          </w:tcPr>
          <w:p w14:paraId="71260C73" w14:textId="4E6C0262" w:rsidR="003F39ED" w:rsidRPr="006438A8" w:rsidRDefault="003F39ED" w:rsidP="00CC503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บรรทัดที่ 2</w:t>
            </w:r>
          </w:p>
        </w:tc>
        <w:tc>
          <w:tcPr>
            <w:tcW w:w="7825" w:type="dxa"/>
          </w:tcPr>
          <w:p w14:paraId="5BB87F67" w14:textId="25C4AC38" w:rsidR="003F39ED" w:rsidRPr="006438A8" w:rsidRDefault="003F39ED" w:rsidP="00CC503E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ปร</w:t>
            </w:r>
            <w:r w:rsidR="00A52422">
              <w:rPr>
                <w:rFonts w:ascii="BrowalliaUPC" w:hAnsi="BrowalliaUPC" w:cs="BrowalliaUPC" w:hint="cs"/>
                <w:sz w:val="32"/>
                <w:szCs w:val="32"/>
                <w:cs/>
              </w:rPr>
              <w:t>ิ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มาณน้ำศักดิ์สิทธิ์</w:t>
            </w:r>
            <w:r w:rsidR="00CB0648">
              <w:rPr>
                <w:rFonts w:ascii="BrowalliaUPC" w:hAnsi="BrowalliaUPC" w:cs="BrowalliaUPC" w:hint="cs"/>
                <w:sz w:val="32"/>
                <w:szCs w:val="32"/>
                <w:cs/>
              </w:rPr>
              <w:t>ในบ่อที่สร้าง</w:t>
            </w:r>
          </w:p>
        </w:tc>
      </w:tr>
    </w:tbl>
    <w:p w14:paraId="035993FC" w14:textId="77777777" w:rsidR="004E0C7A" w:rsidRPr="006438A8" w:rsidRDefault="004E0C7A" w:rsidP="00861C5F">
      <w:pPr>
        <w:rPr>
          <w:rFonts w:ascii="BrowalliaUPC" w:hAnsi="BrowalliaUPC" w:cs="BrowalliaUPC"/>
          <w:b/>
          <w:bCs/>
          <w:sz w:val="32"/>
          <w:szCs w:val="32"/>
        </w:rPr>
      </w:pPr>
      <w:r w:rsidRPr="006438A8">
        <w:rPr>
          <w:rFonts w:ascii="BrowalliaUPC" w:hAnsi="BrowalliaUPC" w:cs="BrowalliaUPC"/>
          <w:b/>
          <w:bCs/>
          <w:sz w:val="32"/>
          <w:szCs w:val="32"/>
          <w:cs/>
        </w:rPr>
        <w:t>ตัวอย่างข้อมูลนำเข้าและข้อมูลส่งออก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870"/>
        <w:gridCol w:w="3955"/>
      </w:tblGrid>
      <w:tr w:rsidR="00F92722" w:rsidRPr="006438A8" w14:paraId="35DAA88F" w14:textId="77777777" w:rsidTr="00923C97">
        <w:tc>
          <w:tcPr>
            <w:tcW w:w="1525" w:type="dxa"/>
            <w:shd w:val="clear" w:color="auto" w:fill="FFDDDD"/>
          </w:tcPr>
          <w:p w14:paraId="1E8ECED1" w14:textId="77777777" w:rsidR="00F92722" w:rsidRPr="006438A8" w:rsidRDefault="00F92722" w:rsidP="00861C5F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6438A8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>ตัวอย่าง</w:t>
            </w:r>
          </w:p>
        </w:tc>
        <w:tc>
          <w:tcPr>
            <w:tcW w:w="3870" w:type="dxa"/>
            <w:shd w:val="clear" w:color="auto" w:fill="FFDDDD"/>
          </w:tcPr>
          <w:p w14:paraId="67A0D81A" w14:textId="77777777" w:rsidR="00F92722" w:rsidRPr="006438A8" w:rsidRDefault="00F92722" w:rsidP="00861C5F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3955" w:type="dxa"/>
            <w:shd w:val="clear" w:color="auto" w:fill="FFDDDD"/>
          </w:tcPr>
          <w:p w14:paraId="208F55C8" w14:textId="77777777" w:rsidR="00F92722" w:rsidRPr="006438A8" w:rsidRDefault="00F92722" w:rsidP="00861C5F">
            <w:pPr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F92722" w:rsidRPr="006438A8" w14:paraId="65BE1E82" w14:textId="77777777" w:rsidTr="00923C97">
        <w:trPr>
          <w:trHeight w:val="1008"/>
        </w:trPr>
        <w:tc>
          <w:tcPr>
            <w:tcW w:w="1525" w:type="dxa"/>
          </w:tcPr>
          <w:p w14:paraId="208133B1" w14:textId="77777777" w:rsidR="00F92722" w:rsidRPr="006438A8" w:rsidRDefault="00F92722" w:rsidP="00861C5F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ตัวอย่างที่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>1</w:t>
            </w:r>
          </w:p>
        </w:tc>
        <w:tc>
          <w:tcPr>
            <w:tcW w:w="3870" w:type="dxa"/>
          </w:tcPr>
          <w:p w14:paraId="6EED1103" w14:textId="77777777" w:rsidR="00610F6B" w:rsidRDefault="000F513A" w:rsidP="0009188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2</w:t>
            </w:r>
          </w:p>
          <w:p w14:paraId="17A8DA8E" w14:textId="6EAF5419" w:rsidR="00834FF3" w:rsidRPr="006438A8" w:rsidRDefault="00262D1C" w:rsidP="00091889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2 10</w:t>
            </w:r>
          </w:p>
        </w:tc>
        <w:tc>
          <w:tcPr>
            <w:tcW w:w="3955" w:type="dxa"/>
            <w:shd w:val="clear" w:color="auto" w:fill="auto"/>
          </w:tcPr>
          <w:p w14:paraId="0684FFE2" w14:textId="77777777" w:rsidR="00D9500A" w:rsidRDefault="00B84311" w:rsidP="00305017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0 1</w:t>
            </w:r>
          </w:p>
          <w:p w14:paraId="43D5377A" w14:textId="37592FC8" w:rsidR="00B84311" w:rsidRPr="006438A8" w:rsidRDefault="00B84311" w:rsidP="00305017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</w:tr>
      <w:tr w:rsidR="00E847BF" w:rsidRPr="006438A8" w14:paraId="3734C0D0" w14:textId="77777777" w:rsidTr="00923C97">
        <w:trPr>
          <w:trHeight w:val="1008"/>
        </w:trPr>
        <w:tc>
          <w:tcPr>
            <w:tcW w:w="1525" w:type="dxa"/>
          </w:tcPr>
          <w:p w14:paraId="49A53D3D" w14:textId="77777777" w:rsidR="00E847BF" w:rsidRPr="006438A8" w:rsidRDefault="00E847BF" w:rsidP="00861C5F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6438A8">
              <w:rPr>
                <w:rFonts w:ascii="BrowalliaUPC" w:hAnsi="BrowalliaUPC" w:cs="BrowalliaUPC"/>
                <w:sz w:val="32"/>
                <w:szCs w:val="32"/>
                <w:cs/>
              </w:rPr>
              <w:t xml:space="preserve">ตัวอย่างที่ </w:t>
            </w:r>
            <w:r w:rsidRPr="006438A8">
              <w:rPr>
                <w:rFonts w:ascii="BrowalliaUPC" w:hAnsi="BrowalliaUPC" w:cs="BrowalliaUPC"/>
                <w:sz w:val="32"/>
                <w:szCs w:val="32"/>
              </w:rPr>
              <w:t>2</w:t>
            </w:r>
          </w:p>
        </w:tc>
        <w:tc>
          <w:tcPr>
            <w:tcW w:w="3870" w:type="dxa"/>
          </w:tcPr>
          <w:p w14:paraId="42F43DAF" w14:textId="77777777" w:rsidR="0008484A" w:rsidRPr="00091889" w:rsidRDefault="0008484A" w:rsidP="0008484A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091889">
              <w:rPr>
                <w:rFonts w:ascii="BrowalliaUPC" w:hAnsi="BrowalliaUPC" w:cs="BrowalliaUPC"/>
                <w:sz w:val="32"/>
                <w:szCs w:val="32"/>
              </w:rPr>
              <w:t>4</w:t>
            </w:r>
          </w:p>
          <w:p w14:paraId="632B2918" w14:textId="5D42385A" w:rsidR="00793F31" w:rsidRPr="006438A8" w:rsidRDefault="00DF401A" w:rsidP="0008484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3</w:t>
            </w:r>
            <w:r w:rsidR="0008484A" w:rsidRPr="00091889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>
              <w:rPr>
                <w:rFonts w:ascii="BrowalliaUPC" w:hAnsi="BrowalliaUPC" w:cs="BrowalliaUPC"/>
                <w:sz w:val="32"/>
                <w:szCs w:val="32"/>
              </w:rPr>
              <w:t>20</w:t>
            </w:r>
            <w:r w:rsidR="0008484A" w:rsidRPr="00091889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08484A">
              <w:rPr>
                <w:rFonts w:ascii="BrowalliaUPC" w:hAnsi="BrowalliaUPC" w:cs="BrowalliaUPC"/>
                <w:sz w:val="32"/>
                <w:szCs w:val="32"/>
              </w:rPr>
              <w:t>10</w:t>
            </w:r>
            <w:r w:rsidR="0008484A" w:rsidRPr="00091889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="0008484A">
              <w:rPr>
                <w:rFonts w:ascii="BrowalliaUPC" w:hAnsi="BrowalliaUPC" w:cs="BrowalliaUPC"/>
                <w:sz w:val="32"/>
                <w:szCs w:val="32"/>
              </w:rPr>
              <w:t>100</w:t>
            </w:r>
          </w:p>
        </w:tc>
        <w:tc>
          <w:tcPr>
            <w:tcW w:w="3955" w:type="dxa"/>
            <w:shd w:val="clear" w:color="auto" w:fill="auto"/>
          </w:tcPr>
          <w:p w14:paraId="0EBF416C" w14:textId="77777777" w:rsidR="00E847BF" w:rsidRDefault="00E2027E" w:rsidP="0008484A">
            <w:pPr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/>
                <w:sz w:val="32"/>
                <w:szCs w:val="32"/>
              </w:rPr>
              <w:t>1 3</w:t>
            </w:r>
          </w:p>
          <w:p w14:paraId="09D4790E" w14:textId="47DB5D90" w:rsidR="00E2027E" w:rsidRPr="00117863" w:rsidRDefault="00117863" w:rsidP="0008484A">
            <w:r>
              <w:t>40</w:t>
            </w:r>
          </w:p>
        </w:tc>
      </w:tr>
    </w:tbl>
    <w:p w14:paraId="267EEF8F" w14:textId="77777777" w:rsidR="00BD784A" w:rsidRDefault="00BD784A" w:rsidP="00861C5F">
      <w:pPr>
        <w:rPr>
          <w:rFonts w:ascii="BrowalliaUPC" w:hAnsi="BrowalliaUPC" w:cs="BrowalliaUPC"/>
          <w:b/>
          <w:bCs/>
          <w:sz w:val="32"/>
          <w:szCs w:val="32"/>
        </w:rPr>
      </w:pPr>
    </w:p>
    <w:p w14:paraId="5971E2E6" w14:textId="39416F13" w:rsidR="00FE2970" w:rsidRPr="00FF5C49" w:rsidRDefault="00FC5B2F" w:rsidP="00861C5F">
      <w:pPr>
        <w:rPr>
          <w:rFonts w:ascii="BrowalliaUPC" w:hAnsi="BrowalliaUPC" w:cs="BrowalliaUPC"/>
          <w:b/>
          <w:bCs/>
          <w:color w:val="FF0000"/>
          <w:sz w:val="32"/>
          <w:szCs w:val="32"/>
          <w:cs/>
        </w:rPr>
      </w:pPr>
      <w:r w:rsidRPr="00FC5B2F">
        <w:rPr>
          <w:rFonts w:ascii="BrowalliaUPC" w:hAnsi="BrowalliaUPC" w:cs="BrowalliaUPC" w:hint="cs"/>
          <w:b/>
          <w:bCs/>
          <w:color w:val="FF0000"/>
          <w:sz w:val="32"/>
          <w:szCs w:val="32"/>
          <w:cs/>
        </w:rPr>
        <w:t>*หมายเหตุ</w:t>
      </w:r>
      <w:r w:rsidR="00FE2970">
        <w:rPr>
          <w:rFonts w:ascii="BrowalliaUPC" w:hAnsi="BrowalliaUPC" w:cs="BrowalliaUPC" w:hint="cs"/>
          <w:b/>
          <w:bCs/>
          <w:color w:val="FF0000"/>
          <w:sz w:val="32"/>
          <w:szCs w:val="32"/>
          <w:cs/>
        </w:rPr>
        <w:t xml:space="preserve"> </w:t>
      </w:r>
    </w:p>
    <w:p w14:paraId="77B3D2B2" w14:textId="6F7C5688" w:rsidR="00FC5B2F" w:rsidRPr="00FC5B2F" w:rsidRDefault="00FF5C49" w:rsidP="00861C5F">
      <w:pPr>
        <w:rPr>
          <w:rFonts w:ascii="BrowalliaUPC" w:hAnsi="BrowalliaUPC" w:cs="BrowalliaUPC"/>
          <w:b/>
          <w:bCs/>
          <w:color w:val="FF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2DEDA20" wp14:editId="113214ED">
            <wp:simplePos x="0" y="0"/>
            <wp:positionH relativeFrom="column">
              <wp:posOffset>135129</wp:posOffset>
            </wp:positionH>
            <wp:positionV relativeFrom="paragraph">
              <wp:posOffset>3620619</wp:posOffset>
            </wp:positionV>
            <wp:extent cx="1697817" cy="1697817"/>
            <wp:effectExtent l="114300" t="0" r="0" b="0"/>
            <wp:wrapNone/>
            <wp:docPr id="4" name="Picture 4" descr="ไม้ระแนง WPC THAISUN รุ่น 1x2 แบบตัน ลายเรียบ ขนาด 5 x 300 x 2.5 ซม. สีสั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ไม้ระแนง WPC THAISUN รุ่น 1x2 แบบตัน ลายเรียบ ขนาด 5 x 300 x 2.5 ซม. สีสั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2750069">
                      <a:off x="0" y="0"/>
                      <a:ext cx="1697817" cy="1697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962452A" wp14:editId="6968EE2D">
            <wp:simplePos x="0" y="0"/>
            <wp:positionH relativeFrom="column">
              <wp:posOffset>233248</wp:posOffset>
            </wp:positionH>
            <wp:positionV relativeFrom="paragraph">
              <wp:posOffset>1228649</wp:posOffset>
            </wp:positionV>
            <wp:extent cx="1645920" cy="1645920"/>
            <wp:effectExtent l="0" t="114300" r="0" b="0"/>
            <wp:wrapNone/>
            <wp:docPr id="2" name="Picture 2" descr="ไม้ระแนง WPC THAISUN รุ่น 1x2 แบบตัน ลายเรียบ ขนาด 5 x 300 x 2.5 ซม. สีสั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ไม้ระแนง WPC THAISUN รุ่น 1x2 แบบตัน ลายเรียบ ขนาด 5 x 300 x 2.5 ซม. สีสั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C16F965" wp14:editId="0F0DFE83">
            <wp:simplePos x="0" y="0"/>
            <wp:positionH relativeFrom="column">
              <wp:posOffset>2525032</wp:posOffset>
            </wp:positionH>
            <wp:positionV relativeFrom="paragraph">
              <wp:posOffset>181408</wp:posOffset>
            </wp:positionV>
            <wp:extent cx="1987654" cy="1987654"/>
            <wp:effectExtent l="114300" t="0" r="0" b="0"/>
            <wp:wrapNone/>
            <wp:docPr id="3" name="Picture 3" descr="ไม้ระแนง WPC THAISUN รุ่น 1x2 แบบตัน ลายเรียบ ขนาด 5 x 300 x 2.5 ซม. สีสั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ไม้ระแนง WPC THAISUN รุ่น 1x2 แบบตัน ลายเรียบ ขนาด 5 x 300 x 2.5 ซม. สีสั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307767">
                      <a:off x="0" y="0"/>
                      <a:ext cx="1987654" cy="198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2F248AE5" wp14:editId="020C5004">
            <wp:simplePos x="0" y="0"/>
            <wp:positionH relativeFrom="column">
              <wp:posOffset>3694176</wp:posOffset>
            </wp:positionH>
            <wp:positionV relativeFrom="paragraph">
              <wp:posOffset>3467760</wp:posOffset>
            </wp:positionV>
            <wp:extent cx="958291" cy="958291"/>
            <wp:effectExtent l="0" t="0" r="0" b="0"/>
            <wp:wrapNone/>
            <wp:docPr id="5" name="Picture 5" descr="ไม้ระแนง WPC THAISUN รุ่น 1x2 แบบตัน ลายเรียบ ขนาด 5 x 300 x 2.5 ซม. สีสั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ไม้ระแนง WPC THAISUN รุ่น 1x2 แบบตัน ลายเรียบ ขนาด 5 x 300 x 2.5 ซม. สีสัก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490" cy="9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75497F2" wp14:editId="55865AAC">
            <wp:simplePos x="0" y="0"/>
            <wp:positionH relativeFrom="column">
              <wp:posOffset>3767730</wp:posOffset>
            </wp:positionH>
            <wp:positionV relativeFrom="paragraph">
              <wp:posOffset>1565528</wp:posOffset>
            </wp:positionV>
            <wp:extent cx="2012916" cy="2012916"/>
            <wp:effectExtent l="0" t="0" r="0" b="0"/>
            <wp:wrapNone/>
            <wp:docPr id="7" name="Picture 7" descr="ไม้ระแนง WPC THAISUN รุ่น 1x2 แบบตัน ลายเรียบ ขนาด 5 x 300 x 2.5 ซม. สีสั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ไม้ระแนง WPC THAISUN รุ่น 1x2 แบบตัน ลายเรียบ ขนาด 5 x 300 x 2.5 ซม. สีสัก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5355902">
                      <a:off x="0" y="0"/>
                      <a:ext cx="2012916" cy="20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B2F">
        <w:rPr>
          <w:rFonts w:ascii="BrowalliaUPC" w:hAnsi="BrowalliaUPC" w:cs="BrowalliaUPC" w:hint="cs"/>
          <w:b/>
          <w:bCs/>
          <w:noProof/>
          <w:color w:val="FF0000"/>
          <w:sz w:val="32"/>
          <w:szCs w:val="32"/>
          <w:cs/>
        </w:rPr>
        <w:drawing>
          <wp:anchor distT="0" distB="0" distL="114300" distR="114300" simplePos="0" relativeHeight="251658240" behindDoc="0" locked="0" layoutInCell="1" allowOverlap="1" wp14:anchorId="0A73DEA0" wp14:editId="011D4F19">
            <wp:simplePos x="0" y="0"/>
            <wp:positionH relativeFrom="column">
              <wp:posOffset>1199515</wp:posOffset>
            </wp:positionH>
            <wp:positionV relativeFrom="paragraph">
              <wp:posOffset>736600</wp:posOffset>
            </wp:positionV>
            <wp:extent cx="2905125" cy="4201160"/>
            <wp:effectExtent l="0" t="0" r="9525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420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B2F" w:rsidRPr="00FC5B2F"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>ท่านเทพที่พูดถึง</w:t>
      </w:r>
    </w:p>
    <w:sectPr w:rsidR="00FC5B2F" w:rsidRPr="00FC5B2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C7C3" w14:textId="77777777" w:rsidR="003A5CB5" w:rsidRDefault="003A5CB5" w:rsidP="00A249E4">
      <w:pPr>
        <w:spacing w:after="0" w:line="240" w:lineRule="auto"/>
      </w:pPr>
      <w:r>
        <w:separator/>
      </w:r>
    </w:p>
  </w:endnote>
  <w:endnote w:type="continuationSeparator" w:id="0">
    <w:p w14:paraId="576D7D33" w14:textId="77777777" w:rsidR="003A5CB5" w:rsidRDefault="003A5CB5" w:rsidP="00A24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00000000" w:usb1="5000205A" w:usb2="00000000" w:usb3="00000000" w:csb0="00010183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844DB" w14:textId="77777777" w:rsidR="003A5CB5" w:rsidRDefault="003A5CB5" w:rsidP="00A249E4">
      <w:pPr>
        <w:spacing w:after="0" w:line="240" w:lineRule="auto"/>
      </w:pPr>
      <w:r>
        <w:separator/>
      </w:r>
    </w:p>
  </w:footnote>
  <w:footnote w:type="continuationSeparator" w:id="0">
    <w:p w14:paraId="5D880876" w14:textId="77777777" w:rsidR="003A5CB5" w:rsidRDefault="003A5CB5" w:rsidP="00A24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91A36" w14:textId="6A4BF753" w:rsidR="00A249E4" w:rsidRPr="00A249E4" w:rsidRDefault="009936A4">
    <w:pPr>
      <w:pStyle w:val="Header"/>
      <w:rPr>
        <w:rFonts w:ascii="TH Sarabun New" w:hAnsi="TH Sarabun New" w:cs="TH Sarabun New"/>
        <w:sz w:val="32"/>
        <w:szCs w:val="40"/>
        <w:cs/>
      </w:rPr>
    </w:pPr>
    <w:r>
      <w:rPr>
        <w:rFonts w:ascii="TH Sarabun New" w:hAnsi="TH Sarabun New" w:cs="TH Sarabun New"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D13B62" wp14:editId="34E008ED">
              <wp:simplePos x="0" y="0"/>
              <wp:positionH relativeFrom="margin">
                <wp:align>right</wp:align>
              </wp:positionH>
              <wp:positionV relativeFrom="paragraph">
                <wp:posOffset>109855</wp:posOffset>
              </wp:positionV>
              <wp:extent cx="787400" cy="304800"/>
              <wp:effectExtent l="0" t="0" r="0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74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C33C46" w14:textId="77777777" w:rsidR="009936A4" w:rsidRPr="00674070" w:rsidRDefault="000508C8" w:rsidP="009936A4">
                          <w:pPr>
                            <w:jc w:val="right"/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หน</w:t>
                          </w:r>
                          <w:r>
                            <w:rPr>
                              <w:rFonts w:ascii="TH SarabunPSK" w:hAnsi="TH SarabunPSK" w:cs="TH SarabunPSK" w:hint="cs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้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  <w:cs/>
                            </w:rPr>
                            <w:t>า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t xml:space="preserve"> 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fldChar w:fldCharType="begin"/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instrText xml:space="preserve"> PAGE   \* MERGEFORMAT </w:instrTex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color w:val="000000" w:themeColor="text1"/>
                              <w:sz w:val="32"/>
                              <w:szCs w:val="32"/>
                            </w:rPr>
                            <w:fldChar w:fldCharType="separate"/>
                          </w:r>
                          <w:r w:rsidR="00006BAD">
                            <w:rPr>
                              <w:rFonts w:ascii="TH SarabunPSK" w:hAnsi="TH SarabunPSK" w:cs="TH SarabunPSK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t>2</w:t>
                          </w:r>
                          <w:r w:rsidR="009936A4" w:rsidRPr="00674070">
                            <w:rPr>
                              <w:rFonts w:ascii="TH SarabunPSK" w:hAnsi="TH SarabunPSK" w:cs="TH SarabunPSK"/>
                              <w:noProof/>
                              <w:color w:val="000000" w:themeColor="text1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D13B6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.8pt;margin-top:8.65pt;width:62pt;height:24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" filled="f" stroked="f" strokeweight=".5pt">
              <v:textbox>
                <w:txbxContent>
                  <w:p w14:paraId="11C33C46" w14:textId="77777777" w:rsidR="009936A4" w:rsidRPr="00674070" w:rsidRDefault="000508C8" w:rsidP="009936A4">
                    <w:pPr>
                      <w:jc w:val="right"/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</w:pPr>
                    <w:r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  <w:cs/>
                      </w:rPr>
                      <w:t>หน</w:t>
                    </w:r>
                    <w:r>
                      <w:rPr>
                        <w:rFonts w:ascii="TH SarabunPSK" w:hAnsi="TH SarabunPSK" w:cs="TH SarabunPSK" w:hint="cs"/>
                        <w:color w:val="000000" w:themeColor="text1"/>
                        <w:sz w:val="32"/>
                        <w:szCs w:val="32"/>
                        <w:cs/>
                      </w:rPr>
                      <w:t>้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  <w:cs/>
                      </w:rPr>
                      <w:t>า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t xml:space="preserve"> </w: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fldChar w:fldCharType="begin"/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instrText xml:space="preserve"> PAGE   \* MERGEFORMAT </w:instrText>
                    </w:r>
                    <w:r w:rsidR="009936A4" w:rsidRPr="00674070">
                      <w:rPr>
                        <w:rFonts w:ascii="TH SarabunPSK" w:hAnsi="TH SarabunPSK" w:cs="TH SarabunPSK"/>
                        <w:color w:val="000000" w:themeColor="text1"/>
                        <w:sz w:val="32"/>
                        <w:szCs w:val="32"/>
                      </w:rPr>
                      <w:fldChar w:fldCharType="separate"/>
                    </w:r>
                    <w:r w:rsidR="00006BAD">
                      <w:rPr>
                        <w:rFonts w:ascii="TH SarabunPSK" w:hAnsi="TH SarabunPSK" w:cs="TH SarabunPSK"/>
                        <w:noProof/>
                        <w:color w:val="000000" w:themeColor="text1"/>
                        <w:sz w:val="32"/>
                        <w:szCs w:val="32"/>
                      </w:rPr>
                      <w:t>2</w:t>
                    </w:r>
                    <w:r w:rsidR="009936A4" w:rsidRPr="00674070">
                      <w:rPr>
                        <w:rFonts w:ascii="TH SarabunPSK" w:hAnsi="TH SarabunPSK" w:cs="TH SarabunPSK"/>
                        <w:noProof/>
                        <w:color w:val="000000" w:themeColor="text1"/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9B12D5">
      <w:rPr>
        <w:rFonts w:ascii="TH Sarabun New" w:hAnsi="TH Sarabun New" w:cs="TH Sarabun New"/>
        <w:sz w:val="32"/>
        <w:szCs w:val="40"/>
      </w:rPr>
      <w:t>Naxocist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C91"/>
    <w:rsid w:val="00004698"/>
    <w:rsid w:val="00006BAD"/>
    <w:rsid w:val="00010DD3"/>
    <w:rsid w:val="000508C8"/>
    <w:rsid w:val="0008484A"/>
    <w:rsid w:val="00091889"/>
    <w:rsid w:val="000D7643"/>
    <w:rsid w:val="000F513A"/>
    <w:rsid w:val="0010562A"/>
    <w:rsid w:val="00117863"/>
    <w:rsid w:val="0013333F"/>
    <w:rsid w:val="001416A7"/>
    <w:rsid w:val="001D0961"/>
    <w:rsid w:val="001E4E77"/>
    <w:rsid w:val="001E5325"/>
    <w:rsid w:val="001F4638"/>
    <w:rsid w:val="001F784A"/>
    <w:rsid w:val="00215D49"/>
    <w:rsid w:val="00262D1C"/>
    <w:rsid w:val="00296EC2"/>
    <w:rsid w:val="00305017"/>
    <w:rsid w:val="00311F86"/>
    <w:rsid w:val="00312A42"/>
    <w:rsid w:val="00315BA2"/>
    <w:rsid w:val="003336A3"/>
    <w:rsid w:val="003604A1"/>
    <w:rsid w:val="003649AE"/>
    <w:rsid w:val="00374349"/>
    <w:rsid w:val="003A5CB5"/>
    <w:rsid w:val="003A70FC"/>
    <w:rsid w:val="003A7581"/>
    <w:rsid w:val="003B3E0E"/>
    <w:rsid w:val="003B7539"/>
    <w:rsid w:val="003F39ED"/>
    <w:rsid w:val="003F7D15"/>
    <w:rsid w:val="00432D6E"/>
    <w:rsid w:val="00433997"/>
    <w:rsid w:val="00455860"/>
    <w:rsid w:val="0046178E"/>
    <w:rsid w:val="00471D0F"/>
    <w:rsid w:val="004E0C7A"/>
    <w:rsid w:val="004F22D5"/>
    <w:rsid w:val="004F4604"/>
    <w:rsid w:val="00515BC0"/>
    <w:rsid w:val="00517DA4"/>
    <w:rsid w:val="00535F6A"/>
    <w:rsid w:val="00551439"/>
    <w:rsid w:val="005550B8"/>
    <w:rsid w:val="0058732D"/>
    <w:rsid w:val="005C3F0F"/>
    <w:rsid w:val="005E2F8A"/>
    <w:rsid w:val="00610F6B"/>
    <w:rsid w:val="006438A8"/>
    <w:rsid w:val="006509E0"/>
    <w:rsid w:val="006616B6"/>
    <w:rsid w:val="00674070"/>
    <w:rsid w:val="006A5D59"/>
    <w:rsid w:val="006A6275"/>
    <w:rsid w:val="006A7381"/>
    <w:rsid w:val="006B0CB0"/>
    <w:rsid w:val="006E0BEB"/>
    <w:rsid w:val="006E6C91"/>
    <w:rsid w:val="006F6F8A"/>
    <w:rsid w:val="00703CE7"/>
    <w:rsid w:val="007068D2"/>
    <w:rsid w:val="007070C6"/>
    <w:rsid w:val="0072722D"/>
    <w:rsid w:val="00741EC5"/>
    <w:rsid w:val="00773ED7"/>
    <w:rsid w:val="00793F31"/>
    <w:rsid w:val="007B403A"/>
    <w:rsid w:val="00813602"/>
    <w:rsid w:val="00814784"/>
    <w:rsid w:val="00816452"/>
    <w:rsid w:val="00834FF3"/>
    <w:rsid w:val="00842502"/>
    <w:rsid w:val="00861C5F"/>
    <w:rsid w:val="00863B40"/>
    <w:rsid w:val="00872756"/>
    <w:rsid w:val="00883EB5"/>
    <w:rsid w:val="008B7106"/>
    <w:rsid w:val="008E0123"/>
    <w:rsid w:val="00923C97"/>
    <w:rsid w:val="0095214F"/>
    <w:rsid w:val="00962F23"/>
    <w:rsid w:val="00975D9E"/>
    <w:rsid w:val="009936A4"/>
    <w:rsid w:val="009A4AA6"/>
    <w:rsid w:val="009B12D5"/>
    <w:rsid w:val="009B5AF8"/>
    <w:rsid w:val="009C6458"/>
    <w:rsid w:val="009D2612"/>
    <w:rsid w:val="009F1E19"/>
    <w:rsid w:val="00A028D8"/>
    <w:rsid w:val="00A04344"/>
    <w:rsid w:val="00A14AA0"/>
    <w:rsid w:val="00A170ED"/>
    <w:rsid w:val="00A23832"/>
    <w:rsid w:val="00A249E4"/>
    <w:rsid w:val="00A30117"/>
    <w:rsid w:val="00A52422"/>
    <w:rsid w:val="00A90CEC"/>
    <w:rsid w:val="00A952FC"/>
    <w:rsid w:val="00A97A48"/>
    <w:rsid w:val="00AA0741"/>
    <w:rsid w:val="00AD35EC"/>
    <w:rsid w:val="00AE132C"/>
    <w:rsid w:val="00AE5543"/>
    <w:rsid w:val="00AE6EB4"/>
    <w:rsid w:val="00B353D7"/>
    <w:rsid w:val="00B84311"/>
    <w:rsid w:val="00BB3219"/>
    <w:rsid w:val="00BC68C2"/>
    <w:rsid w:val="00BD784A"/>
    <w:rsid w:val="00C15474"/>
    <w:rsid w:val="00C175E5"/>
    <w:rsid w:val="00C24F99"/>
    <w:rsid w:val="00C607B7"/>
    <w:rsid w:val="00C85F3F"/>
    <w:rsid w:val="00CB0648"/>
    <w:rsid w:val="00CC503E"/>
    <w:rsid w:val="00D15DBA"/>
    <w:rsid w:val="00D1713A"/>
    <w:rsid w:val="00D341A2"/>
    <w:rsid w:val="00D348D4"/>
    <w:rsid w:val="00D71C99"/>
    <w:rsid w:val="00D739E8"/>
    <w:rsid w:val="00D9500A"/>
    <w:rsid w:val="00DA5905"/>
    <w:rsid w:val="00DB70A6"/>
    <w:rsid w:val="00DC705E"/>
    <w:rsid w:val="00DD279E"/>
    <w:rsid w:val="00DE55F1"/>
    <w:rsid w:val="00DF401A"/>
    <w:rsid w:val="00E2027E"/>
    <w:rsid w:val="00E24FF1"/>
    <w:rsid w:val="00E40824"/>
    <w:rsid w:val="00E773F7"/>
    <w:rsid w:val="00E847BF"/>
    <w:rsid w:val="00E9055E"/>
    <w:rsid w:val="00EB45A5"/>
    <w:rsid w:val="00EB50D5"/>
    <w:rsid w:val="00EE515A"/>
    <w:rsid w:val="00F21EAF"/>
    <w:rsid w:val="00F3309B"/>
    <w:rsid w:val="00F43567"/>
    <w:rsid w:val="00F52CB0"/>
    <w:rsid w:val="00F77FBC"/>
    <w:rsid w:val="00F92722"/>
    <w:rsid w:val="00FA0758"/>
    <w:rsid w:val="00FA1779"/>
    <w:rsid w:val="00FB0693"/>
    <w:rsid w:val="00FB3BCA"/>
    <w:rsid w:val="00FC5B2F"/>
    <w:rsid w:val="00FD19B8"/>
    <w:rsid w:val="00FE2970"/>
    <w:rsid w:val="00FF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D7710A"/>
  <w15:chartTrackingRefBased/>
  <w15:docId w15:val="{B243E851-5C1C-4A3B-B828-042EFDD2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B50D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9E4"/>
  </w:style>
  <w:style w:type="paragraph" w:styleId="Footer">
    <w:name w:val="footer"/>
    <w:basedOn w:val="Normal"/>
    <w:link w:val="FooterChar"/>
    <w:uiPriority w:val="99"/>
    <w:unhideWhenUsed/>
    <w:rsid w:val="00A249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9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16DCC-804A-47C8-8A92-291FC4E50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เป็นเอก สิทธิมงคล</dc:creator>
  <cp:keywords/>
  <dc:description/>
  <cp:lastModifiedBy>Ratanon Khamrong</cp:lastModifiedBy>
  <cp:revision>72</cp:revision>
  <cp:lastPrinted>2022-09-26T10:23:00Z</cp:lastPrinted>
  <dcterms:created xsi:type="dcterms:W3CDTF">2022-09-18T11:28:00Z</dcterms:created>
  <dcterms:modified xsi:type="dcterms:W3CDTF">2022-10-08T16:35:00Z</dcterms:modified>
</cp:coreProperties>
</file>