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394F6" w14:textId="77777777" w:rsidR="00FB3E0F" w:rsidRDefault="00FB3E0F" w:rsidP="00FB3E0F">
      <w:pPr>
        <w:jc w:val="right"/>
        <w:rPr>
          <w:rFonts w:ascii="Adobe Garamond Pro Bold" w:hAnsi="Adobe Garamond Pro Bold"/>
          <w:b/>
          <w:sz w:val="44"/>
          <w:szCs w:val="4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36C05C0" wp14:editId="722582CB">
            <wp:simplePos x="0" y="0"/>
            <wp:positionH relativeFrom="column">
              <wp:posOffset>4853940</wp:posOffset>
            </wp:positionH>
            <wp:positionV relativeFrom="paragraph">
              <wp:posOffset>0</wp:posOffset>
            </wp:positionV>
            <wp:extent cx="762000" cy="7620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C67CEF" w14:textId="77777777" w:rsidR="00FB3E0F" w:rsidRDefault="00FB3E0F" w:rsidP="00FB3E0F">
      <w:pPr>
        <w:jc w:val="center"/>
        <w:rPr>
          <w:rFonts w:ascii="Adobe Garamond Pro Bold" w:hAnsi="Adobe Garamond Pro Bold"/>
          <w:b/>
          <w:sz w:val="44"/>
          <w:szCs w:val="40"/>
        </w:rPr>
      </w:pPr>
    </w:p>
    <w:p w14:paraId="12B38EF4" w14:textId="77777777" w:rsidR="00FB3E0F" w:rsidRDefault="00FB3E0F" w:rsidP="00FB3E0F">
      <w:pPr>
        <w:jc w:val="center"/>
        <w:rPr>
          <w:rFonts w:ascii="Adobe Garamond Pro Bold" w:hAnsi="Adobe Garamond Pro Bold"/>
          <w:b/>
          <w:sz w:val="44"/>
          <w:szCs w:val="40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2417A31A" wp14:editId="39D8F1F0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832485" cy="828675"/>
            <wp:effectExtent l="0" t="0" r="5715" b="9525"/>
            <wp:wrapSquare wrapText="bothSides"/>
            <wp:docPr id="3" name="Imagen 3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485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dobe Garamond Pro Bold" w:hAnsi="Adobe Garamond Pro Bold"/>
          <w:b/>
          <w:sz w:val="44"/>
          <w:szCs w:val="40"/>
        </w:rPr>
        <w:t>Universidad Autónoma de Nuevo León</w:t>
      </w:r>
    </w:p>
    <w:p w14:paraId="0D7FEDFA" w14:textId="77777777" w:rsidR="00FB3E0F" w:rsidRDefault="00FB3E0F" w:rsidP="00FB3E0F">
      <w:pPr>
        <w:jc w:val="center"/>
        <w:rPr>
          <w:rFonts w:ascii="Adobe Caslon Pro" w:hAnsi="Adobe Caslon Pro"/>
          <w:b/>
          <w:sz w:val="32"/>
        </w:rPr>
      </w:pPr>
      <w:r>
        <w:rPr>
          <w:rFonts w:ascii="Adobe Caslon Pro" w:hAnsi="Adobe Caslon Pro"/>
          <w:b/>
          <w:sz w:val="32"/>
        </w:rPr>
        <w:t>Facultad de Contaduría Pública y Administración</w:t>
      </w:r>
    </w:p>
    <w:p w14:paraId="7FD9404C" w14:textId="77777777" w:rsidR="00FB3E0F" w:rsidRDefault="00FB3E0F" w:rsidP="00FB3E0F">
      <w:pPr>
        <w:jc w:val="center"/>
        <w:rPr>
          <w:rFonts w:ascii="Adobe Caslon Pro" w:hAnsi="Adobe Caslon Pro"/>
          <w:b/>
          <w:sz w:val="32"/>
        </w:rPr>
      </w:pPr>
    </w:p>
    <w:p w14:paraId="4C849174" w14:textId="77777777" w:rsidR="00FB3E0F" w:rsidRDefault="00FB3E0F" w:rsidP="00FB3E0F">
      <w:pPr>
        <w:jc w:val="center"/>
        <w:rPr>
          <w:rFonts w:ascii="Adobe Caslon Pro" w:hAnsi="Adobe Caslon Pro"/>
          <w:b/>
          <w:sz w:val="32"/>
        </w:rPr>
      </w:pPr>
      <w:r>
        <w:rPr>
          <w:rFonts w:ascii="Adobe Caslon Pro" w:hAnsi="Adobe Caslon Pro"/>
          <w:b/>
          <w:sz w:val="32"/>
        </w:rPr>
        <w:t>Alumno: Isaac Reyna Uresti</w:t>
      </w:r>
    </w:p>
    <w:p w14:paraId="14CCF412" w14:textId="77777777" w:rsidR="00FB3E0F" w:rsidRDefault="00FB3E0F" w:rsidP="00FB3E0F">
      <w:pPr>
        <w:jc w:val="center"/>
        <w:rPr>
          <w:rFonts w:ascii="Adobe Caslon Pro" w:hAnsi="Adobe Caslon Pro"/>
          <w:b/>
          <w:sz w:val="32"/>
        </w:rPr>
      </w:pPr>
    </w:p>
    <w:p w14:paraId="15BC23B8" w14:textId="77777777" w:rsidR="00FB3E0F" w:rsidRDefault="00FB3E0F" w:rsidP="00FB3E0F">
      <w:pPr>
        <w:jc w:val="center"/>
        <w:rPr>
          <w:rFonts w:ascii="Arial" w:hAnsi="Arial" w:cs="Arial"/>
          <w:b/>
          <w:sz w:val="32"/>
          <w:szCs w:val="28"/>
        </w:rPr>
      </w:pPr>
      <w:r>
        <w:rPr>
          <w:rFonts w:ascii="Adobe Caslon Pro" w:hAnsi="Adobe Caslon Pro"/>
          <w:b/>
          <w:sz w:val="32"/>
        </w:rPr>
        <w:t>Docente: Enrique Gutiérrez Acosta</w:t>
      </w:r>
    </w:p>
    <w:p w14:paraId="6DB300C4" w14:textId="77777777" w:rsidR="00FB3E0F" w:rsidRDefault="00FB3E0F" w:rsidP="00FB3E0F">
      <w:pPr>
        <w:jc w:val="center"/>
        <w:rPr>
          <w:rFonts w:ascii="Arial" w:hAnsi="Arial" w:cs="Arial"/>
          <w:b/>
          <w:sz w:val="32"/>
          <w:szCs w:val="28"/>
        </w:rPr>
      </w:pPr>
    </w:p>
    <w:p w14:paraId="07313E84" w14:textId="77777777" w:rsidR="00FB3E0F" w:rsidRDefault="00FB3E0F" w:rsidP="00FB3E0F">
      <w:pPr>
        <w:jc w:val="center"/>
        <w:rPr>
          <w:rFonts w:ascii="Adobe Caslon Pro" w:hAnsi="Adobe Caslon Pro"/>
          <w:b/>
          <w:sz w:val="32"/>
        </w:rPr>
      </w:pPr>
      <w:r>
        <w:rPr>
          <w:rFonts w:ascii="Adobe Caslon Pro" w:hAnsi="Adobe Caslon Pro"/>
          <w:b/>
          <w:sz w:val="32"/>
        </w:rPr>
        <w:t xml:space="preserve">Asignatura: Comprensión de textos en ingles </w:t>
      </w:r>
    </w:p>
    <w:p w14:paraId="0738033B" w14:textId="77777777" w:rsidR="00FB3E0F" w:rsidRDefault="00FB3E0F" w:rsidP="00FB3E0F">
      <w:pPr>
        <w:jc w:val="center"/>
        <w:rPr>
          <w:rFonts w:ascii="Adobe Caslon Pro" w:hAnsi="Adobe Caslon Pro"/>
          <w:b/>
          <w:sz w:val="32"/>
        </w:rPr>
      </w:pPr>
    </w:p>
    <w:p w14:paraId="0AE0A788" w14:textId="77777777" w:rsidR="00FB3E0F" w:rsidRDefault="00FB3E0F" w:rsidP="00FB3E0F">
      <w:pPr>
        <w:jc w:val="center"/>
        <w:rPr>
          <w:rFonts w:ascii="Adobe Caslon Pro" w:hAnsi="Adobe Caslon Pro"/>
          <w:b/>
          <w:sz w:val="32"/>
        </w:rPr>
      </w:pPr>
      <w:r>
        <w:rPr>
          <w:rFonts w:ascii="Adobe Caslon Pro" w:hAnsi="Adobe Caslon Pro"/>
          <w:b/>
          <w:sz w:val="32"/>
        </w:rPr>
        <w:t>Carrera: Licenciado en Tecnologías de la Información.</w:t>
      </w:r>
    </w:p>
    <w:p w14:paraId="6787CF9D" w14:textId="77777777" w:rsidR="00FB3E0F" w:rsidRDefault="00FB3E0F" w:rsidP="00FB3E0F">
      <w:pPr>
        <w:jc w:val="center"/>
        <w:rPr>
          <w:rFonts w:ascii="Adobe Caslon Pro" w:hAnsi="Adobe Caslon Pro"/>
          <w:b/>
          <w:sz w:val="32"/>
        </w:rPr>
      </w:pPr>
    </w:p>
    <w:p w14:paraId="6034B79D" w14:textId="77777777" w:rsidR="00FB3E0F" w:rsidRDefault="00FB3E0F" w:rsidP="00FB3E0F">
      <w:pPr>
        <w:jc w:val="center"/>
        <w:rPr>
          <w:rFonts w:ascii="Adobe Caslon Pro" w:hAnsi="Adobe Caslon Pro"/>
          <w:b/>
          <w:sz w:val="32"/>
        </w:rPr>
      </w:pPr>
      <w:r>
        <w:rPr>
          <w:rFonts w:ascii="Adobe Caslon Pro" w:hAnsi="Adobe Caslon Pro"/>
          <w:b/>
          <w:sz w:val="32"/>
        </w:rPr>
        <w:t>Grupo: 11</w:t>
      </w:r>
    </w:p>
    <w:p w14:paraId="6174EC5B" w14:textId="77777777" w:rsidR="00FB3E0F" w:rsidRDefault="00FB3E0F" w:rsidP="00FB3E0F">
      <w:pPr>
        <w:rPr>
          <w:rFonts w:ascii="Adobe Caslon Pro" w:hAnsi="Adobe Caslon Pro"/>
          <w:b/>
          <w:sz w:val="32"/>
        </w:rPr>
      </w:pPr>
    </w:p>
    <w:p w14:paraId="5D9C5598" w14:textId="77777777" w:rsidR="00FB3E0F" w:rsidRDefault="00FB3E0F" w:rsidP="00FB3E0F">
      <w:pPr>
        <w:jc w:val="center"/>
        <w:rPr>
          <w:rFonts w:ascii="Adobe Caslon Pro" w:hAnsi="Adobe Caslon Pro"/>
          <w:b/>
          <w:sz w:val="32"/>
        </w:rPr>
      </w:pPr>
      <w:r>
        <w:rPr>
          <w:rFonts w:ascii="Adobe Caslon Pro" w:hAnsi="Adobe Caslon Pro"/>
          <w:b/>
          <w:sz w:val="32"/>
        </w:rPr>
        <w:t>Matricula: 1923148</w:t>
      </w:r>
    </w:p>
    <w:p w14:paraId="518C8FB2" w14:textId="77777777" w:rsidR="00FB3E0F" w:rsidRDefault="00FB3E0F" w:rsidP="00FB3E0F">
      <w:pPr>
        <w:jc w:val="center"/>
        <w:rPr>
          <w:rFonts w:ascii="Adobe Caslon Pro" w:hAnsi="Adobe Caslon Pro"/>
          <w:b/>
          <w:sz w:val="32"/>
        </w:rPr>
      </w:pPr>
    </w:p>
    <w:p w14:paraId="18717396" w14:textId="26B7D634" w:rsidR="00FB3E0F" w:rsidRDefault="00FB3E0F" w:rsidP="00FB3E0F">
      <w:pPr>
        <w:jc w:val="center"/>
        <w:rPr>
          <w:rFonts w:ascii="Adobe Caslon Pro" w:hAnsi="Adobe Caslon Pro"/>
          <w:b/>
          <w:sz w:val="32"/>
        </w:rPr>
      </w:pPr>
      <w:r>
        <w:rPr>
          <w:rFonts w:ascii="Adobe Caslon Pro" w:hAnsi="Adobe Caslon Pro"/>
          <w:b/>
          <w:sz w:val="32"/>
        </w:rPr>
        <w:t xml:space="preserve">Fecha de entrega: </w:t>
      </w:r>
      <w:r>
        <w:rPr>
          <w:rFonts w:ascii="Adobe Caslon Pro" w:hAnsi="Adobe Caslon Pro"/>
          <w:b/>
          <w:sz w:val="32"/>
        </w:rPr>
        <w:t>4</w:t>
      </w:r>
      <w:r>
        <w:rPr>
          <w:rFonts w:ascii="Adobe Caslon Pro" w:hAnsi="Adobe Caslon Pro"/>
          <w:b/>
          <w:sz w:val="32"/>
        </w:rPr>
        <w:t xml:space="preserve"> de </w:t>
      </w:r>
      <w:r>
        <w:rPr>
          <w:rFonts w:ascii="Adobe Caslon Pro" w:hAnsi="Adobe Caslon Pro"/>
          <w:b/>
          <w:sz w:val="32"/>
        </w:rPr>
        <w:t>octubre</w:t>
      </w:r>
      <w:r>
        <w:rPr>
          <w:rFonts w:ascii="Adobe Caslon Pro" w:hAnsi="Adobe Caslon Pro"/>
          <w:b/>
          <w:sz w:val="32"/>
        </w:rPr>
        <w:t xml:space="preserve"> de 2020</w:t>
      </w:r>
    </w:p>
    <w:p w14:paraId="75A14175" w14:textId="46592B07" w:rsidR="00647105" w:rsidRDefault="00647105" w:rsidP="00FB3E0F">
      <w:pPr>
        <w:jc w:val="center"/>
        <w:rPr>
          <w:rFonts w:ascii="Adobe Caslon Pro" w:hAnsi="Adobe Caslon Pro"/>
          <w:b/>
          <w:sz w:val="32"/>
        </w:rPr>
      </w:pPr>
    </w:p>
    <w:p w14:paraId="65D47964" w14:textId="2341E6F8" w:rsidR="00647105" w:rsidRDefault="00647105" w:rsidP="00FB3E0F">
      <w:pPr>
        <w:jc w:val="center"/>
        <w:rPr>
          <w:rFonts w:ascii="Adobe Caslon Pro" w:hAnsi="Adobe Caslon Pro"/>
          <w:b/>
          <w:sz w:val="32"/>
        </w:rPr>
      </w:pPr>
    </w:p>
    <w:p w14:paraId="32467250" w14:textId="539C4612" w:rsidR="00647105" w:rsidRDefault="00647105" w:rsidP="00FB3E0F">
      <w:pPr>
        <w:jc w:val="center"/>
        <w:rPr>
          <w:rFonts w:ascii="Adobe Caslon Pro" w:hAnsi="Adobe Caslon Pro"/>
          <w:b/>
          <w:sz w:val="32"/>
        </w:rPr>
      </w:pPr>
    </w:p>
    <w:p w14:paraId="2D3906AB" w14:textId="7FC197B2" w:rsidR="00647105" w:rsidRDefault="00647105" w:rsidP="00FB3E0F">
      <w:pPr>
        <w:jc w:val="center"/>
        <w:rPr>
          <w:rFonts w:ascii="Adobe Caslon Pro" w:hAnsi="Adobe Caslon Pro"/>
          <w:b/>
          <w:sz w:val="32"/>
        </w:rPr>
      </w:pPr>
    </w:p>
    <w:p w14:paraId="40E5961A" w14:textId="74879A88" w:rsidR="00647105" w:rsidRDefault="00370766" w:rsidP="00FB3E0F">
      <w:pPr>
        <w:jc w:val="center"/>
        <w:rPr>
          <w:rFonts w:ascii="Adobe Caslon Pro" w:hAnsi="Adobe Caslon Pro"/>
          <w:b/>
          <w:sz w:val="32"/>
        </w:rPr>
      </w:pPr>
      <w:r>
        <w:rPr>
          <w:rFonts w:ascii="Adobe Caslon Pro" w:hAnsi="Adobe Caslon Pro"/>
          <w:b/>
          <w:noProof/>
          <w:sz w:val="32"/>
        </w:rPr>
        <w:lastRenderedPageBreak/>
        <w:drawing>
          <wp:inline distT="0" distB="0" distL="0" distR="0" wp14:anchorId="114043BA" wp14:editId="77672EB2">
            <wp:extent cx="5723793" cy="8237561"/>
            <wp:effectExtent l="0" t="0" r="0" b="0"/>
            <wp:docPr id="2" name="Imagen 2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, Cart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709" cy="828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85480" w14:textId="307ECC8B" w:rsidR="00FB3E0F" w:rsidRDefault="003A4816" w:rsidP="003A4816">
      <w:pPr>
        <w:jc w:val="center"/>
      </w:pPr>
      <w:r>
        <w:rPr>
          <w:noProof/>
        </w:rPr>
        <w:lastRenderedPageBreak/>
        <w:drawing>
          <wp:inline distT="0" distB="0" distL="0" distR="0" wp14:anchorId="0B79AD7E" wp14:editId="30BDFE2C">
            <wp:extent cx="5466080" cy="7948247"/>
            <wp:effectExtent l="0" t="0" r="1270" b="0"/>
            <wp:docPr id="4" name="Imagen 4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, Cart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78" cy="797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E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 Bold">
    <w:altName w:val="Constantia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0F"/>
    <w:rsid w:val="00370766"/>
    <w:rsid w:val="003A4816"/>
    <w:rsid w:val="00647105"/>
    <w:rsid w:val="00FB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FA9C6"/>
  <w15:chartTrackingRefBased/>
  <w15:docId w15:val="{425CDB17-B7FD-4C8B-B75F-0365E078F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E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</Words>
  <Characters>280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Reyna Uresti</dc:creator>
  <cp:keywords/>
  <dc:description/>
  <cp:lastModifiedBy>Jesus Reyna Uresti</cp:lastModifiedBy>
  <cp:revision>4</cp:revision>
  <dcterms:created xsi:type="dcterms:W3CDTF">2020-10-05T04:51:00Z</dcterms:created>
  <dcterms:modified xsi:type="dcterms:W3CDTF">2020-10-05T04:54:00Z</dcterms:modified>
</cp:coreProperties>
</file>