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Utilisation du Github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Architecture des dossiers du projet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Documentation | ce dossiers contient toutes la documentations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Besoins  | ce dossier contient le cahiers des charges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Analyse  | ce dossier contient les plan de validation les maquette et l’analyse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Manuels | ce dossiers contient les manuel d'installation et d’utilisation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Conception | ce dossier contient la descriptions de mise en oeuvre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LecturesCroisees |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Modifications | ce répertoire contient les rapport de test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69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Tests | ce dossier contient les dossiers de test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Integration  | ce dossiers contient les tests d’intégrations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Unitaires     |ce dossiers contient les tests unitaires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Validations  |ce dossiers contient les tests de validations 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Codage | ce dossiers contient le programme et les classe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Maquette | contient le code de la maquette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Version    | contient les versions et l’aide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aide | dossier contenant l’aide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Alfox2_V0   | version 0 du projet Alfox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Gestion | ce dossiers contient la description des activité des étudiant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Modèle  | cd dossiers contient les modèle d’analyse et de conception du projet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Ressources | ce dossier contient le plan qualité et les modèles de documentation 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modèlesSNIR | ce dossier contient les modèles de document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