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5F127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6521599B" w14:textId="1DF2B38E" w:rsidR="002A2078" w:rsidRPr="002A6793" w:rsidRDefault="007C6421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color w:val="FF0000"/>
          <w:sz w:val="32"/>
          <w:szCs w:val="32"/>
          <w:cs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แจ้งสิทธิโต้แย้งและแสดงพยานหลักฐาน</w:t>
      </w:r>
      <w:r w:rsidRPr="00C52B7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กับ</w:t>
      </w:r>
      <w:r w:rsidR="002A2078" w:rsidRPr="00C52B7E">
        <w:rPr>
          <w:rFonts w:ascii="TH SarabunIT๙" w:eastAsia="Calibri" w:hAnsi="TH SarabunIT๙" w:cs="TH SarabunIT๙"/>
          <w:b/>
          <w:bCs/>
          <w:sz w:val="32"/>
          <w:szCs w:val="32"/>
        </w:rPr>
        <w:t xml:space="preserve"> </w:t>
      </w:r>
      <w:r w:rsidR="00167EB2" w:rsidRPr="00167EB2">
        <w:rPr>
          <w:rFonts w:ascii="TH SarabunIT๙" w:hAnsi="TH SarabunIT๙" w:cs="TH SarabunIT๙" w:hint="cs"/>
          <w:b/>
          <w:bCs/>
          <w:sz w:val="24"/>
          <w:szCs w:val="32"/>
          <w:cs/>
        </w:rPr>
        <w:t>บริษัท เกณิกา จำกัด</w:t>
      </w:r>
    </w:p>
    <w:p w14:paraId="4B77737D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color w:val="FF0000"/>
          <w:sz w:val="32"/>
          <w:szCs w:val="32"/>
        </w:rPr>
      </w:pPr>
    </w:p>
    <w:p w14:paraId="409656A1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sz w:val="10"/>
          <w:szCs w:val="10"/>
        </w:rPr>
      </w:pP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724"/>
        <w:gridCol w:w="7606"/>
        <w:gridCol w:w="1417"/>
      </w:tblGrid>
      <w:tr w:rsidR="002A2078" w:rsidRPr="002A6793" w14:paraId="11144647" w14:textId="77777777" w:rsidTr="0024763C">
        <w:tc>
          <w:tcPr>
            <w:tcW w:w="724" w:type="dxa"/>
          </w:tcPr>
          <w:p w14:paraId="62863E9F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06" w:type="dxa"/>
          </w:tcPr>
          <w:p w14:paraId="531D3553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417" w:type="dxa"/>
          </w:tcPr>
          <w:p w14:paraId="229389A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2A2078" w:rsidRPr="002A6793" w14:paraId="63AA7845" w14:textId="77777777" w:rsidTr="0024763C">
        <w:tc>
          <w:tcPr>
            <w:tcW w:w="724" w:type="dxa"/>
          </w:tcPr>
          <w:p w14:paraId="51D8C24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06" w:type="dxa"/>
          </w:tcPr>
          <w:p w14:paraId="03A1BEEA" w14:textId="763543FF" w:rsidR="00E45514" w:rsidRPr="002A6793" w:rsidRDefault="00BF093B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๑.๑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</w:t>
            </w:r>
            <w:r w:rsidR="00F56956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าตประกอบกิจการสถานีบริการน้ำมัน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ประเภท ก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(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แบบ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ธพ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น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B76030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) </w:t>
            </w:r>
          </w:p>
          <w:p w14:paraId="70787EE2" w14:textId="38AA0144" w:rsidR="000120A1" w:rsidRPr="002A6793" w:rsidRDefault="00BA2CC8" w:rsidP="006565FF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าตเลขที่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167EB2" w:rsidRPr="00167EB2">
              <w:rPr>
                <w:rFonts w:ascii="TH SarabunIT๙" w:hAnsi="TH SarabunIT๙" w:cs="TH SarabunIT๙" w:hint="cs"/>
                <w:spacing w:val="-2"/>
                <w:sz w:val="24"/>
                <w:szCs w:val="32"/>
                <w:cs/>
              </w:rPr>
              <w:t>นม0410259</w:t>
            </w:r>
            <w:r w:rsidR="00167EB2" w:rsidRPr="00167EB2">
              <w:rPr>
                <w:rFonts w:ascii="TH SarabunIT๙" w:hAnsi="TH SarabunIT๙" w:cs="TH SarabunIT๙"/>
                <w:spacing w:val="-2"/>
                <w:sz w:val="24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6F25D56C" w14:textId="465D90F4" w:rsidR="00BF093B" w:rsidRPr="002A6793" w:rsidRDefault="00BF093B" w:rsidP="00167EB2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๑.๒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ใบอนุญาตประกอบกิจการที่เป็นอันตรายต่อสุขภาพ (แบบ อภ.๒</w:t>
            </w:r>
            <w:r w:rsidR="00167EB2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167EB2" w:rsidRPr="00167EB2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เลขที่ </w:t>
            </w:r>
            <w:r w:rsidR="00167EB2" w:rsidRPr="00167EB2">
              <w:rPr>
                <w:rFonts w:ascii="TH SarabunIT๙" w:hAnsi="TH SarabunIT๙" w:cs="TH SarabunIT๙" w:hint="cs"/>
                <w:spacing w:val="-2"/>
                <w:sz w:val="32"/>
                <w:szCs w:val="32"/>
                <w:cs/>
              </w:rPr>
              <w:t xml:space="preserve">00027          ปี </w:t>
            </w:r>
            <w:r w:rsidR="00167EB2" w:rsidRPr="00167EB2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๒๕๖6 </w:t>
            </w:r>
          </w:p>
        </w:tc>
        <w:tc>
          <w:tcPr>
            <w:tcW w:w="1417" w:type="dxa"/>
          </w:tcPr>
          <w:p w14:paraId="197975D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2A2078" w:rsidRPr="002A6793" w14:paraId="03803061" w14:textId="77777777" w:rsidTr="0024763C">
        <w:tc>
          <w:tcPr>
            <w:tcW w:w="724" w:type="dxa"/>
          </w:tcPr>
          <w:p w14:paraId="1DD4CDA1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06" w:type="dxa"/>
          </w:tcPr>
          <w:p w14:paraId="07E155CF" w14:textId="6E4555D0" w:rsidR="002A2078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๑ แบบบันทึกการตรวจสอบแหล่งกำเนิดมลพิษ เล่มที่ </w:t>
            </w:r>
            <w:r w:rsidR="002C336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๐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๑๐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เลขที่ </w:t>
            </w:r>
            <w:r w:rsidR="00167EB2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43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</w:p>
          <w:p w14:paraId="6AA5A224" w14:textId="4ABEF14D" w:rsidR="002A2078" w:rsidRPr="002A6793" w:rsidRDefault="003D0007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26 เมษายน 2566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0A76AC5B" w14:textId="2DECF8E2" w:rsidR="001F3A9E" w:rsidRPr="002A6793" w:rsidRDefault="002A2078" w:rsidP="00C52B7E">
            <w:pPr>
              <w:ind w:left="440" w:hanging="440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 แบบบันทึกการตรวจสอบแหล่งกำเนิดมลพิษประเภทสถานีบริการน้ำมั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น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เชื้อเพลิง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26 เมษายน 2566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 w:rsidR="000120A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="00721F4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  </w:t>
            </w:r>
          </w:p>
        </w:tc>
        <w:tc>
          <w:tcPr>
            <w:tcW w:w="1417" w:type="dxa"/>
          </w:tcPr>
          <w:p w14:paraId="05BECB0C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2D97B474" w14:textId="77777777" w:rsidTr="0024763C">
        <w:tc>
          <w:tcPr>
            <w:tcW w:w="724" w:type="dxa"/>
          </w:tcPr>
          <w:p w14:paraId="67CCA25F" w14:textId="77777777" w:rsidR="002A2078" w:rsidRPr="00C52B7E" w:rsidRDefault="002A2078" w:rsidP="002A2078">
            <w:pPr>
              <w:jc w:val="center"/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๓</w:t>
            </w:r>
          </w:p>
        </w:tc>
        <w:tc>
          <w:tcPr>
            <w:tcW w:w="7606" w:type="dxa"/>
          </w:tcPr>
          <w:p w14:paraId="307E0C00" w14:textId="2A8E6454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๓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.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๑ รายงานผลการตรวจสอบตัวอย่างน้ำ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</w:t>
            </w:r>
            <w:r w:rsidR="009F07B7" w:rsidRPr="00C52B7E">
              <w:rPr>
                <w:rFonts w:ascii="TH SarabunIT๙" w:eastAsia="Times New Roman" w:hAnsi="TH SarabunIT๙" w:cs="TH SarabunIT๙"/>
                <w:color w:val="FF0000"/>
                <w:sz w:val="32"/>
                <w:szCs w:val="32"/>
                <w:cs/>
                <w:lang w:eastAsia="zh-CN"/>
              </w:rPr>
              <w:t xml:space="preserve">เลขที่ 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คส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.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๒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-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๑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/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๒๕๖๕</w:t>
            </w:r>
          </w:p>
          <w:p w14:paraId="6E9F2EA5" w14:textId="237DA170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     </w:t>
            </w:r>
            <w:r w:rsidR="00E4551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ลงวันที่</w:t>
            </w:r>
            <w:r w:rsidR="00F4233E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 xml:space="preserve"> ๒</w:t>
            </w:r>
            <w:r w:rsidR="009C50EF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>5</w:t>
            </w:r>
            <w:r w:rsidR="00F4233E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 xml:space="preserve"> เม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ษายน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๒๕๖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๕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</w:t>
            </w:r>
            <w:r w:rsidR="00EA4000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จำนวน ๑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6BCD5731" w14:textId="77777777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๓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.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๒ ใบรายงานผลการทดสอบ ห้องปฏิบัติการสำนักงานสิ่งแวดล้อมภาคที่ ๑๑ </w:t>
            </w:r>
          </w:p>
          <w:p w14:paraId="3F96D854" w14:textId="597C6F15" w:rsidR="001F3A9E" w:rsidRPr="00C52B7E" w:rsidRDefault="007C6421" w:rsidP="006565FF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เลขที่ </w:t>
            </w:r>
            <w:r w:rsidR="00F9440D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๖๒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/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๕</w:t>
            </w:r>
            <w:r w:rsidR="00884359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ลงวันที่ 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๒๘ กุมภาพันธ์ </w:t>
            </w:r>
            <w:r w:rsidR="00884359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๒๕๖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๕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๒ แผ่น</w:t>
            </w:r>
          </w:p>
        </w:tc>
        <w:tc>
          <w:tcPr>
            <w:tcW w:w="1417" w:type="dxa"/>
          </w:tcPr>
          <w:p w14:paraId="18F5ED2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32119F44" w14:textId="77777777" w:rsidTr="0024763C">
        <w:tc>
          <w:tcPr>
            <w:tcW w:w="724" w:type="dxa"/>
          </w:tcPr>
          <w:p w14:paraId="2FF2A45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06" w:type="dxa"/>
          </w:tcPr>
          <w:p w14:paraId="0A96EA5C" w14:textId="3621BA76" w:rsidR="001F3A9E" w:rsidRPr="002A6793" w:rsidRDefault="001F39FC" w:rsidP="00C52B7E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 ทส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 และ ทส.๒ ประจำเดือนมกราคม กุม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ภาพันธ์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และ </w:t>
            </w:r>
            <w:r w:rsidR="00907E5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เดือน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มีนา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คม ๒๕๖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6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๓ 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ชุด</w:t>
            </w:r>
          </w:p>
        </w:tc>
        <w:tc>
          <w:tcPr>
            <w:tcW w:w="1417" w:type="dxa"/>
          </w:tcPr>
          <w:p w14:paraId="5AA9759B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2A2078" w:rsidRPr="002A6793" w14:paraId="54EC398E" w14:textId="77777777" w:rsidTr="0024763C">
        <w:tc>
          <w:tcPr>
            <w:tcW w:w="724" w:type="dxa"/>
          </w:tcPr>
          <w:p w14:paraId="6917B30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06" w:type="dxa"/>
          </w:tcPr>
          <w:p w14:paraId="4D3B8CF3" w14:textId="77777777" w:rsidR="00EA4000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  <w:r w:rsidR="00EA4000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</w:p>
          <w:p w14:paraId="009B20B8" w14:textId="7925F127" w:rsidR="002A2078" w:rsidRPr="002A6793" w:rsidRDefault="00167EB2" w:rsidP="006565FF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167EB2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บริษัท เกณิกา จำกัด</w:t>
            </w: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C50E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แผ่น</w:t>
            </w:r>
          </w:p>
        </w:tc>
        <w:tc>
          <w:tcPr>
            <w:tcW w:w="1417" w:type="dxa"/>
          </w:tcPr>
          <w:p w14:paraId="5A42EF89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0568D947" w14:textId="77777777" w:rsidR="002A2078" w:rsidRPr="002A6793" w:rsidRDefault="002A2078" w:rsidP="002A2078">
      <w:pPr>
        <w:spacing w:after="0" w:line="240" w:lineRule="auto"/>
        <w:rPr>
          <w:rFonts w:ascii="TH SarabunIT๙" w:eastAsia="Calibri" w:hAnsi="TH SarabunIT๙" w:cs="TH SarabunIT๙"/>
          <w:sz w:val="10"/>
          <w:szCs w:val="10"/>
        </w:rPr>
      </w:pPr>
    </w:p>
    <w:p w14:paraId="2264205B" w14:textId="77777777" w:rsidR="00320D40" w:rsidRPr="00167EB2" w:rsidRDefault="00320D40">
      <w:pPr>
        <w:rPr>
          <w:rFonts w:ascii="TH SarabunIT๙" w:hAnsi="TH SarabunIT๙" w:cs="TH SarabunIT๙"/>
        </w:rPr>
      </w:pPr>
      <w:bookmarkStart w:id="0" w:name="_GoBack"/>
      <w:bookmarkEnd w:id="0"/>
    </w:p>
    <w:sectPr w:rsidR="00320D40" w:rsidRPr="00167EB2" w:rsidSect="00747DD8">
      <w:pgSz w:w="11906" w:h="16838"/>
      <w:pgMar w:top="851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78"/>
    <w:rsid w:val="0001101C"/>
    <w:rsid w:val="000120A1"/>
    <w:rsid w:val="000C0480"/>
    <w:rsid w:val="000F1A71"/>
    <w:rsid w:val="00135FF8"/>
    <w:rsid w:val="00167EB2"/>
    <w:rsid w:val="001C0352"/>
    <w:rsid w:val="001E2394"/>
    <w:rsid w:val="001F39FC"/>
    <w:rsid w:val="001F3A9E"/>
    <w:rsid w:val="00244AB7"/>
    <w:rsid w:val="00272128"/>
    <w:rsid w:val="002A2078"/>
    <w:rsid w:val="002A6793"/>
    <w:rsid w:val="002B03D4"/>
    <w:rsid w:val="002C3364"/>
    <w:rsid w:val="00320D40"/>
    <w:rsid w:val="003A3B3F"/>
    <w:rsid w:val="003D0007"/>
    <w:rsid w:val="00461B8C"/>
    <w:rsid w:val="00462B7F"/>
    <w:rsid w:val="004E5BE2"/>
    <w:rsid w:val="005274AF"/>
    <w:rsid w:val="005918B7"/>
    <w:rsid w:val="005C36AA"/>
    <w:rsid w:val="006565FF"/>
    <w:rsid w:val="006C7F53"/>
    <w:rsid w:val="006E796A"/>
    <w:rsid w:val="00721F4F"/>
    <w:rsid w:val="00732F29"/>
    <w:rsid w:val="00786F7A"/>
    <w:rsid w:val="007C6421"/>
    <w:rsid w:val="00884359"/>
    <w:rsid w:val="00907E5F"/>
    <w:rsid w:val="0099247E"/>
    <w:rsid w:val="009C50EF"/>
    <w:rsid w:val="009F07B7"/>
    <w:rsid w:val="00A261C2"/>
    <w:rsid w:val="00B76030"/>
    <w:rsid w:val="00BA2CC8"/>
    <w:rsid w:val="00BF093B"/>
    <w:rsid w:val="00C278B3"/>
    <w:rsid w:val="00C52B7E"/>
    <w:rsid w:val="00D2007F"/>
    <w:rsid w:val="00D22B89"/>
    <w:rsid w:val="00D54DDA"/>
    <w:rsid w:val="00E45514"/>
    <w:rsid w:val="00EA4000"/>
    <w:rsid w:val="00EA7958"/>
    <w:rsid w:val="00F200C8"/>
    <w:rsid w:val="00F4233E"/>
    <w:rsid w:val="00F56956"/>
    <w:rsid w:val="00F9440D"/>
    <w:rsid w:val="00FB7F40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7B70"/>
  <w15:docId w15:val="{918B7CA6-CE6F-43E8-BD91-676023B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เส้นตาราง1"/>
    <w:basedOn w:val="TableNormal"/>
    <w:next w:val="TableGrid"/>
    <w:uiPriority w:val="59"/>
    <w:rsid w:val="002A207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2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42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2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4</cp:revision>
  <cp:lastPrinted>2010-11-04T19:24:00Z</cp:lastPrinted>
  <dcterms:created xsi:type="dcterms:W3CDTF">2023-05-07T09:18:00Z</dcterms:created>
  <dcterms:modified xsi:type="dcterms:W3CDTF">2023-05-07T11:49:00Z</dcterms:modified>
</cp:coreProperties>
</file>