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EF0E3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6BAEC570" w14:textId="77777777" w:rsidR="008C4308" w:rsidRDefault="00493AC6" w:rsidP="00A75E71">
      <w:pPr>
        <w:spacing w:after="0" w:line="240" w:lineRule="auto"/>
        <w:jc w:val="center"/>
        <w:rPr>
          <w:rFonts w:ascii="TH SarabunIT๙" w:hAnsi="TH SarabunIT๙" w:cs="TH SarabunIT๙"/>
          <w:b/>
          <w:bCs/>
          <w:spacing w:val="-2"/>
          <w:sz w:val="32"/>
          <w:szCs w:val="32"/>
        </w:rPr>
      </w:pPr>
      <w:r w:rsidRPr="00DC1AB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แจ้งสิทธิโต้แย้ง </w:t>
      </w:r>
      <w:bookmarkStart w:id="0" w:name="_Hlk66976132"/>
      <w:r w:rsidR="008C4308" w:rsidRPr="008C4308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บริษัท </w:t>
      </w:r>
      <w:bookmarkEnd w:id="0"/>
      <w:r w:rsidR="008C4308" w:rsidRPr="008C4308"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>เอก-ชัย ดีสทริบิวชั่น ซิสเทม จำกัด</w:t>
      </w:r>
    </w:p>
    <w:p w14:paraId="1621D836" w14:textId="73A772D8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</w:rPr>
        <w:t>(</w:t>
      </w:r>
      <w:r w:rsidR="008C4308" w:rsidRPr="008C4308">
        <w:rPr>
          <w:rFonts w:ascii="TH SarabunIT๙" w:hAnsi="TH SarabunIT๙" w:cs="TH SarabunIT๙" w:hint="cs"/>
          <w:b/>
          <w:bCs/>
          <w:sz w:val="32"/>
          <w:szCs w:val="32"/>
          <w:cs/>
        </w:rPr>
        <w:t>ห้างสรรพสินค้า โลตัส สาขาโชคชัย</w:t>
      </w: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)</w:t>
      </w:r>
    </w:p>
    <w:p w14:paraId="2B705F58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</w:rPr>
      </w:pPr>
    </w:p>
    <w:tbl>
      <w:tblPr>
        <w:tblStyle w:val="1"/>
        <w:tblW w:w="9805" w:type="dxa"/>
        <w:tblLook w:val="04A0" w:firstRow="1" w:lastRow="0" w:firstColumn="1" w:lastColumn="0" w:noHBand="0" w:noVBand="1"/>
      </w:tblPr>
      <w:tblGrid>
        <w:gridCol w:w="728"/>
        <w:gridCol w:w="7681"/>
        <w:gridCol w:w="1396"/>
      </w:tblGrid>
      <w:tr w:rsidR="00A75E71" w:rsidRPr="00236B53" w14:paraId="33D6E767" w14:textId="77777777" w:rsidTr="00726CCC">
        <w:trPr>
          <w:trHeight w:val="361"/>
        </w:trPr>
        <w:tc>
          <w:tcPr>
            <w:tcW w:w="728" w:type="dxa"/>
          </w:tcPr>
          <w:p w14:paraId="110670A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81" w:type="dxa"/>
          </w:tcPr>
          <w:p w14:paraId="3F1BE37F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396" w:type="dxa"/>
          </w:tcPr>
          <w:p w14:paraId="2BF3678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75E71" w:rsidRPr="00236B53" w14:paraId="20446A71" w14:textId="77777777" w:rsidTr="00236B53">
        <w:trPr>
          <w:trHeight w:val="852"/>
        </w:trPr>
        <w:tc>
          <w:tcPr>
            <w:tcW w:w="728" w:type="dxa"/>
          </w:tcPr>
          <w:p w14:paraId="567839F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81" w:type="dxa"/>
          </w:tcPr>
          <w:p w14:paraId="5D540FD1" w14:textId="64161059" w:rsidR="00A75E71" w:rsidRPr="008C4308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ใบอนุญาตก่อสร้างอาคาร</w:t>
            </w:r>
            <w:r w:rsidR="00236B53"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ดัดแปลงอาคาร หรือรื้อถอนอาคาร</w:t>
            </w:r>
            <w:r w:rsidR="009B155E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(แบบ อ.</w:t>
            </w:r>
            <w:r w:rsidR="001B025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1</w:t>
            </w:r>
            <w:r w:rsidRPr="008C4308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)</w:t>
            </w:r>
            <w:r w:rsidR="001B0257" w:rsidRPr="008C4308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 </w:t>
            </w:r>
            <w:r w:rsidR="001B0257" w:rsidRPr="008C4308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เลขที่</w:t>
            </w:r>
            <w:r w:rsidRPr="008C4308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1B0257" w:rsidRPr="008C4308">
              <w:rPr>
                <w:rFonts w:ascii="TH SarabunIT๙" w:hAnsi="TH SarabunIT๙" w:cs="TH SarabunIT๙"/>
                <w:color w:val="FF0000"/>
                <w:sz w:val="32"/>
                <w:szCs w:val="32"/>
                <w:cs/>
              </w:rPr>
              <w:t>071/2559</w:t>
            </w:r>
            <w:r w:rsidRPr="008C4308">
              <w:rPr>
                <w:rFonts w:ascii="TH SarabunIT๙" w:hAnsi="TH SarabunIT๙" w:cs="TH SarabunIT๙"/>
                <w:color w:val="FF0000"/>
                <w:spacing w:val="-2"/>
                <w:sz w:val="32"/>
                <w:szCs w:val="32"/>
                <w:cs/>
              </w:rPr>
              <w:t xml:space="preserve"> </w:t>
            </w:r>
            <w:r w:rsidRPr="008C4308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จำนวน ๒ แผ่น</w:t>
            </w:r>
          </w:p>
          <w:p w14:paraId="1078CE6F" w14:textId="77777777" w:rsidR="00A75E71" w:rsidRPr="00236B53" w:rsidRDefault="00A75E71" w:rsidP="00236B53">
            <w:pPr>
              <w:ind w:right="-108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5942B0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75E71" w:rsidRPr="00236B53" w14:paraId="1F5D84F0" w14:textId="77777777" w:rsidTr="00726CCC">
        <w:trPr>
          <w:trHeight w:val="1807"/>
        </w:trPr>
        <w:tc>
          <w:tcPr>
            <w:tcW w:w="728" w:type="dxa"/>
          </w:tcPr>
          <w:p w14:paraId="7BB426EC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81" w:type="dxa"/>
          </w:tcPr>
          <w:p w14:paraId="49461C93" w14:textId="6B2AF93C" w:rsidR="00A75E71" w:rsidRPr="001B025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แบบบันทึกการตรวจสอบ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แหล่งกำเนิดมลพิษ เล่มที่ </w:t>
            </w:r>
            <w:r w:rsidR="009B155E"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010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เลขที่  </w:t>
            </w:r>
            <w:r w:rsidR="008C4308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  <w:r w:rsidR="008C4308">
              <w:rPr>
                <w:rFonts w:ascii="TH SarabunIT๙" w:eastAsia="Calibri" w:hAnsi="TH SarabunIT๙" w:cs="TH SarabunIT๙"/>
                <w:sz w:val="32"/>
                <w:szCs w:val="32"/>
              </w:rPr>
              <w:t>4</w:t>
            </w:r>
            <w:bookmarkStart w:id="1" w:name="_GoBack"/>
            <w:bookmarkEnd w:id="1"/>
          </w:p>
          <w:p w14:paraId="21C32286" w14:textId="507683F5" w:rsidR="00A75E71" w:rsidRPr="001B025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Pr="001B025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56103077" w14:textId="77777777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แบบบันทึกการตรวจสอบแหล่งกำเนิดมลพิษประเภทศูนย์การค้าหรือห้างสรรพสินค้า</w:t>
            </w:r>
          </w:p>
          <w:p w14:paraId="46203180" w14:textId="776DA298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เมื่อวันที่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จำนวน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พร้อมเอกสารประกอบ ดังนี้</w:t>
            </w:r>
          </w:p>
          <w:p w14:paraId="1C14FD1D" w14:textId="6DC84386" w:rsidR="00A75E71" w:rsidRPr="00B8099B" w:rsidRDefault="00A75E71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แบบแปลนระบบบำบัดน้ำเสีย 2 แผ่น </w:t>
            </w:r>
          </w:p>
          <w:p w14:paraId="6C3EF8D4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46DCDF2A" w14:textId="3228F852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27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มีนาคม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226A3BBB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608236DE" w14:textId="54546858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22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พฤษภาคม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4A8B384E" w14:textId="77777777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59FBF308" w14:textId="731B404E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16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มกราคม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6EED0248" w14:textId="75752ABF" w:rsidR="00336BF7" w:rsidRPr="00236B53" w:rsidRDefault="00336BF7" w:rsidP="00336BF7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คู่มือแนะนำการควบคุมระบบบำบัดน้ำเสีย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</w:t>
            </w:r>
          </w:p>
          <w:p w14:paraId="7E7FDCDA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48A13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1B8A3F5C" w14:textId="77777777" w:rsidTr="00726CCC">
        <w:trPr>
          <w:trHeight w:val="1807"/>
        </w:trPr>
        <w:tc>
          <w:tcPr>
            <w:tcW w:w="728" w:type="dxa"/>
          </w:tcPr>
          <w:p w14:paraId="61C1A96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81" w:type="dxa"/>
          </w:tcPr>
          <w:p w14:paraId="5D8BBEEF" w14:textId="2757B6F8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๑ รายงานผลการตรวจสอบตัวอย่างน้ำ เลขที่ 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>ตบ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น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-/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6</w:t>
            </w:r>
          </w:p>
          <w:p w14:paraId="5528C8B7" w14:textId="681E7C3C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     ลงวันที่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="00D976A6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พฤษภาคม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="00D976A6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18A8F1EB" w14:textId="77777777" w:rsidR="00A75E71" w:rsidRPr="001B025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ใบรายงานผลการทดสอบ ห้องปฏิบัติการสำนักงานสิ่งแวดล้อมภาคที่ ๑๑ </w:t>
            </w:r>
          </w:p>
          <w:p w14:paraId="24558B41" w14:textId="5ACE96C9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เลขที่ ๗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9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/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ลงวันที่ ๑๕ มีนาคม ๒๕๖</w:t>
            </w:r>
            <w:r w:rsidR="00336BF7" w:rsidRPr="001B0257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1B0257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๒ แผ่น</w:t>
            </w:r>
          </w:p>
          <w:p w14:paraId="00CC1003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2F8EFCF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0D8D036B" w14:textId="77777777" w:rsidTr="00726CCC">
        <w:trPr>
          <w:trHeight w:val="576"/>
        </w:trPr>
        <w:tc>
          <w:tcPr>
            <w:tcW w:w="728" w:type="dxa"/>
          </w:tcPr>
          <w:p w14:paraId="21AD65E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81" w:type="dxa"/>
          </w:tcPr>
          <w:p w14:paraId="142C31D2" w14:textId="47E6135F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แบบ ทส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และ ทส. ๒ ประจำเดือน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กุมภาพันธ์ 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และมีนาคม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แผ่น</w:t>
            </w:r>
          </w:p>
        </w:tc>
        <w:tc>
          <w:tcPr>
            <w:tcW w:w="1396" w:type="dxa"/>
          </w:tcPr>
          <w:p w14:paraId="7E7FF2A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A75E71" w:rsidRPr="00236B53" w14:paraId="454FE89C" w14:textId="77777777" w:rsidTr="00726CCC">
        <w:trPr>
          <w:trHeight w:val="840"/>
        </w:trPr>
        <w:tc>
          <w:tcPr>
            <w:tcW w:w="728" w:type="dxa"/>
          </w:tcPr>
          <w:p w14:paraId="75C8DCC9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81" w:type="dxa"/>
          </w:tcPr>
          <w:p w14:paraId="35CAFEB6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</w:p>
          <w:p w14:paraId="479A50FA" w14:textId="44C3606F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1B0257" w:rsidRPr="001B0257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3</w:t>
            </w:r>
            <w:r w:rsidR="001B0257" w:rsidRPr="001B0257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 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 w:rsidR="001B0257" w:rsidRPr="001B025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๒๕๖</w:t>
            </w:r>
            <w:r w:rsidR="001B0257" w:rsidRPr="001B0257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06215DE4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91BA9DA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69AC6775" w14:textId="77777777" w:rsidR="002F5688" w:rsidRPr="00236B53" w:rsidRDefault="002F5688">
      <w:pPr>
        <w:rPr>
          <w:rFonts w:ascii="TH SarabunIT๙" w:hAnsi="TH SarabunIT๙" w:cs="TH SarabunIT๙"/>
          <w:sz w:val="32"/>
          <w:szCs w:val="32"/>
        </w:rPr>
      </w:pPr>
    </w:p>
    <w:sectPr w:rsidR="002F5688" w:rsidRPr="00236B53" w:rsidSect="009B3F51">
      <w:pgSz w:w="11909" w:h="16834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71"/>
    <w:rsid w:val="00103818"/>
    <w:rsid w:val="001B0257"/>
    <w:rsid w:val="00236B53"/>
    <w:rsid w:val="002F5688"/>
    <w:rsid w:val="00336BF7"/>
    <w:rsid w:val="003E2E2F"/>
    <w:rsid w:val="00493AC6"/>
    <w:rsid w:val="00823310"/>
    <w:rsid w:val="008C4308"/>
    <w:rsid w:val="009B155E"/>
    <w:rsid w:val="009B3F51"/>
    <w:rsid w:val="00A75E71"/>
    <w:rsid w:val="00AC6698"/>
    <w:rsid w:val="00B8099B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AE3"/>
  <w15:chartTrackingRefBased/>
  <w15:docId w15:val="{0BFD4A14-A886-45F0-9A56-3DD965E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A75E7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5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55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55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55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3</cp:revision>
  <cp:lastPrinted>2021-05-07T05:51:00Z</cp:lastPrinted>
  <dcterms:created xsi:type="dcterms:W3CDTF">2023-05-09T04:08:00Z</dcterms:created>
  <dcterms:modified xsi:type="dcterms:W3CDTF">2023-05-09T04:09:00Z</dcterms:modified>
</cp:coreProperties>
</file>