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The Basics of Urban Gardening</w:t>
      </w:r>
    </w:p>
    <w:p>
      <w:pPr>
        <w:jc w:val="center"/>
      </w:pPr>
      <w:r>
        <w:rPr>
          <w:i/>
          <w:sz w:val="20"/>
        </w:rPr>
        <w:t>A Short Guide to Growing Plants in Small Spaces</w:t>
      </w:r>
    </w:p>
    <w:p>
      <w:r>
        <w:t>Urban gardening is the practice of growing plants in cities and other areas where traditional garden space is limited. It can be done on balconies, rooftops, windowsills, terraces, or even indoors. Beyond producing herbs, vegetables, and flowers, small gardens can make living spaces greener and provide a simple way to reconnect with nature.</w:t>
      </w:r>
    </w:p>
    <w:p>
      <w:pPr>
        <w:pStyle w:val="Heading1"/>
      </w:pPr>
      <w:r>
        <w:t>1. Choosing the Right Location</w:t>
      </w:r>
    </w:p>
    <w:p>
      <w:r>
        <w:t>The first step is to identify a suitable growing area. Most edible plants need several hours of sunlight each day, although some leafy greens and herbs can tolerate partial shade. A balcony with good morning sunlight, for example, can be enough for plants such as mint, coriander, spinach, and lettuce. The location should also be easy to access so that watering and maintenance do not become difficult.</w:t>
      </w:r>
    </w:p>
    <w:p>
      <w:pPr>
        <w:pStyle w:val="Heading1"/>
      </w:pPr>
      <w:r>
        <w:t>2. Selecting Containers and Soil</w:t>
      </w:r>
    </w:p>
    <w:p>
      <w:r>
        <w:t>Containers should have drainage holes to prevent excess water from collecting around plant roots. Pots, recycled containers, wooden boxes, and grow bags can all work when they are appropriately sized. The growing medium should be loose and well-drained. A simple mixture can contain garden soil, compost, and a material such as coco peat to improve aeration and moisture retention.</w:t>
      </w:r>
    </w:p>
    <w:p>
      <w:pPr>
        <w:pStyle w:val="Heading1"/>
      </w:pPr>
      <w:r>
        <w:t>3. Plants for Beginners</w:t>
      </w:r>
    </w:p>
    <w:p>
      <w:r>
        <w:t>Beginners often benefit from plants that grow relatively quickly and do not require complicated care. Common choices include basil, mint, coriander, tomatoes, chillies, spinach, and lettuce. It is useful to start with only a few plants rather than filling every available container at once. This makes it easier to learn how much water, light, and space each plant needs.</w:t>
      </w:r>
    </w:p>
    <w:p>
      <w:pPr>
        <w:pStyle w:val="Heading1"/>
      </w:pPr>
      <w:r>
        <w:t>4. Watering and Maintenance</w:t>
      </w:r>
    </w:p>
    <w:p>
      <w:r>
        <w:t>Watering should be based on the plant and the condition of the soil rather than a fixed schedule. The surface of the soil can be checked before watering. Too much water can be as harmful as too little because constantly wet soil may damage roots. Removing dead leaves, checking for pests, and occasionally adding compost can help plants remain healthy.</w:t>
      </w:r>
    </w:p>
    <w:p>
      <w:pPr>
        <w:pStyle w:val="Heading1"/>
      </w:pPr>
      <w:r>
        <w:t>5. Benefits of Urban Gardening</w:t>
      </w:r>
    </w:p>
    <w:p>
      <w:pPr>
        <w:pStyle w:val="ListBullet"/>
      </w:pPr>
      <w:r>
        <w:t>Provides fresh herbs and vegetables in a convenient location.</w:t>
      </w:r>
    </w:p>
    <w:p>
      <w:pPr>
        <w:pStyle w:val="ListBullet"/>
      </w:pPr>
      <w:r>
        <w:t>Makes balconies, rooftops, and other small spaces more pleasant.</w:t>
      </w:r>
    </w:p>
    <w:p>
      <w:pPr>
        <w:pStyle w:val="ListBullet"/>
      </w:pPr>
      <w:r>
        <w:t>Creates opportunities to learn about plants, soil, and sustainable practices.</w:t>
      </w:r>
    </w:p>
    <w:p>
      <w:pPr>
        <w:pStyle w:val="ListBullet"/>
      </w:pPr>
      <w:r>
        <w:t>Can become a relaxing hobby that encourages regular time outdoors.</w:t>
      </w:r>
    </w:p>
    <w:p>
      <w:pPr>
        <w:pStyle w:val="ListBullet"/>
      </w:pPr>
      <w:r>
        <w:t>Allows households to reuse suitable containers and some organic kitchen waste through composting.</w:t>
      </w:r>
    </w:p>
    <w:p>
      <w:pPr>
        <w:pStyle w:val="Heading1"/>
      </w:pPr>
      <w:r>
        <w:t>Conclusion</w:t>
      </w:r>
    </w:p>
    <w:p>
      <w:r>
        <w:t>Urban gardening does not require a large backyard or expensive equipment. With suitable containers, healthy soil, adequate light, and consistent care, even a small corner of a home can support a productive garden. Starting small and observing how plants respond to their environment is often the simplest way to build practical gardening skills.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