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FED73" w14:textId="77777777" w:rsidR="00CA5264" w:rsidRDefault="00000000" w:rsidP="00C3761C">
      <w:pPr>
        <w:spacing w:after="40"/>
        <w:jc w:val="left"/>
      </w:pPr>
      <w:r>
        <w:rPr>
          <w:color w:val="5A5A5A"/>
          <w:sz w:val="18"/>
        </w:rPr>
        <w:t>Multimedia Tools and Applications</w:t>
      </w:r>
      <w:r>
        <w:rPr>
          <w:color w:val="787878"/>
          <w:sz w:val="17"/>
        </w:rPr>
        <w:br/>
      </w:r>
    </w:p>
    <w:p w14:paraId="3A751597" w14:textId="77777777" w:rsidR="00CA5264" w:rsidRDefault="00000000">
      <w:pPr>
        <w:spacing w:before="280" w:after="200"/>
        <w:jc w:val="left"/>
      </w:pPr>
      <w:r>
        <w:rPr>
          <w:b/>
          <w:sz w:val="34"/>
        </w:rPr>
        <w:t>System and Method for Multimodal Fake Review and Counterfeit Product Detection Using Metadata Authenticity Analysis and Visual Similarity Retrieval</w:t>
      </w:r>
    </w:p>
    <w:p w14:paraId="38CA2044" w14:textId="3C858030" w:rsidR="00C3761C" w:rsidRDefault="00C3761C" w:rsidP="00C3761C">
      <w:r>
        <w:rPr>
          <w:b/>
          <w:sz w:val="22"/>
        </w:rPr>
        <w:t xml:space="preserve">Nayan Sharma¹ </w:t>
      </w:r>
    </w:p>
    <w:p w14:paraId="3D44A573" w14:textId="1DDAA60B" w:rsidR="00CA5264" w:rsidRDefault="00000000">
      <w:pPr>
        <w:spacing w:before="120" w:after="120"/>
      </w:pPr>
      <w:proofErr w:type="gramStart"/>
      <w:r>
        <w:rPr>
          <w:b/>
        </w:rPr>
        <w:t xml:space="preserve">Abstract  </w:t>
      </w:r>
      <w:r>
        <w:rPr>
          <w:sz w:val="19"/>
        </w:rPr>
        <w:t>The</w:t>
      </w:r>
      <w:proofErr w:type="gramEnd"/>
      <w:r>
        <w:rPr>
          <w:sz w:val="19"/>
        </w:rPr>
        <w:t xml:space="preserve"> rapid proliferation of global electronic commerce platforms has been accompanied by a surge in deceptive merchant practices, most notably the dissemination of fabricated customer reviews and the proliferation of counterfeit merchandise. Conventional e-commerce integrity systems typically isolate textual sentiment evaluation from visual inspection or rely on unimodal classifiers vulnerable to domain shifts and adversarial manipulation. To address these vulnerabilities, this research concentrates on adopting an integrated, multimodal deep learning framework for automated counterfeit product detection and fake review identification. The proposed framework incorporates three specialized subsystems: (1) a dual-branch text-and-numerical neural network that combines a Bidirectional Long Short-Term Memory (</w:t>
      </w:r>
      <w:proofErr w:type="spellStart"/>
      <w:r>
        <w:rPr>
          <w:sz w:val="19"/>
        </w:rPr>
        <w:t>BiLSTM</w:t>
      </w:r>
      <w:proofErr w:type="spellEnd"/>
      <w:r>
        <w:rPr>
          <w:sz w:val="19"/>
        </w:rPr>
        <w:t xml:space="preserve">) linguistic branch with a dense rating branch to identify fake reviews by capturing sentiment-rating discrepancies; (2) a deep sequential </w:t>
      </w:r>
      <w:proofErr w:type="spellStart"/>
      <w:r>
        <w:rPr>
          <w:sz w:val="19"/>
        </w:rPr>
        <w:t>BiLSTM</w:t>
      </w:r>
      <w:proofErr w:type="spellEnd"/>
      <w:r>
        <w:rPr>
          <w:sz w:val="19"/>
        </w:rPr>
        <w:t xml:space="preserve"> metadata authenticity classifier that evaluates structured product titles and catalog descriptions to detect illicit vocabulary patterns, keyword stuffing, and replica indicators; and (3) a visual similarity retrieval engine built on a fine-tuned ResNet-50 architecture where the 256-dimensional penultimate feature representations are extracted, L2-normalized, and indexed into an exact inner-product Facebook AI Similarity Search (FAISS) vector space across 1,848 genuine catalog references. To synthesize these signals without introducing brittle cross-modal bottlenecks, a Three-Signal Late Trust Fusion Engine computes an interpretable composite trust score by weighting the metadata authenticity score (0.50), the top-K visual brand match ratio (0.35), and the mean top-K nearest-neighbor retrieval similarity (0.15). Evaluated on </w:t>
      </w:r>
      <w:r w:rsidR="00E61116">
        <w:rPr>
          <w:sz w:val="19"/>
        </w:rPr>
        <w:t>curated</w:t>
      </w:r>
      <w:r>
        <w:rPr>
          <w:sz w:val="19"/>
        </w:rPr>
        <w:t xml:space="preserve"> e-commerce benchmarks, the fake review detector achieves a test classification accuracy of 96.99% with an F1-score of 0.97. The visual retrieval engine delivers a 90.68% Top-1 and 93.95% Top-5 retrieval accuracy on unseen query footwear. Across diverse validation scenarios encompassing brand mismatches, unseen catalog queries, and explicit replica metadata, the late fusion engine achieves up to 100.00% counterfeit detection accuracy while maintaining high precision on authentic products (95.24%). The findings demonstrate that decoupling fine-grained visual metric retrieval from linguistic metadata classification—before unifying them through a constrained three-signal fusion function—provides a scalable, robust, and operationally viable defense for modern digital marketplaces.</w:t>
      </w:r>
    </w:p>
    <w:p w14:paraId="0D8BF0F7" w14:textId="77777777" w:rsidR="00CA5264" w:rsidRDefault="00000000">
      <w:pPr>
        <w:spacing w:before="80" w:after="280"/>
      </w:pPr>
      <w:proofErr w:type="gramStart"/>
      <w:r>
        <w:rPr>
          <w:b/>
          <w:sz w:val="19"/>
        </w:rPr>
        <w:t xml:space="preserve">Keywords  </w:t>
      </w:r>
      <w:r>
        <w:rPr>
          <w:sz w:val="19"/>
        </w:rPr>
        <w:t>Multimodal</w:t>
      </w:r>
      <w:proofErr w:type="gramEnd"/>
      <w:r>
        <w:rPr>
          <w:sz w:val="19"/>
        </w:rPr>
        <w:t xml:space="preserve"> deep learning · Fake review detection · Counterfeit detection · Visual similarity retrieval · ResNet-50 · FAISS · Bidirectional LSTM · Late trust fusion · E-commerce security</w:t>
      </w:r>
    </w:p>
    <w:p w14:paraId="4CA7F272" w14:textId="77777777" w:rsidR="00C3761C" w:rsidRDefault="00C3761C" w:rsidP="00C3761C">
      <w:pPr>
        <w:spacing w:after="0"/>
        <w:jc w:val="left"/>
        <w:rPr>
          <w:color w:val="5A5A5A"/>
          <w:sz w:val="17"/>
        </w:rPr>
      </w:pPr>
      <w:r>
        <w:rPr>
          <w:color w:val="5A5A5A"/>
          <w:sz w:val="17"/>
        </w:rPr>
        <w:t xml:space="preserve">✉ Nayan Sharma. </w:t>
      </w:r>
    </w:p>
    <w:p w14:paraId="620CDA86" w14:textId="77777777" w:rsidR="00C3761C" w:rsidRDefault="00C3761C" w:rsidP="00C3761C">
      <w:pPr>
        <w:spacing w:after="200"/>
        <w:jc w:val="left"/>
        <w:rPr>
          <w:color w:val="5A5A5A"/>
          <w:sz w:val="17"/>
        </w:rPr>
      </w:pPr>
      <w:r>
        <w:rPr>
          <w:color w:val="5A5A5A"/>
          <w:sz w:val="17"/>
        </w:rPr>
        <w:t xml:space="preserve">     nayan.sharma172005@gmail.com</w:t>
      </w:r>
    </w:p>
    <w:p w14:paraId="22284217" w14:textId="005B6892" w:rsidR="00C3761C" w:rsidRDefault="00C3761C" w:rsidP="00C3761C">
      <w:pPr>
        <w:spacing w:after="200"/>
        <w:jc w:val="left"/>
      </w:pPr>
      <w:r>
        <w:rPr>
          <w:color w:val="5A5A5A"/>
          <w:sz w:val="17"/>
        </w:rPr>
        <w:br/>
        <w:t>¹ Department of Computer Science and Engineering, Advanced AI Systems Laboratory, VIT Vellore</w:t>
      </w:r>
    </w:p>
    <w:p w14:paraId="7D7C260C" w14:textId="77777777" w:rsidR="00CA5264" w:rsidRDefault="00000000">
      <w:pPr>
        <w:keepNext/>
        <w:spacing w:before="240"/>
      </w:pPr>
      <w:r>
        <w:rPr>
          <w:b/>
          <w:sz w:val="26"/>
        </w:rPr>
        <w:t>1 Introduction</w:t>
      </w:r>
    </w:p>
    <w:p w14:paraId="1ECC9552" w14:textId="77777777" w:rsidR="00CA5264" w:rsidRDefault="00000000">
      <w:r>
        <w:t xml:space="preserve">With the vast advancements in artificial intelligence (AI) and cloud computing infrastructure, electronic commerce platforms have transformed global retail economics, international supply chains, and consumer purchasing behavior. Modern online marketplaces process millions of retail transactions daily, where consumer decisions rely fundamentally upon two primary sources of digital evidence: visual presentation (product imagery, studio catalogs, angles) and peer-generated social proof (customer reviews, textual feedback, and quantitative star ratings). However, the democratization of open marketplace platforms has simultaneously enabled sophisticated adversarial actors to </w:t>
      </w:r>
      <w:r>
        <w:lastRenderedPageBreak/>
        <w:t>deploy coordinated deceptive schemes. Chief among these fraudulent operations are the mass dissemination of fabricated customer reviews and the illicit listing of counterfeit commercial goods.</w:t>
      </w:r>
    </w:p>
    <w:p w14:paraId="2989211D" w14:textId="77777777" w:rsidR="00CA5264" w:rsidRDefault="00000000">
      <w:r>
        <w:t xml:space="preserve">Counterfeit products inflict severe multi-faceted harm on the global economic ecosystem. According to assessments by the </w:t>
      </w:r>
      <w:proofErr w:type="spellStart"/>
      <w:r>
        <w:t>Organisation</w:t>
      </w:r>
      <w:proofErr w:type="spellEnd"/>
      <w:r>
        <w:t xml:space="preserve"> for Economic Co-operation and Development (OECD) and intellectual property enforcement agencies, international trade in counterfeit goods accounts for hundreds of billions of dollars annually. Counterfeit merchandising not only damages the economic capital and brand reputations of legitimate manufacturers, but also directly imperils consumer safety through unregulated materials, poor structural integrity, and hazardous components. Concurrently, online opinion spam and fraudulent review campaigns fundamentally distort market mechanisms. Malicious merchants commission automated bot accounts and incentivized review syndicates to artificially inflate rating scores for substandard items, while conducting targeted smear campaigns against legitimate competitors. This toxic synergy between deceptive reviews and counterfeit listings degrades consumer trust and frustrates automated discovery algorithms.</w:t>
      </w:r>
    </w:p>
    <w:p w14:paraId="0CC82377" w14:textId="77777777" w:rsidR="00CA5264" w:rsidRDefault="00000000">
      <w:r>
        <w:t>Developing effective algorithmic defenses against e-commerce deception remains fraught with complex technical challenges. First, fabricated reviews often mimic the stylistic characteristics of genuine customer feedback, employing hyperbolic praise or generic sentiments that easily elude rule-based lexical filters. Critically, deceptive reviews frequently exhibit subtle, non-linear discrepancies between textual sentiment and numerical star ratings (such as critical text masked by a five-star rating to bias ranking engines, or positive text paired with punitive ratings). Second, counterfeit listing metadata exhibits heavy lexical noise, incorporating brand keyword stuffing alongside deceptive provenance tokens—such as 'mirror quality', 'master copy', '1:1 replica', or 'unauthorized authentic (UA)'—interleaved within standard commercial descriptors. Third, visual counterfeit verification suffers from significant intra-class variance and fine-grained visual ambiguity; genuine products display varying colorways, lighting conditions, and angles, while high-grade counterfeit goods replicate primary silhouettes while deviating in subtle logo geometry and stitch patterns. Relying strictly on closed-set categorical image classifiers proves brittle when encountering unindexed catalog styles or zero-shot brand items.</w:t>
      </w:r>
    </w:p>
    <w:p w14:paraId="75053C1B" w14:textId="77777777" w:rsidR="00CA5264" w:rsidRDefault="00000000">
      <w:r>
        <w:t>Most importantly, existing industrial solutions typically operate in unimodal isolation: text spam filters analyze review corpora devoid of numerical rating context, and image classifiers evaluate stock photos without cross-verifying listing metadata. Consequently, adversarial vendors readily exploit cross-modal blind spots—such as displaying authentic catalog photographs misappropriated from legitimate brand stores while attaching illicit replica metadata, or pairing genuine product titles with images of counterfeit footwear from competing manufacturers. To overcome these limitations, this research concentrates on modeling an efficient, unified multimodal framework that decouples specialized linguistic sequence modeling and metric visual similarity retrieval before synthesizing their findings through an interpretable late-stage decision engine. The major research contributions of this work are:</w:t>
      </w:r>
    </w:p>
    <w:p w14:paraId="64DFDAA2" w14:textId="77777777" w:rsidR="00CA5264" w:rsidRDefault="00000000">
      <w:r>
        <w:rPr>
          <w:b/>
        </w:rPr>
        <w:t>1.</w:t>
      </w:r>
      <w:r>
        <w:t xml:space="preserve"> To develop a dual-branch deep neural network combining a Bidirectional LSTM text sequence encoder with a dense numerical rating path to detect fake reviews by explicitly modeling textual-rating discrepancies, achieving 96.99% accuracy on verified e-commerce review benchmarks.</w:t>
      </w:r>
    </w:p>
    <w:p w14:paraId="7AD35862" w14:textId="77777777" w:rsidR="00CA5264" w:rsidRDefault="00000000">
      <w:r>
        <w:rPr>
          <w:b/>
        </w:rPr>
        <w:t>2.</w:t>
      </w:r>
      <w:r>
        <w:t xml:space="preserve"> To design a deep sequential </w:t>
      </w:r>
      <w:proofErr w:type="spellStart"/>
      <w:r>
        <w:t>BiLSTM</w:t>
      </w:r>
      <w:proofErr w:type="spellEnd"/>
      <w:r>
        <w:t xml:space="preserve"> metadata authenticity classifier capable of identifying deceptive syntax, keyword stuffing, and replica indicators within structured product titles.</w:t>
      </w:r>
    </w:p>
    <w:p w14:paraId="18F29826" w14:textId="77777777" w:rsidR="00CA5264" w:rsidRDefault="00000000">
      <w:r>
        <w:rPr>
          <w:b/>
        </w:rPr>
        <w:t>3.</w:t>
      </w:r>
      <w:r>
        <w:t xml:space="preserve"> To construct a visual similarity retrieval engine leveraging a fine-tuned ResNet-50 brand feature extractor, mapping 256-dimensional penultimate feature embeddings into an exact inner-product FAISS vector index across 1,848 reference catalog items, achieving 93.95% Top-5 visual retrieval precision.</w:t>
      </w:r>
    </w:p>
    <w:p w14:paraId="2DC396B0" w14:textId="77777777" w:rsidR="00CA5264" w:rsidRDefault="00000000">
      <w:r>
        <w:rPr>
          <w:b/>
        </w:rPr>
        <w:t>4.</w:t>
      </w:r>
      <w:r>
        <w:t xml:space="preserve"> To formulate a Three-Signal Late Trust Fusion Engine that integrates metadata authenticity (0.50), visual brand match ratio (0.35), and mean top-K retrieval similarity (0.15) to classify product listings into tri-level verdicts (Genuine, Suspicious, Likely Counterfeit), delivering robust defense against adversarial brand spoofing.</w:t>
      </w:r>
    </w:p>
    <w:p w14:paraId="4378B035" w14:textId="77777777" w:rsidR="00CA5264" w:rsidRDefault="00000000">
      <w:r>
        <w:t xml:space="preserve">The remainder of this paper is organized as follows: Section 2 reviews existing literature in opinion spam detection, counterfeit image verification, and multimodal fusion to delineate current research gaps. Section 3 details the comprehensive methodology, algorithms, network architectures, and mathematical formulations of the proposed </w:t>
      </w:r>
      <w:r>
        <w:lastRenderedPageBreak/>
        <w:t>subsystems. Section 4 presents extensive experimental results, confusion matrices, retrieval evaluations, and operational scenario tests. Section 5 interprets the empirical findings and compares them against conventional baselines. Finally, Section 6 summarizes the research contributions, discusses constraints, and provides directions for future research.</w:t>
      </w:r>
    </w:p>
    <w:p w14:paraId="080CCC08" w14:textId="77777777" w:rsidR="00CA5264" w:rsidRDefault="00000000">
      <w:pPr>
        <w:keepNext/>
        <w:spacing w:before="240"/>
      </w:pPr>
      <w:r>
        <w:rPr>
          <w:b/>
          <w:sz w:val="26"/>
        </w:rPr>
        <w:t>2 Literature Review</w:t>
      </w:r>
    </w:p>
    <w:p w14:paraId="6DFBFC29" w14:textId="77777777" w:rsidR="00CA5264" w:rsidRDefault="00000000">
      <w:r>
        <w:t>The challenge of maintaining commercial authenticity across digital marketplaces interfaces with several active areas of computational research: natural language processing for deceptive opinion detection, computer vision for fine-grained visual recognition and product retrieval, and multimodal decision fusion. This section provides an analytical review of foundational and recent studies across these domains to delineate the research gap addressed by this work.</w:t>
      </w:r>
    </w:p>
    <w:p w14:paraId="7705A601" w14:textId="77777777" w:rsidR="00CA5264" w:rsidRDefault="00000000">
      <w:pPr>
        <w:keepNext/>
        <w:spacing w:before="160" w:after="60"/>
      </w:pPr>
      <w:r>
        <w:rPr>
          <w:b/>
          <w:sz w:val="22"/>
        </w:rPr>
        <w:t>2.1 Opinion Spam and Fake Review Detection</w:t>
      </w:r>
    </w:p>
    <w:p w14:paraId="2EBE70F8" w14:textId="77777777" w:rsidR="00CA5264" w:rsidRDefault="00000000">
      <w:r>
        <w:t>Foundational investigations into consumer review deception began with Jindal and Liu (2008), who conducted the first systematic study of opinion spam using a corpus of 5.8 million reviews collected from Amazon. The authors categorized deceptive feedback into three distinct types: untruthful reviews (opinions crafted deliberately to deceive), reviews on brand only, and non-reviews. Recognizing the difficulty of acquiring ground-truth labels for deceptive content, Jindal and Liu identified duplicate and near-duplicate reviews across distinct products and merchants as an objective surrogate for untruthful spam. By engineering 36 review-, reviewer-, and product-centric features, they trained predictive classifiers, demonstrating that logistic regression achieved an Area Under the ROC Curve (AUC) of 0.78 on duplicate spam identification.</w:t>
      </w:r>
    </w:p>
    <w:p w14:paraId="5B00B6A1" w14:textId="77777777" w:rsidR="00CA5264" w:rsidRDefault="00000000">
      <w:r>
        <w:t>Subsequent research established that linguistic and stylistic markers in text passages provide salient cues for deception detection. Ott et al. (2011) created a widely utilized benchmark of truthful and crowdsourced deceptive positive hotel reviews, demonstrating that linear Support Vector Machines (SVM) combining n-gram lexical features and Linguistic Inquiry and Word Count (LIWC) psycholinguistic categories attained 89.8% classification accuracy. Progressing toward representation learning, Li et al. (2017) introduced the Sentence Weighted Neural Network (SWNN) to model document representations by weighting individual sentence compositions for deceptive spam review detection. When combining document-level neural embeddings with handcrafted linguistic attributes (such as part-of-speech distributions and first-person pronoun frequencies), their model attained an F1-measure of up to 86.1% across cross-domain hotel, restaurant, and medical review corpora.</w:t>
      </w:r>
    </w:p>
    <w:p w14:paraId="456B24D7" w14:textId="77777777" w:rsidR="00CA5264" w:rsidRDefault="00000000">
      <w:r>
        <w:t xml:space="preserve">In commercial marketplaces, consumer reviews are inherently multi-faceted: textual narratives do not exist in isolation but are coupled with quantitative ratings, user transaction histories, and product-level signals. Prior studies highlight that reviewer behavioral patterns, temporal burstiness, and numerical ratings can provide complementary evidence to textual semantics (Mukherjee et al. 2013; Rayana and </w:t>
      </w:r>
      <w:proofErr w:type="spellStart"/>
      <w:r>
        <w:t>Akoglu</w:t>
      </w:r>
      <w:proofErr w:type="spellEnd"/>
      <w:r>
        <w:t xml:space="preserve"> 2015). When evaluating deceptive intent, incorporating numerical ratings alongside text sequences enables models to capture non-linear sentiment-rating discrepancies (for example, highly critical feedback paired with an anomalous 5-star rating, or effusive text accompanied by a punitive rating). Modeling this cross-attribute relationship motivates the dual-branch architecture implemented in this study.</w:t>
      </w:r>
    </w:p>
    <w:p w14:paraId="3A712A97" w14:textId="77777777" w:rsidR="00CA5264" w:rsidRDefault="00000000">
      <w:pPr>
        <w:keepNext/>
        <w:spacing w:before="160" w:after="60"/>
      </w:pPr>
      <w:r>
        <w:rPr>
          <w:b/>
          <w:sz w:val="22"/>
        </w:rPr>
        <w:t>2.2 Visual Counterfeit Identification and Image Retrieval</w:t>
      </w:r>
    </w:p>
    <w:p w14:paraId="227BBE92" w14:textId="77777777" w:rsidR="00CA5264" w:rsidRDefault="00000000">
      <w:r>
        <w:t>Visual inspection in e-commerce requires distinguishing genuine product variations (such as lighting shifts, perspectives, and seasonal colorways) from unauthorized copies that replicate gross silhouettes while deviating in fine details. Early visual retrieval approaches relied on handcrafted local descriptors such as Scale-Invariant Feature Transform (SIFT), Speeded-Up Robust Features (SURF), and Bag-of-Visual-Words (</w:t>
      </w:r>
      <w:proofErr w:type="spellStart"/>
      <w:r>
        <w:t>BoVW</w:t>
      </w:r>
      <w:proofErr w:type="spellEnd"/>
      <w:r>
        <w:t>) frameworks. While effective for matching rigid objects under controlled illumination, these descriptors exhibit limited tolerance toward non-rigid fabric deformations, complex consumer backgrounds, and subtle stylistic differences common in commercial apparel and footwear.</w:t>
      </w:r>
    </w:p>
    <w:p w14:paraId="004AA71B" w14:textId="77777777" w:rsidR="00CA5264" w:rsidRDefault="00000000">
      <w:r>
        <w:lastRenderedPageBreak/>
        <w:t xml:space="preserve">The introduction of deep convolutional neural networks established deep representation learning as the standard for visual recognition. In particular, He et al. (2016) introduced deep residual learning (ResNet-50), utilizing identity skip connections to facilitate the optimization of deep feedforward networks without gradient degradation. In standard transfer-learning formulations, a convolutional backbone is fine-tuned to map inputs to a closed-set </w:t>
      </w:r>
      <w:proofErr w:type="spellStart"/>
      <w:r>
        <w:t>softmax</w:t>
      </w:r>
      <w:proofErr w:type="spellEnd"/>
      <w:r>
        <w:t xml:space="preserve"> classification layer. However, framing product authenticity verification strictly as a closed-set classifier presents a fundamental operational constraint: e-commerce platforms continuously encounter unindexed product models, novel colorways, and previously unseen brand variants. A closed-set classification head cannot output </w:t>
      </w:r>
      <w:proofErr w:type="spellStart"/>
      <w:r>
        <w:t>an</w:t>
      </w:r>
      <w:proofErr w:type="spellEnd"/>
      <w:r>
        <w:t xml:space="preserve"> embedding for an unindexed class without architectural alteration and complete retraining.</w:t>
      </w:r>
    </w:p>
    <w:p w14:paraId="4AF975E6" w14:textId="77777777" w:rsidR="00CA5264" w:rsidRDefault="00000000">
      <w:r>
        <w:t xml:space="preserve">To achieve open-world verification, visual representation learning coupled with nearest-neighbor retrieval has emerged as a scalable alternative. Liu et al. (2016) demonstrated on the large-scale </w:t>
      </w:r>
      <w:proofErr w:type="spellStart"/>
      <w:r>
        <w:t>DeepFashion</w:t>
      </w:r>
      <w:proofErr w:type="spellEnd"/>
      <w:r>
        <w:t xml:space="preserve"> benchmark that deep visual-semantic embeddings could power consumer-to-shop visual clothing retrieval, achieving a Top-20 retrieval accuracy of 65.6%. In this paradigm, intermediate network activations serve as continuous visual descriptors, and similarity is evaluated by distance metrics relative to authenticated gallery references. To support scalable indexing across high-dimensional vector spaces, Johnson, </w:t>
      </w:r>
      <w:proofErr w:type="spellStart"/>
      <w:r>
        <w:t>Douze</w:t>
      </w:r>
      <w:proofErr w:type="spellEnd"/>
      <w:r>
        <w:t xml:space="preserve">, and Jégou (2021) introduced Facebook AI Similarity Search (FAISS), enabling exact and compressed nearest-neighbor search for high-dimensional vectors. In TrustNet's visual pipeline, an input image is processed through a fine-tuned ResNet-50 backbone, where the 256-dimensional penultimate-layer representation is extracted, L2-normalized, and indexed using FAISS </w:t>
      </w:r>
      <w:proofErr w:type="spellStart"/>
      <w:r>
        <w:t>IndexFlatIP</w:t>
      </w:r>
      <w:proofErr w:type="spellEnd"/>
      <w:r>
        <w:t xml:space="preserve"> over 1,848 authenticated catalog vectors to execute Top-K cosine similarity retrieval. The 6-class </w:t>
      </w:r>
      <w:proofErr w:type="spellStart"/>
      <w:r>
        <w:t>softmax</w:t>
      </w:r>
      <w:proofErr w:type="spellEnd"/>
      <w:r>
        <w:t xml:space="preserve"> head employed during pre-training is detached after training and is neither used as the retrieval embedding nor supplied as a fusion signal.</w:t>
      </w:r>
    </w:p>
    <w:p w14:paraId="5F2CD025" w14:textId="77777777" w:rsidR="00CA5264" w:rsidRDefault="00000000">
      <w:pPr>
        <w:keepNext/>
        <w:spacing w:before="160" w:after="60"/>
      </w:pPr>
      <w:r>
        <w:rPr>
          <w:b/>
          <w:sz w:val="22"/>
        </w:rPr>
        <w:t>2.3 Multimodal E-Commerce Analysis and Fusion</w:t>
      </w:r>
    </w:p>
    <w:p w14:paraId="553A10A1" w14:textId="77777777" w:rsidR="00CA5264" w:rsidRDefault="00000000">
      <w:r>
        <w:t xml:space="preserve">Because fraudulent merchants can manipulate text, ratings, or images independently, robust marketplace auditing necessitates multimodal synthesis. As categorized in the comprehensive taxonomy by </w:t>
      </w:r>
      <w:proofErr w:type="spellStart"/>
      <w:r>
        <w:t>Baltrušaitis</w:t>
      </w:r>
      <w:proofErr w:type="spellEnd"/>
      <w:r>
        <w:t>, Ahuja, and Morency (2019), multimodal fusion strategies typically fall into early, intermediate, and late paradigms. Early fusion concatenates raw or shallow feature vectors at the input stage, which can complicate gradient propagation when modalities exhibit substantially differing dimensionalities and noise characteristics. Intermediate (joint) fusion uses shared latent layers or cross-modal attention mechanisms; while capable of modeling intricate cross-modal interactions, joint encoders typically require large, tightly synchronized multimodal training pairs and exhibit higher computational overhead during training.</w:t>
      </w:r>
    </w:p>
    <w:p w14:paraId="2F9CCDA0" w14:textId="77777777" w:rsidR="00CA5264" w:rsidRDefault="00000000">
      <w:r>
        <w:t>Late fusion (decision-level integration) combines predictions or confidence scores from independent unimodal models. For practical marketplace auditing, late fusion offers several distinct advantages: (1) it preserves modality-specific architectural specialization, allowing sequence models (</w:t>
      </w:r>
      <w:proofErr w:type="spellStart"/>
      <w:r>
        <w:t>BiLSTM</w:t>
      </w:r>
      <w:proofErr w:type="spellEnd"/>
      <w:r>
        <w:t>) and convolutional metric extractors (ResNet-50) to be optimized under their respective objective functions; (2) it decouples inference dependencies, enabling the visual catalog in the FAISS index to be expanded dynamically without retraining the text classifiers; (3) it provides transparent visibility into the contribution of each individual modality, enabling interpretable compliance auditing; and (4) it isolates single-modality data corruption from destabilizing the overall feature space.</w:t>
      </w:r>
    </w:p>
    <w:p w14:paraId="2D894480" w14:textId="77777777" w:rsidR="00CA5264" w:rsidRDefault="00000000">
      <w:r>
        <w:t>In TrustNet, this late fusion framework integrates exactly three signals: (</w:t>
      </w:r>
      <w:proofErr w:type="spellStart"/>
      <w:r>
        <w:t>i</w:t>
      </w:r>
      <w:proofErr w:type="spellEnd"/>
      <w:r>
        <w:t>) the metadata authenticity score (</w:t>
      </w:r>
      <w:proofErr w:type="spellStart"/>
      <w:r>
        <w:t>S_meta</w:t>
      </w:r>
      <w:proofErr w:type="spellEnd"/>
      <w:r>
        <w:t>), (ii) the visual Brand Match Ratio (</w:t>
      </w:r>
      <w:proofErr w:type="spellStart"/>
      <w:r>
        <w:t>R_brand</w:t>
      </w:r>
      <w:proofErr w:type="spellEnd"/>
      <w:r>
        <w:t>) derived from the top-K retrieved catalog neighbors, and (iii) the mean top-K retrieval similarity (</w:t>
      </w:r>
      <w:proofErr w:type="spellStart"/>
      <w:r>
        <w:t>C_ret</w:t>
      </w:r>
      <w:proofErr w:type="spellEnd"/>
      <w:r>
        <w:t xml:space="preserve">). The brand classifier's 6-dimensional </w:t>
      </w:r>
      <w:proofErr w:type="spellStart"/>
      <w:r>
        <w:t>softmax</w:t>
      </w:r>
      <w:proofErr w:type="spellEnd"/>
      <w:r>
        <w:t xml:space="preserve"> probability vector is explicitly excluded from the fusion function.</w:t>
      </w:r>
    </w:p>
    <w:p w14:paraId="0615A005" w14:textId="77777777" w:rsidR="00CA5264" w:rsidRDefault="00000000">
      <w:r>
        <w:t>Existing literature has largely investigated deceptive-review detection, visual product retrieval, and multimodal fusion as related but often separate problems. Fewer approaches explicitly combine metadata authenticity with brand-aware visual retrieval evidence within an interpretable trust-fusion framework for marketplace product verification. TrustNet addresses this gap by combining these complementary signals at the decision level.</w:t>
      </w:r>
    </w:p>
    <w:p w14:paraId="06A8982B" w14:textId="77777777" w:rsidR="00CA5264" w:rsidRDefault="00000000">
      <w:pPr>
        <w:keepNext/>
        <w:spacing w:before="160" w:after="60"/>
      </w:pPr>
      <w:r>
        <w:rPr>
          <w:b/>
          <w:sz w:val="19"/>
        </w:rPr>
        <w:lastRenderedPageBreak/>
        <w:t>Table 1 Comparison of verified literature benchmarks vs. the proposed TrustNet-AI framework</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1872"/>
        <w:gridCol w:w="1440"/>
        <w:gridCol w:w="1296"/>
        <w:gridCol w:w="2016"/>
        <w:gridCol w:w="1584"/>
        <w:gridCol w:w="1872"/>
      </w:tblGrid>
      <w:tr w:rsidR="00CA5264" w14:paraId="22B34F90" w14:textId="77777777">
        <w:trPr>
          <w:jc w:val="center"/>
        </w:trPr>
        <w:tc>
          <w:tcPr>
            <w:tcW w:w="1872" w:type="dxa"/>
            <w:tcBorders>
              <w:bottom w:val="single" w:sz="8" w:space="0" w:color="000000"/>
            </w:tcBorders>
            <w:shd w:val="clear" w:color="auto" w:fill="F2F4F7"/>
          </w:tcPr>
          <w:p w14:paraId="0CE24D84" w14:textId="77777777" w:rsidR="00CA5264" w:rsidRDefault="00000000">
            <w:pPr>
              <w:spacing w:before="40" w:after="40" w:line="240" w:lineRule="auto"/>
              <w:jc w:val="left"/>
            </w:pPr>
            <w:r>
              <w:rPr>
                <w:b/>
                <w:sz w:val="18"/>
              </w:rPr>
              <w:t>Author / Reference</w:t>
            </w:r>
          </w:p>
        </w:tc>
        <w:tc>
          <w:tcPr>
            <w:tcW w:w="1440" w:type="dxa"/>
            <w:tcBorders>
              <w:bottom w:val="single" w:sz="8" w:space="0" w:color="000000"/>
            </w:tcBorders>
            <w:shd w:val="clear" w:color="auto" w:fill="F2F4F7"/>
          </w:tcPr>
          <w:p w14:paraId="60C474A7" w14:textId="77777777" w:rsidR="00CA5264" w:rsidRDefault="00000000">
            <w:pPr>
              <w:spacing w:before="40" w:after="40" w:line="240" w:lineRule="auto"/>
              <w:jc w:val="left"/>
            </w:pPr>
            <w:r>
              <w:rPr>
                <w:b/>
                <w:sz w:val="18"/>
              </w:rPr>
              <w:t>Target Task</w:t>
            </w:r>
          </w:p>
        </w:tc>
        <w:tc>
          <w:tcPr>
            <w:tcW w:w="1296" w:type="dxa"/>
            <w:tcBorders>
              <w:bottom w:val="single" w:sz="8" w:space="0" w:color="000000"/>
            </w:tcBorders>
            <w:shd w:val="clear" w:color="auto" w:fill="F2F4F7"/>
          </w:tcPr>
          <w:p w14:paraId="6BBC113E" w14:textId="77777777" w:rsidR="00CA5264" w:rsidRDefault="00000000">
            <w:pPr>
              <w:spacing w:before="40" w:after="40" w:line="240" w:lineRule="auto"/>
              <w:jc w:val="left"/>
            </w:pPr>
            <w:r>
              <w:rPr>
                <w:b/>
                <w:sz w:val="18"/>
              </w:rPr>
              <w:t>Modality</w:t>
            </w:r>
          </w:p>
        </w:tc>
        <w:tc>
          <w:tcPr>
            <w:tcW w:w="2016" w:type="dxa"/>
            <w:tcBorders>
              <w:bottom w:val="single" w:sz="8" w:space="0" w:color="000000"/>
            </w:tcBorders>
            <w:shd w:val="clear" w:color="auto" w:fill="F2F4F7"/>
          </w:tcPr>
          <w:p w14:paraId="28EE6AEA" w14:textId="77777777" w:rsidR="00CA5264" w:rsidRDefault="00000000">
            <w:pPr>
              <w:spacing w:before="40" w:after="40" w:line="240" w:lineRule="auto"/>
              <w:jc w:val="left"/>
            </w:pPr>
            <w:r>
              <w:rPr>
                <w:b/>
                <w:sz w:val="18"/>
              </w:rPr>
              <w:t>Methodology</w:t>
            </w:r>
          </w:p>
        </w:tc>
        <w:tc>
          <w:tcPr>
            <w:tcW w:w="1584" w:type="dxa"/>
            <w:tcBorders>
              <w:bottom w:val="single" w:sz="8" w:space="0" w:color="000000"/>
            </w:tcBorders>
            <w:shd w:val="clear" w:color="auto" w:fill="F2F4F7"/>
          </w:tcPr>
          <w:p w14:paraId="5D88625B" w14:textId="77777777" w:rsidR="00CA5264" w:rsidRDefault="00000000">
            <w:pPr>
              <w:spacing w:before="40" w:after="40" w:line="240" w:lineRule="auto"/>
              <w:jc w:val="left"/>
            </w:pPr>
            <w:r>
              <w:rPr>
                <w:b/>
                <w:sz w:val="18"/>
              </w:rPr>
              <w:t>Reported Metric</w:t>
            </w:r>
          </w:p>
        </w:tc>
        <w:tc>
          <w:tcPr>
            <w:tcW w:w="1872" w:type="dxa"/>
            <w:tcBorders>
              <w:bottom w:val="single" w:sz="8" w:space="0" w:color="000000"/>
            </w:tcBorders>
            <w:shd w:val="clear" w:color="auto" w:fill="F2F4F7"/>
          </w:tcPr>
          <w:p w14:paraId="5432249C" w14:textId="77777777" w:rsidR="00CA5264" w:rsidRDefault="00000000">
            <w:pPr>
              <w:spacing w:before="40" w:after="40" w:line="240" w:lineRule="auto"/>
              <w:jc w:val="left"/>
            </w:pPr>
            <w:r>
              <w:rPr>
                <w:b/>
                <w:sz w:val="18"/>
              </w:rPr>
              <w:t>Relevance to TrustNet</w:t>
            </w:r>
          </w:p>
        </w:tc>
      </w:tr>
      <w:tr w:rsidR="00CA5264" w14:paraId="5F3B8013" w14:textId="77777777">
        <w:trPr>
          <w:jc w:val="center"/>
        </w:trPr>
        <w:tc>
          <w:tcPr>
            <w:tcW w:w="1872" w:type="dxa"/>
          </w:tcPr>
          <w:p w14:paraId="54000773" w14:textId="77777777" w:rsidR="00CA5264" w:rsidRDefault="00000000">
            <w:pPr>
              <w:spacing w:before="40" w:after="40" w:line="240" w:lineRule="auto"/>
              <w:jc w:val="left"/>
            </w:pPr>
            <w:r>
              <w:rPr>
                <w:sz w:val="17"/>
              </w:rPr>
              <w:t>Jindal &amp; Liu (2008)</w:t>
            </w:r>
          </w:p>
        </w:tc>
        <w:tc>
          <w:tcPr>
            <w:tcW w:w="1440" w:type="dxa"/>
          </w:tcPr>
          <w:p w14:paraId="202AB333" w14:textId="77777777" w:rsidR="00CA5264" w:rsidRDefault="00000000">
            <w:pPr>
              <w:spacing w:before="40" w:after="40" w:line="240" w:lineRule="auto"/>
              <w:jc w:val="left"/>
            </w:pPr>
            <w:r>
              <w:rPr>
                <w:sz w:val="17"/>
              </w:rPr>
              <w:t>Opinion spam detection</w:t>
            </w:r>
          </w:p>
        </w:tc>
        <w:tc>
          <w:tcPr>
            <w:tcW w:w="1296" w:type="dxa"/>
          </w:tcPr>
          <w:p w14:paraId="21297F00" w14:textId="77777777" w:rsidR="00CA5264" w:rsidRDefault="00000000">
            <w:pPr>
              <w:spacing w:before="40" w:after="40" w:line="240" w:lineRule="auto"/>
              <w:jc w:val="left"/>
            </w:pPr>
            <w:r>
              <w:rPr>
                <w:sz w:val="17"/>
              </w:rPr>
              <w:t>Review text, reviewer, product metadata</w:t>
            </w:r>
          </w:p>
        </w:tc>
        <w:tc>
          <w:tcPr>
            <w:tcW w:w="2016" w:type="dxa"/>
          </w:tcPr>
          <w:p w14:paraId="4FF9E3D0" w14:textId="77777777" w:rsidR="00CA5264" w:rsidRDefault="00000000">
            <w:pPr>
              <w:spacing w:before="40" w:after="40" w:line="240" w:lineRule="auto"/>
              <w:jc w:val="left"/>
            </w:pPr>
            <w:r>
              <w:rPr>
                <w:sz w:val="17"/>
              </w:rPr>
              <w:t>Duplicate/near-duplicate review identification; logistic regression with 36 predictive features</w:t>
            </w:r>
          </w:p>
        </w:tc>
        <w:tc>
          <w:tcPr>
            <w:tcW w:w="1584" w:type="dxa"/>
          </w:tcPr>
          <w:p w14:paraId="40A580F9" w14:textId="77777777" w:rsidR="00CA5264" w:rsidRDefault="00000000">
            <w:pPr>
              <w:spacing w:before="40" w:after="40" w:line="240" w:lineRule="auto"/>
              <w:jc w:val="left"/>
            </w:pPr>
            <w:r>
              <w:rPr>
                <w:sz w:val="17"/>
              </w:rPr>
              <w:t>AUC = 0.78 on duplicate spam identification</w:t>
            </w:r>
          </w:p>
        </w:tc>
        <w:tc>
          <w:tcPr>
            <w:tcW w:w="1872" w:type="dxa"/>
          </w:tcPr>
          <w:p w14:paraId="2851A534" w14:textId="77777777" w:rsidR="00CA5264" w:rsidRDefault="00000000">
            <w:pPr>
              <w:spacing w:before="40" w:after="40" w:line="240" w:lineRule="auto"/>
              <w:jc w:val="left"/>
            </w:pPr>
            <w:r>
              <w:rPr>
                <w:sz w:val="17"/>
              </w:rPr>
              <w:t>Foundational opinion-spam benchmark establishing multi-attribute review analysis</w:t>
            </w:r>
          </w:p>
        </w:tc>
      </w:tr>
      <w:tr w:rsidR="00CA5264" w14:paraId="242803EA" w14:textId="77777777">
        <w:trPr>
          <w:jc w:val="center"/>
        </w:trPr>
        <w:tc>
          <w:tcPr>
            <w:tcW w:w="1872" w:type="dxa"/>
          </w:tcPr>
          <w:p w14:paraId="08AD3DFC" w14:textId="77777777" w:rsidR="00CA5264" w:rsidRDefault="00000000">
            <w:pPr>
              <w:spacing w:before="40" w:after="40" w:line="240" w:lineRule="auto"/>
              <w:jc w:val="left"/>
            </w:pPr>
            <w:r>
              <w:rPr>
                <w:sz w:val="17"/>
              </w:rPr>
              <w:t>Ott et al. (2011)</w:t>
            </w:r>
          </w:p>
        </w:tc>
        <w:tc>
          <w:tcPr>
            <w:tcW w:w="1440" w:type="dxa"/>
          </w:tcPr>
          <w:p w14:paraId="792FA14B" w14:textId="77777777" w:rsidR="00CA5264" w:rsidRDefault="00000000">
            <w:pPr>
              <w:spacing w:before="40" w:after="40" w:line="240" w:lineRule="auto"/>
              <w:jc w:val="left"/>
            </w:pPr>
            <w:r>
              <w:rPr>
                <w:sz w:val="17"/>
              </w:rPr>
              <w:t>Deceptive opinion spam</w:t>
            </w:r>
          </w:p>
        </w:tc>
        <w:tc>
          <w:tcPr>
            <w:tcW w:w="1296" w:type="dxa"/>
          </w:tcPr>
          <w:p w14:paraId="334BB5A7" w14:textId="77777777" w:rsidR="00CA5264" w:rsidRDefault="00000000">
            <w:pPr>
              <w:spacing w:before="40" w:after="40" w:line="240" w:lineRule="auto"/>
              <w:jc w:val="left"/>
            </w:pPr>
            <w:r>
              <w:rPr>
                <w:sz w:val="17"/>
              </w:rPr>
              <w:t>Review text</w:t>
            </w:r>
          </w:p>
        </w:tc>
        <w:tc>
          <w:tcPr>
            <w:tcW w:w="2016" w:type="dxa"/>
          </w:tcPr>
          <w:p w14:paraId="7A84A7CC" w14:textId="77777777" w:rsidR="00CA5264" w:rsidRDefault="00000000">
            <w:pPr>
              <w:spacing w:before="40" w:after="40" w:line="240" w:lineRule="auto"/>
              <w:jc w:val="left"/>
            </w:pPr>
            <w:r>
              <w:rPr>
                <w:sz w:val="17"/>
              </w:rPr>
              <w:t>Linear Support Vector Machines (SVM) with n-gram lexical features and LIWC psycholinguistic cues</w:t>
            </w:r>
          </w:p>
        </w:tc>
        <w:tc>
          <w:tcPr>
            <w:tcW w:w="1584" w:type="dxa"/>
          </w:tcPr>
          <w:p w14:paraId="4E263F09" w14:textId="77777777" w:rsidR="00CA5264" w:rsidRDefault="00000000">
            <w:pPr>
              <w:spacing w:before="40" w:after="40" w:line="240" w:lineRule="auto"/>
              <w:jc w:val="left"/>
            </w:pPr>
            <w:r>
              <w:rPr>
                <w:sz w:val="17"/>
              </w:rPr>
              <w:t>89.8% classification accuracy on gold-standard hotel corpus</w:t>
            </w:r>
          </w:p>
        </w:tc>
        <w:tc>
          <w:tcPr>
            <w:tcW w:w="1872" w:type="dxa"/>
          </w:tcPr>
          <w:p w14:paraId="2C4D14E9" w14:textId="77777777" w:rsidR="00CA5264" w:rsidRDefault="00000000">
            <w:pPr>
              <w:spacing w:before="40" w:after="40" w:line="240" w:lineRule="auto"/>
              <w:jc w:val="left"/>
            </w:pPr>
            <w:r>
              <w:rPr>
                <w:sz w:val="17"/>
              </w:rPr>
              <w:t>Canonical benchmark demonstrating linguistic stylistic feature effectiveness for opinion spam</w:t>
            </w:r>
          </w:p>
        </w:tc>
      </w:tr>
      <w:tr w:rsidR="00CA5264" w14:paraId="631AEF44" w14:textId="77777777">
        <w:trPr>
          <w:jc w:val="center"/>
        </w:trPr>
        <w:tc>
          <w:tcPr>
            <w:tcW w:w="1872" w:type="dxa"/>
          </w:tcPr>
          <w:p w14:paraId="2E2AF69C" w14:textId="77777777" w:rsidR="00CA5264" w:rsidRDefault="00000000">
            <w:pPr>
              <w:spacing w:before="40" w:after="40" w:line="240" w:lineRule="auto"/>
              <w:jc w:val="left"/>
            </w:pPr>
            <w:r>
              <w:rPr>
                <w:sz w:val="17"/>
              </w:rPr>
              <w:t>Li et al. (2017)</w:t>
            </w:r>
          </w:p>
        </w:tc>
        <w:tc>
          <w:tcPr>
            <w:tcW w:w="1440" w:type="dxa"/>
          </w:tcPr>
          <w:p w14:paraId="414386E7" w14:textId="77777777" w:rsidR="00CA5264" w:rsidRDefault="00000000">
            <w:pPr>
              <w:spacing w:before="40" w:after="40" w:line="240" w:lineRule="auto"/>
              <w:jc w:val="left"/>
            </w:pPr>
            <w:r>
              <w:rPr>
                <w:sz w:val="17"/>
              </w:rPr>
              <w:t>Deceptive review detection</w:t>
            </w:r>
          </w:p>
        </w:tc>
        <w:tc>
          <w:tcPr>
            <w:tcW w:w="1296" w:type="dxa"/>
          </w:tcPr>
          <w:p w14:paraId="569B29A7" w14:textId="77777777" w:rsidR="00CA5264" w:rsidRDefault="00000000">
            <w:pPr>
              <w:spacing w:before="40" w:after="40" w:line="240" w:lineRule="auto"/>
              <w:jc w:val="left"/>
            </w:pPr>
            <w:r>
              <w:rPr>
                <w:sz w:val="17"/>
              </w:rPr>
              <w:t>Review text</w:t>
            </w:r>
          </w:p>
        </w:tc>
        <w:tc>
          <w:tcPr>
            <w:tcW w:w="2016" w:type="dxa"/>
          </w:tcPr>
          <w:p w14:paraId="1999CE6D" w14:textId="77777777" w:rsidR="00CA5264" w:rsidRDefault="00000000">
            <w:pPr>
              <w:spacing w:before="40" w:after="40" w:line="240" w:lineRule="auto"/>
              <w:jc w:val="left"/>
            </w:pPr>
            <w:r>
              <w:rPr>
                <w:sz w:val="17"/>
              </w:rPr>
              <w:t>Sentence Weighted Neural Network (SWNN) with feature combination (POS, pronoun distributions)</w:t>
            </w:r>
          </w:p>
        </w:tc>
        <w:tc>
          <w:tcPr>
            <w:tcW w:w="1584" w:type="dxa"/>
          </w:tcPr>
          <w:p w14:paraId="3C90EE82" w14:textId="77777777" w:rsidR="00CA5264" w:rsidRDefault="00000000">
            <w:pPr>
              <w:spacing w:before="40" w:after="40" w:line="240" w:lineRule="auto"/>
              <w:jc w:val="left"/>
            </w:pPr>
            <w:r>
              <w:rPr>
                <w:sz w:val="17"/>
              </w:rPr>
              <w:t>F1-measure up to 86.1% on multi-domain review corpora</w:t>
            </w:r>
          </w:p>
        </w:tc>
        <w:tc>
          <w:tcPr>
            <w:tcW w:w="1872" w:type="dxa"/>
          </w:tcPr>
          <w:p w14:paraId="1F1AD2EF" w14:textId="77777777" w:rsidR="00CA5264" w:rsidRDefault="00000000">
            <w:pPr>
              <w:spacing w:before="40" w:after="40" w:line="240" w:lineRule="auto"/>
              <w:jc w:val="left"/>
            </w:pPr>
            <w:r>
              <w:rPr>
                <w:sz w:val="17"/>
              </w:rPr>
              <w:t>Demonstrates neural sentence composition weighting for text-based deceptive review classification</w:t>
            </w:r>
          </w:p>
        </w:tc>
      </w:tr>
      <w:tr w:rsidR="00CA5264" w14:paraId="3F3E12E4" w14:textId="77777777">
        <w:trPr>
          <w:jc w:val="center"/>
        </w:trPr>
        <w:tc>
          <w:tcPr>
            <w:tcW w:w="1872" w:type="dxa"/>
          </w:tcPr>
          <w:p w14:paraId="1B59F8BE" w14:textId="77777777" w:rsidR="00CA5264" w:rsidRDefault="00000000">
            <w:pPr>
              <w:spacing w:before="40" w:after="40" w:line="240" w:lineRule="auto"/>
              <w:jc w:val="left"/>
            </w:pPr>
            <w:r>
              <w:rPr>
                <w:sz w:val="17"/>
              </w:rPr>
              <w:t>Liu et al. (2016)</w:t>
            </w:r>
          </w:p>
        </w:tc>
        <w:tc>
          <w:tcPr>
            <w:tcW w:w="1440" w:type="dxa"/>
          </w:tcPr>
          <w:p w14:paraId="65A86038" w14:textId="77777777" w:rsidR="00CA5264" w:rsidRDefault="00000000">
            <w:pPr>
              <w:spacing w:before="40" w:after="40" w:line="240" w:lineRule="auto"/>
              <w:jc w:val="left"/>
            </w:pPr>
            <w:r>
              <w:rPr>
                <w:sz w:val="17"/>
              </w:rPr>
              <w:t>Large-scale clothing retrieval</w:t>
            </w:r>
          </w:p>
        </w:tc>
        <w:tc>
          <w:tcPr>
            <w:tcW w:w="1296" w:type="dxa"/>
          </w:tcPr>
          <w:p w14:paraId="07804453" w14:textId="77777777" w:rsidR="00CA5264" w:rsidRDefault="00000000">
            <w:pPr>
              <w:spacing w:before="40" w:after="40" w:line="240" w:lineRule="auto"/>
              <w:jc w:val="left"/>
            </w:pPr>
            <w:r>
              <w:rPr>
                <w:sz w:val="17"/>
              </w:rPr>
              <w:t>Product &amp; consumer images</w:t>
            </w:r>
          </w:p>
        </w:tc>
        <w:tc>
          <w:tcPr>
            <w:tcW w:w="2016" w:type="dxa"/>
          </w:tcPr>
          <w:p w14:paraId="5EC9E0EB" w14:textId="77777777" w:rsidR="00CA5264" w:rsidRDefault="00000000">
            <w:pPr>
              <w:spacing w:before="40" w:after="40" w:line="240" w:lineRule="auto"/>
              <w:jc w:val="left"/>
            </w:pPr>
            <w:proofErr w:type="spellStart"/>
            <w:r>
              <w:rPr>
                <w:sz w:val="17"/>
              </w:rPr>
              <w:t>DeepFashion</w:t>
            </w:r>
            <w:proofErr w:type="spellEnd"/>
            <w:r>
              <w:rPr>
                <w:sz w:val="17"/>
              </w:rPr>
              <w:t xml:space="preserve"> (</w:t>
            </w:r>
            <w:proofErr w:type="spellStart"/>
            <w:r>
              <w:rPr>
                <w:sz w:val="17"/>
              </w:rPr>
              <w:t>FashionNet</w:t>
            </w:r>
            <w:proofErr w:type="spellEnd"/>
            <w:r>
              <w:rPr>
                <w:sz w:val="17"/>
              </w:rPr>
              <w:t>) learning visual-semantic embeddings for clothes retrieval</w:t>
            </w:r>
          </w:p>
        </w:tc>
        <w:tc>
          <w:tcPr>
            <w:tcW w:w="1584" w:type="dxa"/>
          </w:tcPr>
          <w:p w14:paraId="01C67D21" w14:textId="77777777" w:rsidR="00CA5264" w:rsidRDefault="00000000">
            <w:pPr>
              <w:spacing w:before="40" w:after="40" w:line="240" w:lineRule="auto"/>
              <w:jc w:val="left"/>
            </w:pPr>
            <w:r>
              <w:rPr>
                <w:sz w:val="17"/>
              </w:rPr>
              <w:t>Top-20 retrieval accuracy of 65.6% (Consumer-to-Shop)</w:t>
            </w:r>
          </w:p>
        </w:tc>
        <w:tc>
          <w:tcPr>
            <w:tcW w:w="1872" w:type="dxa"/>
          </w:tcPr>
          <w:p w14:paraId="36BB01BA" w14:textId="77777777" w:rsidR="00CA5264" w:rsidRDefault="00000000">
            <w:pPr>
              <w:spacing w:before="40" w:after="40" w:line="240" w:lineRule="auto"/>
              <w:jc w:val="left"/>
            </w:pPr>
            <w:r>
              <w:rPr>
                <w:sz w:val="17"/>
              </w:rPr>
              <w:t>Demonstrates continuous visual metric retrieval for open-set product catalog matching</w:t>
            </w:r>
          </w:p>
        </w:tc>
      </w:tr>
      <w:tr w:rsidR="00CA5264" w14:paraId="0A741B0E" w14:textId="77777777">
        <w:trPr>
          <w:jc w:val="center"/>
        </w:trPr>
        <w:tc>
          <w:tcPr>
            <w:tcW w:w="1872" w:type="dxa"/>
          </w:tcPr>
          <w:p w14:paraId="4B6788E6" w14:textId="77777777" w:rsidR="00CA5264" w:rsidRDefault="00000000">
            <w:pPr>
              <w:spacing w:before="40" w:after="40" w:line="240" w:lineRule="auto"/>
              <w:jc w:val="left"/>
            </w:pPr>
            <w:r>
              <w:rPr>
                <w:sz w:val="17"/>
              </w:rPr>
              <w:t>Proposed Framework (TrustNet-AI)</w:t>
            </w:r>
          </w:p>
        </w:tc>
        <w:tc>
          <w:tcPr>
            <w:tcW w:w="1440" w:type="dxa"/>
          </w:tcPr>
          <w:p w14:paraId="5DFBB1C0" w14:textId="77777777" w:rsidR="00CA5264" w:rsidRDefault="00000000">
            <w:pPr>
              <w:spacing w:before="40" w:after="40" w:line="240" w:lineRule="auto"/>
              <w:jc w:val="left"/>
            </w:pPr>
            <w:r>
              <w:rPr>
                <w:sz w:val="17"/>
              </w:rPr>
              <w:t>Multimodal fake review &amp; counterfeit product detection</w:t>
            </w:r>
          </w:p>
        </w:tc>
        <w:tc>
          <w:tcPr>
            <w:tcW w:w="1296" w:type="dxa"/>
          </w:tcPr>
          <w:p w14:paraId="1BDEF68F" w14:textId="77777777" w:rsidR="00CA5264" w:rsidRDefault="00000000">
            <w:pPr>
              <w:spacing w:before="40" w:after="40" w:line="240" w:lineRule="auto"/>
              <w:jc w:val="left"/>
            </w:pPr>
            <w:r>
              <w:rPr>
                <w:sz w:val="17"/>
              </w:rPr>
              <w:t>Review text + rating, listing metadata, product images</w:t>
            </w:r>
          </w:p>
        </w:tc>
        <w:tc>
          <w:tcPr>
            <w:tcW w:w="2016" w:type="dxa"/>
          </w:tcPr>
          <w:p w14:paraId="53A57D53" w14:textId="77777777" w:rsidR="00CA5264" w:rsidRDefault="00000000">
            <w:pPr>
              <w:spacing w:before="40" w:after="40" w:line="240" w:lineRule="auto"/>
              <w:jc w:val="left"/>
            </w:pPr>
            <w:r>
              <w:rPr>
                <w:sz w:val="17"/>
              </w:rPr>
              <w:t xml:space="preserve">Dual-Branch </w:t>
            </w:r>
            <w:proofErr w:type="spellStart"/>
            <w:r>
              <w:rPr>
                <w:sz w:val="17"/>
              </w:rPr>
              <w:t>BiLSTM</w:t>
            </w:r>
            <w:proofErr w:type="spellEnd"/>
            <w:r>
              <w:rPr>
                <w:sz w:val="17"/>
              </w:rPr>
              <w:t xml:space="preserve"> + Sequential </w:t>
            </w:r>
            <w:proofErr w:type="spellStart"/>
            <w:r>
              <w:rPr>
                <w:sz w:val="17"/>
              </w:rPr>
              <w:t>BiLSTM</w:t>
            </w:r>
            <w:proofErr w:type="spellEnd"/>
            <w:r>
              <w:rPr>
                <w:sz w:val="17"/>
              </w:rPr>
              <w:t xml:space="preserve"> metadata classifier + Fine-Tuned ResNet-50 256-D FAISS + Three-Signal Late Trust Fusion</w:t>
            </w:r>
          </w:p>
        </w:tc>
        <w:tc>
          <w:tcPr>
            <w:tcW w:w="1584" w:type="dxa"/>
          </w:tcPr>
          <w:p w14:paraId="0EC5CDE5" w14:textId="77777777" w:rsidR="00CA5264" w:rsidRDefault="00000000">
            <w:pPr>
              <w:spacing w:before="40" w:after="40" w:line="240" w:lineRule="auto"/>
              <w:jc w:val="left"/>
            </w:pPr>
            <w:r>
              <w:rPr>
                <w:sz w:val="17"/>
              </w:rPr>
              <w:t>96.99% Review Acc. (F1: 0.97); 90.68% Top-1 / 93.95% Top-5 visual retrieval; Scenario-level detection: 90.00% - 100.00%</w:t>
            </w:r>
          </w:p>
        </w:tc>
        <w:tc>
          <w:tcPr>
            <w:tcW w:w="1872" w:type="dxa"/>
          </w:tcPr>
          <w:p w14:paraId="55787D84" w14:textId="77777777" w:rsidR="00CA5264" w:rsidRDefault="00000000">
            <w:pPr>
              <w:spacing w:before="40" w:after="40" w:line="240" w:lineRule="auto"/>
              <w:jc w:val="left"/>
            </w:pPr>
            <w:r>
              <w:rPr>
                <w:sz w:val="17"/>
              </w:rPr>
              <w:t>End-to-end framework combining text-rating discrepancy modeling, metadata authenticity, and brand-congruent visual retrieval</w:t>
            </w:r>
          </w:p>
        </w:tc>
      </w:tr>
    </w:tbl>
    <w:p w14:paraId="233EA35B" w14:textId="77777777" w:rsidR="00CA5264" w:rsidRDefault="00CA5264">
      <w:pPr>
        <w:spacing w:before="40" w:after="40"/>
      </w:pPr>
    </w:p>
    <w:p w14:paraId="350DA789" w14:textId="77777777" w:rsidR="00CA5264" w:rsidRDefault="00000000">
      <w:pPr>
        <w:keepNext/>
        <w:spacing w:before="240"/>
      </w:pPr>
      <w:r>
        <w:rPr>
          <w:b/>
          <w:sz w:val="26"/>
        </w:rPr>
        <w:t>3 Methodology</w:t>
      </w:r>
    </w:p>
    <w:p w14:paraId="67E10590" w14:textId="77777777" w:rsidR="00CA5264" w:rsidRDefault="00000000">
      <w:r>
        <w:t>The proposed TrustNet-AI framework establishes an integrated multi-tier pipeline designed to simultaneously uncover opinion spam in customer feedback and detect counterfeit product listings through multimodal analysis. The framework comprises three decoupled deep learning modules unified by a late trust fusion engine:</w:t>
      </w:r>
    </w:p>
    <w:p w14:paraId="3E9F5A80" w14:textId="77777777" w:rsidR="00CA5264" w:rsidRDefault="00000000">
      <w:pPr>
        <w:spacing w:after="40"/>
      </w:pPr>
      <w:r>
        <w:t xml:space="preserve"> (1) Dual-Branch Text-and-Rating Fake Review Detector (V2);</w:t>
      </w:r>
    </w:p>
    <w:p w14:paraId="025FBDA4" w14:textId="77777777" w:rsidR="00CA5264" w:rsidRDefault="00000000">
      <w:pPr>
        <w:spacing w:after="40"/>
      </w:pPr>
      <w:r>
        <w:t xml:space="preserve"> (2) Sequential </w:t>
      </w:r>
      <w:proofErr w:type="spellStart"/>
      <w:r>
        <w:t>BiLSTM</w:t>
      </w:r>
      <w:proofErr w:type="spellEnd"/>
      <w:r>
        <w:t xml:space="preserve"> Metadata Authenticity Classifier;</w:t>
      </w:r>
    </w:p>
    <w:p w14:paraId="2DFAE797" w14:textId="77777777" w:rsidR="00CA5264" w:rsidRDefault="00000000">
      <w:pPr>
        <w:spacing w:after="40"/>
      </w:pPr>
      <w:r>
        <w:t xml:space="preserve"> (3) Fine-Tuned ResNet-50 Visual Similarity Retrieval Engine with FAISS </w:t>
      </w:r>
      <w:proofErr w:type="spellStart"/>
      <w:r>
        <w:t>IndexFlatIP</w:t>
      </w:r>
      <w:proofErr w:type="spellEnd"/>
      <w:r>
        <w:t>;</w:t>
      </w:r>
    </w:p>
    <w:p w14:paraId="0D934961" w14:textId="77777777" w:rsidR="00CA5264" w:rsidRDefault="00000000">
      <w:pPr>
        <w:spacing w:after="120"/>
      </w:pPr>
      <w:r>
        <w:t xml:space="preserve"> (4) Three-Signal Late Trust Fusion Engine.</w:t>
      </w:r>
    </w:p>
    <w:p w14:paraId="6672B739" w14:textId="77777777" w:rsidR="00CA5264" w:rsidRDefault="00000000">
      <w:pPr>
        <w:keepNext/>
        <w:spacing w:before="160" w:after="60"/>
      </w:pPr>
      <w:r>
        <w:rPr>
          <w:b/>
          <w:sz w:val="22"/>
        </w:rPr>
        <w:t>3.1 Dataset Description and Pre-Processing</w:t>
      </w:r>
    </w:p>
    <w:p w14:paraId="59EBED42" w14:textId="77777777" w:rsidR="00CA5264" w:rsidRDefault="00000000">
      <w:r>
        <w:t>To rigorously train and benchmark the constituent neural networks, three real-world e-commerce datasets were acquired and curated:</w:t>
      </w:r>
    </w:p>
    <w:p w14:paraId="4AF9D7DD" w14:textId="77777777" w:rsidR="00CA5264" w:rsidRDefault="00000000">
      <w:r>
        <w:t xml:space="preserve">1. E-Commerce Review Dataset (shoes_reviews.csv): A corpus of 1,821 customer reviews comprising authentic user feedback (label 0, N=968) and verified fake/incentivized reviews (label 1, N=853). The dataset includes raw text passages along with numerical star ratings (1 to 5). The corpus was partitioned into an 80:20 stratified split yielding 1,456 training samples and 365 test samples. Text passages were cleaned via regex normalization, lowercased, and converted into token index sequences using a </w:t>
      </w:r>
      <w:proofErr w:type="spellStart"/>
      <w:r>
        <w:t>Keras</w:t>
      </w:r>
      <w:proofErr w:type="spellEnd"/>
      <w:r>
        <w:t xml:space="preserve"> Tokenizer (vocabulary capacity |V|=10,000, resulting in 3,529 unique vocabulary tokens). The mean sequence length was 31.94 words with a maximum of 393 words. Sequences were standardized to a fixed length of 120 words via post-padding and truncation.</w:t>
      </w:r>
    </w:p>
    <w:p w14:paraId="6DDB1FC9" w14:textId="77777777" w:rsidR="00CA5264" w:rsidRDefault="00000000">
      <w:r>
        <w:lastRenderedPageBreak/>
        <w:t>2. Counterfeit Metadata Classifier Dataset (metadata_classifier_dataset.csv): A specialized dataset comprising 5,284 commercial footwear listing titles and descriptions, stratified into authentic listings (label 0, N=2,642) and illicit/counterfeit listings (label 1, N=2,642). Counterfeit samples encompass real-world adversarial variations, including replica tokens ('UA', 'mirror batch', '1:1 replica', 'master copy'), keyword stuffing, and brand spoofing syntax. The dataset was split into 4,227 training samples (80%), 528 validation samples (10%), and 529 test samples (10%). Sequences were tokenized with an empirical maximum length of 110 tokens.</w:t>
      </w:r>
    </w:p>
    <w:p w14:paraId="0A5F4E72" w14:textId="77777777" w:rsidR="00CA5264" w:rsidRDefault="00000000">
      <w:r>
        <w:t xml:space="preserve">3. Retail Sneaker Visual Catalog (sampled_sneakers_1024x1024): A curated database of 2,642 high-resolution footwear product images spanning six prominent footwear brands: New Balance (226), Nike (379), Puma (547), Reebok (341), Under </w:t>
      </w:r>
      <w:proofErr w:type="spellStart"/>
      <w:r>
        <w:t>Armour</w:t>
      </w:r>
      <w:proofErr w:type="spellEnd"/>
      <w:r>
        <w:t xml:space="preserve"> (230), and Vans (919). The dataset was partitioned into 1,848 training images (70%), 397 validation images (15%), and 397 test query images (15%). Images were resized to 224x224x3 and normalized via ImageNet channel mean subtraction.</w:t>
      </w:r>
    </w:p>
    <w:p w14:paraId="0551189A" w14:textId="77777777" w:rsidR="00CA5264" w:rsidRDefault="00000000">
      <w:pPr>
        <w:keepNext/>
        <w:spacing w:before="160" w:after="60"/>
      </w:pPr>
      <w:r>
        <w:rPr>
          <w:b/>
          <w:sz w:val="22"/>
        </w:rPr>
        <w:t>3.2 Subsystem 1: Dual-Branch Fake Review Detector (V2)</w:t>
      </w:r>
    </w:p>
    <w:p w14:paraId="13296D5E" w14:textId="77777777" w:rsidR="00CA5264" w:rsidRDefault="00000000">
      <w:r>
        <w:t xml:space="preserve">The Fake Review Detector architecture simultaneously models the semantic contents of customer feedback and quantitative rating signals to capture sentiment-rating divergence. Let w = [w_1, w_2, ..., </w:t>
      </w:r>
      <w:proofErr w:type="spellStart"/>
      <w:r>
        <w:t>w_T</w:t>
      </w:r>
      <w:proofErr w:type="spellEnd"/>
      <w:r>
        <w:t>] denote the padded sequence of review tokens (T=120). Each word index is projected into a dense vector space via an embedding matrix E in R</w:t>
      </w:r>
      <w:proofErr w:type="gramStart"/>
      <w:r>
        <w:t>^(</w:t>
      </w:r>
      <w:proofErr w:type="gramEnd"/>
      <w:r>
        <w:t xml:space="preserve">|V| x </w:t>
      </w:r>
      <w:proofErr w:type="spellStart"/>
      <w:r>
        <w:t>d_e</w:t>
      </w:r>
      <w:proofErr w:type="spellEnd"/>
      <w:r>
        <w:t xml:space="preserve">), where </w:t>
      </w:r>
      <w:proofErr w:type="spellStart"/>
      <w:r>
        <w:t>d_e</w:t>
      </w:r>
      <w:proofErr w:type="spellEnd"/>
      <w:r>
        <w:t xml:space="preserve"> = 128:</w:t>
      </w:r>
    </w:p>
    <w:tbl>
      <w:tblPr>
        <w:tblW w:w="0" w:type="auto"/>
        <w:jc w:val="center"/>
        <w:tblLayout w:type="fixed"/>
        <w:tblLook w:val="04A0" w:firstRow="1" w:lastRow="0" w:firstColumn="1" w:lastColumn="0" w:noHBand="0" w:noVBand="1"/>
      </w:tblPr>
      <w:tblGrid>
        <w:gridCol w:w="8380"/>
        <w:gridCol w:w="979"/>
      </w:tblGrid>
      <w:tr w:rsidR="00CA5264" w14:paraId="1CB597D8" w14:textId="77777777">
        <w:trPr>
          <w:jc w:val="center"/>
        </w:trPr>
        <w:tc>
          <w:tcPr>
            <w:tcW w:w="8380" w:type="dxa"/>
          </w:tcPr>
          <w:p w14:paraId="37556313" w14:textId="77777777" w:rsidR="00C41827" w:rsidRDefault="00000000">
            <w:pPr>
              <w:spacing w:before="40" w:after="40" w:line="240" w:lineRule="auto"/>
              <w:jc w:val="center"/>
            </w:pPr>
            <w:r>
              <w:rPr>
                <w:noProof/>
              </w:rPr>
              <w:drawing>
                <wp:inline distT="0" distB="0" distL="0" distR="0" wp14:anchorId="72B28643" wp14:editId="45D5B159">
                  <wp:extent cx="4983480" cy="6668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1.png"/>
                          <pic:cNvPicPr/>
                        </pic:nvPicPr>
                        <pic:blipFill>
                          <a:blip r:embed="rId6"/>
                          <a:stretch>
                            <a:fillRect/>
                          </a:stretch>
                        </pic:blipFill>
                        <pic:spPr>
                          <a:xfrm>
                            <a:off x="0" y="0"/>
                            <a:ext cx="4983480" cy="666814"/>
                          </a:xfrm>
                          <a:prstGeom prst="rect">
                            <a:avLst/>
                          </a:prstGeom>
                        </pic:spPr>
                      </pic:pic>
                    </a:graphicData>
                  </a:graphic>
                </wp:inline>
              </w:drawing>
            </w:r>
          </w:p>
        </w:tc>
        <w:tc>
          <w:tcPr>
            <w:tcW w:w="979" w:type="dxa"/>
          </w:tcPr>
          <w:p w14:paraId="61C6A505" w14:textId="77777777" w:rsidR="00C41827" w:rsidRDefault="00000000">
            <w:pPr>
              <w:spacing w:before="40" w:after="40" w:line="240" w:lineRule="auto"/>
              <w:jc w:val="right"/>
            </w:pPr>
            <w:r>
              <w:t>(1)</w:t>
            </w:r>
          </w:p>
        </w:tc>
      </w:tr>
    </w:tbl>
    <w:p w14:paraId="7D8F09F0" w14:textId="77777777" w:rsidR="00CA5264" w:rsidRDefault="00CA5264">
      <w:pPr>
        <w:spacing w:before="40" w:after="40"/>
      </w:pPr>
    </w:p>
    <w:p w14:paraId="737D3F89" w14:textId="77777777" w:rsidR="00CA5264" w:rsidRDefault="00000000">
      <w:r>
        <w:t>The embedded sequence is fed into a Bidirectional LSTM (</w:t>
      </w:r>
      <w:proofErr w:type="spellStart"/>
      <w:r>
        <w:t>BiLSTM</w:t>
      </w:r>
      <w:proofErr w:type="spellEnd"/>
      <w:r>
        <w:t>) with 64 units per direction and a dropout rate of 0.3. The forward LSTM computes hidden states from t=1 to T, while the backward LSTM processes the reverse sequence from t=T to 1:</w:t>
      </w:r>
    </w:p>
    <w:tbl>
      <w:tblPr>
        <w:tblW w:w="0" w:type="auto"/>
        <w:jc w:val="center"/>
        <w:tblLayout w:type="fixed"/>
        <w:tblLook w:val="04A0" w:firstRow="1" w:lastRow="0" w:firstColumn="1" w:lastColumn="0" w:noHBand="0" w:noVBand="1"/>
      </w:tblPr>
      <w:tblGrid>
        <w:gridCol w:w="8380"/>
        <w:gridCol w:w="979"/>
      </w:tblGrid>
      <w:tr w:rsidR="00CA5264" w14:paraId="5E07FBD4" w14:textId="77777777">
        <w:trPr>
          <w:jc w:val="center"/>
        </w:trPr>
        <w:tc>
          <w:tcPr>
            <w:tcW w:w="8380" w:type="dxa"/>
          </w:tcPr>
          <w:p w14:paraId="26FB54A5" w14:textId="77777777" w:rsidR="00C41827" w:rsidRDefault="00000000">
            <w:pPr>
              <w:spacing w:before="40" w:after="40" w:line="240" w:lineRule="auto"/>
              <w:jc w:val="center"/>
            </w:pPr>
            <w:r>
              <w:rPr>
                <w:noProof/>
              </w:rPr>
              <w:drawing>
                <wp:inline distT="0" distB="0" distL="0" distR="0" wp14:anchorId="32018AA9" wp14:editId="00313B62">
                  <wp:extent cx="4983480" cy="6668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2.png"/>
                          <pic:cNvPicPr/>
                        </pic:nvPicPr>
                        <pic:blipFill>
                          <a:blip r:embed="rId7"/>
                          <a:stretch>
                            <a:fillRect/>
                          </a:stretch>
                        </pic:blipFill>
                        <pic:spPr>
                          <a:xfrm>
                            <a:off x="0" y="0"/>
                            <a:ext cx="4983480" cy="666814"/>
                          </a:xfrm>
                          <a:prstGeom prst="rect">
                            <a:avLst/>
                          </a:prstGeom>
                        </pic:spPr>
                      </pic:pic>
                    </a:graphicData>
                  </a:graphic>
                </wp:inline>
              </w:drawing>
            </w:r>
          </w:p>
        </w:tc>
        <w:tc>
          <w:tcPr>
            <w:tcW w:w="979" w:type="dxa"/>
          </w:tcPr>
          <w:p w14:paraId="12EB0ABF" w14:textId="77777777" w:rsidR="00C41827" w:rsidRDefault="00000000">
            <w:pPr>
              <w:spacing w:before="40" w:after="40" w:line="240" w:lineRule="auto"/>
              <w:jc w:val="right"/>
            </w:pPr>
            <w:r>
              <w:t>(2)</w:t>
            </w:r>
          </w:p>
        </w:tc>
      </w:tr>
    </w:tbl>
    <w:p w14:paraId="7354E7ED" w14:textId="77777777" w:rsidR="00CA5264" w:rsidRDefault="00CA5264">
      <w:pPr>
        <w:spacing w:before="40" w:after="40"/>
      </w:pPr>
    </w:p>
    <w:tbl>
      <w:tblPr>
        <w:tblW w:w="0" w:type="auto"/>
        <w:jc w:val="center"/>
        <w:tblLayout w:type="fixed"/>
        <w:tblLook w:val="04A0" w:firstRow="1" w:lastRow="0" w:firstColumn="1" w:lastColumn="0" w:noHBand="0" w:noVBand="1"/>
      </w:tblPr>
      <w:tblGrid>
        <w:gridCol w:w="8380"/>
        <w:gridCol w:w="979"/>
      </w:tblGrid>
      <w:tr w:rsidR="00CA5264" w14:paraId="42EC1F2F" w14:textId="77777777">
        <w:trPr>
          <w:jc w:val="center"/>
        </w:trPr>
        <w:tc>
          <w:tcPr>
            <w:tcW w:w="8380" w:type="dxa"/>
          </w:tcPr>
          <w:p w14:paraId="1B526F3A" w14:textId="77777777" w:rsidR="00C41827" w:rsidRDefault="00000000">
            <w:pPr>
              <w:spacing w:before="40" w:after="40" w:line="240" w:lineRule="auto"/>
              <w:jc w:val="center"/>
            </w:pPr>
            <w:r>
              <w:rPr>
                <w:noProof/>
              </w:rPr>
              <w:drawing>
                <wp:inline distT="0" distB="0" distL="0" distR="0" wp14:anchorId="7BBFC4BD" wp14:editId="06EB71F6">
                  <wp:extent cx="4983480" cy="6668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3.png"/>
                          <pic:cNvPicPr/>
                        </pic:nvPicPr>
                        <pic:blipFill>
                          <a:blip r:embed="rId8"/>
                          <a:stretch>
                            <a:fillRect/>
                          </a:stretch>
                        </pic:blipFill>
                        <pic:spPr>
                          <a:xfrm>
                            <a:off x="0" y="0"/>
                            <a:ext cx="4983480" cy="666814"/>
                          </a:xfrm>
                          <a:prstGeom prst="rect">
                            <a:avLst/>
                          </a:prstGeom>
                        </pic:spPr>
                      </pic:pic>
                    </a:graphicData>
                  </a:graphic>
                </wp:inline>
              </w:drawing>
            </w:r>
          </w:p>
        </w:tc>
        <w:tc>
          <w:tcPr>
            <w:tcW w:w="979" w:type="dxa"/>
          </w:tcPr>
          <w:p w14:paraId="4481CEEC" w14:textId="77777777" w:rsidR="00C41827" w:rsidRDefault="00000000">
            <w:pPr>
              <w:spacing w:before="40" w:after="40" w:line="240" w:lineRule="auto"/>
              <w:jc w:val="right"/>
            </w:pPr>
            <w:r>
              <w:t>(3)</w:t>
            </w:r>
          </w:p>
        </w:tc>
      </w:tr>
    </w:tbl>
    <w:p w14:paraId="777513AE" w14:textId="77777777" w:rsidR="00CA5264" w:rsidRDefault="00CA5264">
      <w:pPr>
        <w:spacing w:before="40" w:after="40"/>
      </w:pPr>
    </w:p>
    <w:p w14:paraId="6180F099" w14:textId="77777777" w:rsidR="00CA5264" w:rsidRDefault="00000000">
      <w:r>
        <w:t xml:space="preserve">The final bidirectional hidden representations are concatenated to form a 128-dimensional context vector </w:t>
      </w:r>
      <w:proofErr w:type="spellStart"/>
      <w:r>
        <w:t>h_T</w:t>
      </w:r>
      <w:proofErr w:type="spellEnd"/>
      <w:r>
        <w:t xml:space="preserve"> = [</w:t>
      </w:r>
      <w:proofErr w:type="spellStart"/>
      <w:r>
        <w:t>h_fwd_T</w:t>
      </w:r>
      <w:proofErr w:type="spellEnd"/>
      <w:r>
        <w:t xml:space="preserve"> || h_bwd_1], which is projected through a dense layer:</w:t>
      </w:r>
    </w:p>
    <w:tbl>
      <w:tblPr>
        <w:tblW w:w="0" w:type="auto"/>
        <w:jc w:val="center"/>
        <w:tblLayout w:type="fixed"/>
        <w:tblLook w:val="04A0" w:firstRow="1" w:lastRow="0" w:firstColumn="1" w:lastColumn="0" w:noHBand="0" w:noVBand="1"/>
      </w:tblPr>
      <w:tblGrid>
        <w:gridCol w:w="8380"/>
        <w:gridCol w:w="979"/>
      </w:tblGrid>
      <w:tr w:rsidR="00CA5264" w14:paraId="2EA5E51C" w14:textId="77777777">
        <w:trPr>
          <w:jc w:val="center"/>
        </w:trPr>
        <w:tc>
          <w:tcPr>
            <w:tcW w:w="8380" w:type="dxa"/>
          </w:tcPr>
          <w:p w14:paraId="2A9AF71F" w14:textId="77777777" w:rsidR="00C41827" w:rsidRDefault="00000000">
            <w:pPr>
              <w:spacing w:before="40" w:after="40" w:line="240" w:lineRule="auto"/>
              <w:jc w:val="center"/>
            </w:pPr>
            <w:r>
              <w:rPr>
                <w:noProof/>
              </w:rPr>
              <w:drawing>
                <wp:inline distT="0" distB="0" distL="0" distR="0" wp14:anchorId="117FB06E" wp14:editId="6AA01911">
                  <wp:extent cx="4983480" cy="6668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4.png"/>
                          <pic:cNvPicPr/>
                        </pic:nvPicPr>
                        <pic:blipFill>
                          <a:blip r:embed="rId9"/>
                          <a:stretch>
                            <a:fillRect/>
                          </a:stretch>
                        </pic:blipFill>
                        <pic:spPr>
                          <a:xfrm>
                            <a:off x="0" y="0"/>
                            <a:ext cx="4983480" cy="666814"/>
                          </a:xfrm>
                          <a:prstGeom prst="rect">
                            <a:avLst/>
                          </a:prstGeom>
                        </pic:spPr>
                      </pic:pic>
                    </a:graphicData>
                  </a:graphic>
                </wp:inline>
              </w:drawing>
            </w:r>
          </w:p>
        </w:tc>
        <w:tc>
          <w:tcPr>
            <w:tcW w:w="979" w:type="dxa"/>
          </w:tcPr>
          <w:p w14:paraId="16073C6D" w14:textId="77777777" w:rsidR="00C41827" w:rsidRDefault="00000000">
            <w:pPr>
              <w:spacing w:before="40" w:after="40" w:line="240" w:lineRule="auto"/>
              <w:jc w:val="right"/>
            </w:pPr>
            <w:r>
              <w:t>(4)</w:t>
            </w:r>
          </w:p>
        </w:tc>
      </w:tr>
    </w:tbl>
    <w:p w14:paraId="2D532FE6" w14:textId="77777777" w:rsidR="00CA5264" w:rsidRDefault="00CA5264">
      <w:pPr>
        <w:spacing w:before="40" w:after="40"/>
      </w:pPr>
    </w:p>
    <w:p w14:paraId="6B616464" w14:textId="77777777" w:rsidR="00CA5264" w:rsidRDefault="00000000">
      <w:r>
        <w:t>Concurrently, the normalized scalar star rating r in R^1 is transformed through an independent feed-forward layer:</w:t>
      </w:r>
    </w:p>
    <w:tbl>
      <w:tblPr>
        <w:tblW w:w="0" w:type="auto"/>
        <w:jc w:val="center"/>
        <w:tblLayout w:type="fixed"/>
        <w:tblLook w:val="04A0" w:firstRow="1" w:lastRow="0" w:firstColumn="1" w:lastColumn="0" w:noHBand="0" w:noVBand="1"/>
      </w:tblPr>
      <w:tblGrid>
        <w:gridCol w:w="8380"/>
        <w:gridCol w:w="979"/>
      </w:tblGrid>
      <w:tr w:rsidR="00CA5264" w14:paraId="00C7D951" w14:textId="77777777">
        <w:trPr>
          <w:jc w:val="center"/>
        </w:trPr>
        <w:tc>
          <w:tcPr>
            <w:tcW w:w="8380" w:type="dxa"/>
          </w:tcPr>
          <w:p w14:paraId="1255485E" w14:textId="77777777" w:rsidR="00C41827" w:rsidRDefault="00000000">
            <w:pPr>
              <w:spacing w:before="40" w:after="40" w:line="240" w:lineRule="auto"/>
              <w:jc w:val="center"/>
            </w:pPr>
            <w:r>
              <w:rPr>
                <w:noProof/>
              </w:rPr>
              <w:lastRenderedPageBreak/>
              <w:drawing>
                <wp:inline distT="0" distB="0" distL="0" distR="0" wp14:anchorId="1AEE885B" wp14:editId="4BF1C31B">
                  <wp:extent cx="4983480" cy="6668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5.png"/>
                          <pic:cNvPicPr/>
                        </pic:nvPicPr>
                        <pic:blipFill>
                          <a:blip r:embed="rId10"/>
                          <a:stretch>
                            <a:fillRect/>
                          </a:stretch>
                        </pic:blipFill>
                        <pic:spPr>
                          <a:xfrm>
                            <a:off x="0" y="0"/>
                            <a:ext cx="4983480" cy="666814"/>
                          </a:xfrm>
                          <a:prstGeom prst="rect">
                            <a:avLst/>
                          </a:prstGeom>
                        </pic:spPr>
                      </pic:pic>
                    </a:graphicData>
                  </a:graphic>
                </wp:inline>
              </w:drawing>
            </w:r>
          </w:p>
        </w:tc>
        <w:tc>
          <w:tcPr>
            <w:tcW w:w="979" w:type="dxa"/>
          </w:tcPr>
          <w:p w14:paraId="6CC5F152" w14:textId="77777777" w:rsidR="00C41827" w:rsidRDefault="00000000">
            <w:pPr>
              <w:spacing w:before="40" w:after="40" w:line="240" w:lineRule="auto"/>
              <w:jc w:val="right"/>
            </w:pPr>
            <w:r>
              <w:t>(5)</w:t>
            </w:r>
          </w:p>
        </w:tc>
      </w:tr>
    </w:tbl>
    <w:p w14:paraId="0DE8BC17" w14:textId="77777777" w:rsidR="00CA5264" w:rsidRDefault="00CA5264">
      <w:pPr>
        <w:spacing w:before="40" w:after="40"/>
      </w:pPr>
    </w:p>
    <w:p w14:paraId="348472A8" w14:textId="77777777" w:rsidR="00CA5264" w:rsidRDefault="00000000">
      <w:r>
        <w:t xml:space="preserve">The linguistic feature vector </w:t>
      </w:r>
      <w:proofErr w:type="spellStart"/>
      <w:r>
        <w:t>u_text</w:t>
      </w:r>
      <w:proofErr w:type="spellEnd"/>
      <w:r>
        <w:t xml:space="preserve"> and the rating feature vector </w:t>
      </w:r>
      <w:proofErr w:type="spellStart"/>
      <w:r>
        <w:t>u_rating</w:t>
      </w:r>
      <w:proofErr w:type="spellEnd"/>
      <w:r>
        <w:t xml:space="preserve"> are merged via a concatenation layer into an 80-dimensional joint multimodal representation </w:t>
      </w:r>
      <w:proofErr w:type="spellStart"/>
      <w:r>
        <w:t>u_fused</w:t>
      </w:r>
      <w:proofErr w:type="spellEnd"/>
      <w:r>
        <w:t xml:space="preserve"> = [</w:t>
      </w:r>
      <w:proofErr w:type="spellStart"/>
      <w:r>
        <w:t>u_text</w:t>
      </w:r>
      <w:proofErr w:type="spellEnd"/>
      <w:r>
        <w:t xml:space="preserve"> || </w:t>
      </w:r>
      <w:proofErr w:type="spellStart"/>
      <w:r>
        <w:t>u_rating</w:t>
      </w:r>
      <w:proofErr w:type="spellEnd"/>
      <w:r>
        <w:t>] in R</w:t>
      </w:r>
      <w:proofErr w:type="gramStart"/>
      <w:r>
        <w:t>^(</w:t>
      </w:r>
      <w:proofErr w:type="gramEnd"/>
      <w:r>
        <w:t>80). This representation is processed through a regularized dense layer and a final sigmoid output unit:</w:t>
      </w:r>
    </w:p>
    <w:tbl>
      <w:tblPr>
        <w:tblW w:w="0" w:type="auto"/>
        <w:jc w:val="center"/>
        <w:tblLayout w:type="fixed"/>
        <w:tblLook w:val="04A0" w:firstRow="1" w:lastRow="0" w:firstColumn="1" w:lastColumn="0" w:noHBand="0" w:noVBand="1"/>
      </w:tblPr>
      <w:tblGrid>
        <w:gridCol w:w="8380"/>
        <w:gridCol w:w="979"/>
      </w:tblGrid>
      <w:tr w:rsidR="00CA5264" w14:paraId="67C0CD2B" w14:textId="77777777">
        <w:trPr>
          <w:jc w:val="center"/>
        </w:trPr>
        <w:tc>
          <w:tcPr>
            <w:tcW w:w="8380" w:type="dxa"/>
          </w:tcPr>
          <w:p w14:paraId="582F7421" w14:textId="77777777" w:rsidR="00C41827" w:rsidRDefault="00000000">
            <w:pPr>
              <w:spacing w:before="40" w:after="40" w:line="240" w:lineRule="auto"/>
              <w:jc w:val="center"/>
            </w:pPr>
            <w:r>
              <w:rPr>
                <w:noProof/>
              </w:rPr>
              <w:drawing>
                <wp:inline distT="0" distB="0" distL="0" distR="0" wp14:anchorId="14D6B78E" wp14:editId="0C4C86C6">
                  <wp:extent cx="4983480" cy="6668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6.png"/>
                          <pic:cNvPicPr/>
                        </pic:nvPicPr>
                        <pic:blipFill>
                          <a:blip r:embed="rId11"/>
                          <a:stretch>
                            <a:fillRect/>
                          </a:stretch>
                        </pic:blipFill>
                        <pic:spPr>
                          <a:xfrm>
                            <a:off x="0" y="0"/>
                            <a:ext cx="4983480" cy="666814"/>
                          </a:xfrm>
                          <a:prstGeom prst="rect">
                            <a:avLst/>
                          </a:prstGeom>
                        </pic:spPr>
                      </pic:pic>
                    </a:graphicData>
                  </a:graphic>
                </wp:inline>
              </w:drawing>
            </w:r>
          </w:p>
        </w:tc>
        <w:tc>
          <w:tcPr>
            <w:tcW w:w="979" w:type="dxa"/>
          </w:tcPr>
          <w:p w14:paraId="2F86F70F" w14:textId="77777777" w:rsidR="00C41827" w:rsidRDefault="00000000">
            <w:pPr>
              <w:spacing w:before="40" w:after="40" w:line="240" w:lineRule="auto"/>
              <w:jc w:val="right"/>
            </w:pPr>
            <w:r>
              <w:t>(6)</w:t>
            </w:r>
          </w:p>
        </w:tc>
      </w:tr>
    </w:tbl>
    <w:p w14:paraId="6A8BD8D7" w14:textId="77777777" w:rsidR="00CA5264" w:rsidRDefault="00CA5264">
      <w:pPr>
        <w:spacing w:before="40" w:after="40"/>
      </w:pPr>
    </w:p>
    <w:tbl>
      <w:tblPr>
        <w:tblW w:w="0" w:type="auto"/>
        <w:jc w:val="center"/>
        <w:tblLayout w:type="fixed"/>
        <w:tblLook w:val="04A0" w:firstRow="1" w:lastRow="0" w:firstColumn="1" w:lastColumn="0" w:noHBand="0" w:noVBand="1"/>
      </w:tblPr>
      <w:tblGrid>
        <w:gridCol w:w="8380"/>
        <w:gridCol w:w="979"/>
      </w:tblGrid>
      <w:tr w:rsidR="00CA5264" w14:paraId="12BB790F" w14:textId="77777777">
        <w:trPr>
          <w:jc w:val="center"/>
        </w:trPr>
        <w:tc>
          <w:tcPr>
            <w:tcW w:w="8380" w:type="dxa"/>
          </w:tcPr>
          <w:p w14:paraId="120A915E" w14:textId="77777777" w:rsidR="00C41827" w:rsidRDefault="00000000">
            <w:pPr>
              <w:spacing w:before="40" w:after="40" w:line="240" w:lineRule="auto"/>
              <w:jc w:val="center"/>
            </w:pPr>
            <w:r>
              <w:rPr>
                <w:noProof/>
              </w:rPr>
              <w:drawing>
                <wp:inline distT="0" distB="0" distL="0" distR="0" wp14:anchorId="6EDB18A4" wp14:editId="664D4D0D">
                  <wp:extent cx="4983480" cy="6668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7.png"/>
                          <pic:cNvPicPr/>
                        </pic:nvPicPr>
                        <pic:blipFill>
                          <a:blip r:embed="rId12"/>
                          <a:stretch>
                            <a:fillRect/>
                          </a:stretch>
                        </pic:blipFill>
                        <pic:spPr>
                          <a:xfrm>
                            <a:off x="0" y="0"/>
                            <a:ext cx="4983480" cy="666814"/>
                          </a:xfrm>
                          <a:prstGeom prst="rect">
                            <a:avLst/>
                          </a:prstGeom>
                        </pic:spPr>
                      </pic:pic>
                    </a:graphicData>
                  </a:graphic>
                </wp:inline>
              </w:drawing>
            </w:r>
          </w:p>
        </w:tc>
        <w:tc>
          <w:tcPr>
            <w:tcW w:w="979" w:type="dxa"/>
          </w:tcPr>
          <w:p w14:paraId="3A776DC9" w14:textId="77777777" w:rsidR="00C41827" w:rsidRDefault="00000000">
            <w:pPr>
              <w:spacing w:before="40" w:after="40" w:line="240" w:lineRule="auto"/>
              <w:jc w:val="right"/>
            </w:pPr>
            <w:r>
              <w:t>(7)</w:t>
            </w:r>
          </w:p>
        </w:tc>
      </w:tr>
    </w:tbl>
    <w:p w14:paraId="3D200167" w14:textId="77777777" w:rsidR="00CA5264" w:rsidRDefault="00CA5264">
      <w:pPr>
        <w:spacing w:before="40" w:after="40"/>
      </w:pPr>
    </w:p>
    <w:p w14:paraId="0FE294CD" w14:textId="77777777" w:rsidR="00CA5264" w:rsidRDefault="00000000">
      <w:r>
        <w:t xml:space="preserve">The network parameters theta </w:t>
      </w:r>
      <w:proofErr w:type="gramStart"/>
      <w:r>
        <w:t>are</w:t>
      </w:r>
      <w:proofErr w:type="gramEnd"/>
      <w:r>
        <w:t xml:space="preserve"> optimized end-to-end by minimizing the binary cross-entropy objective function:</w:t>
      </w:r>
    </w:p>
    <w:tbl>
      <w:tblPr>
        <w:tblW w:w="0" w:type="auto"/>
        <w:jc w:val="center"/>
        <w:tblLayout w:type="fixed"/>
        <w:tblLook w:val="04A0" w:firstRow="1" w:lastRow="0" w:firstColumn="1" w:lastColumn="0" w:noHBand="0" w:noVBand="1"/>
      </w:tblPr>
      <w:tblGrid>
        <w:gridCol w:w="8380"/>
        <w:gridCol w:w="979"/>
      </w:tblGrid>
      <w:tr w:rsidR="00CA5264" w14:paraId="576F0BA5" w14:textId="77777777">
        <w:trPr>
          <w:jc w:val="center"/>
        </w:trPr>
        <w:tc>
          <w:tcPr>
            <w:tcW w:w="8380" w:type="dxa"/>
          </w:tcPr>
          <w:p w14:paraId="027341C9" w14:textId="77777777" w:rsidR="00C41827" w:rsidRDefault="00000000">
            <w:pPr>
              <w:spacing w:before="40" w:after="40" w:line="240" w:lineRule="auto"/>
              <w:jc w:val="center"/>
            </w:pPr>
            <w:r>
              <w:rPr>
                <w:noProof/>
              </w:rPr>
              <w:drawing>
                <wp:inline distT="0" distB="0" distL="0" distR="0" wp14:anchorId="3E91E721" wp14:editId="7E5CBD0B">
                  <wp:extent cx="4983480" cy="6668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8.png"/>
                          <pic:cNvPicPr/>
                        </pic:nvPicPr>
                        <pic:blipFill>
                          <a:blip r:embed="rId13"/>
                          <a:stretch>
                            <a:fillRect/>
                          </a:stretch>
                        </pic:blipFill>
                        <pic:spPr>
                          <a:xfrm>
                            <a:off x="0" y="0"/>
                            <a:ext cx="4983480" cy="666814"/>
                          </a:xfrm>
                          <a:prstGeom prst="rect">
                            <a:avLst/>
                          </a:prstGeom>
                        </pic:spPr>
                      </pic:pic>
                    </a:graphicData>
                  </a:graphic>
                </wp:inline>
              </w:drawing>
            </w:r>
          </w:p>
        </w:tc>
        <w:tc>
          <w:tcPr>
            <w:tcW w:w="979" w:type="dxa"/>
          </w:tcPr>
          <w:p w14:paraId="1AAF702C" w14:textId="77777777" w:rsidR="00C41827" w:rsidRDefault="00000000">
            <w:pPr>
              <w:spacing w:before="40" w:after="40" w:line="240" w:lineRule="auto"/>
              <w:jc w:val="right"/>
            </w:pPr>
            <w:r>
              <w:t>(8)</w:t>
            </w:r>
          </w:p>
        </w:tc>
      </w:tr>
    </w:tbl>
    <w:p w14:paraId="5A1EAA9B" w14:textId="77777777" w:rsidR="00CA5264" w:rsidRDefault="00CA5264">
      <w:pPr>
        <w:spacing w:before="40" w:after="40"/>
      </w:pPr>
    </w:p>
    <w:p w14:paraId="6583EB33" w14:textId="77777777" w:rsidR="00CA5264" w:rsidRDefault="00000000">
      <w:pPr>
        <w:spacing w:before="40" w:after="40"/>
        <w:jc w:val="center"/>
      </w:pPr>
      <w:r>
        <w:rPr>
          <w:noProof/>
        </w:rPr>
        <w:drawing>
          <wp:inline distT="0" distB="0" distL="0" distR="0" wp14:anchorId="68A26BF1" wp14:editId="30ECC638">
            <wp:extent cx="5940902" cy="908050"/>
            <wp:effectExtent l="0" t="0" r="317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ke Review Detector V2 Architecture.png"/>
                    <pic:cNvPicPr/>
                  </pic:nvPicPr>
                  <pic:blipFill>
                    <a:blip r:embed="rId14"/>
                    <a:stretch>
                      <a:fillRect/>
                    </a:stretch>
                  </pic:blipFill>
                  <pic:spPr>
                    <a:xfrm>
                      <a:off x="0" y="0"/>
                      <a:ext cx="5952946" cy="909891"/>
                    </a:xfrm>
                    <a:prstGeom prst="rect">
                      <a:avLst/>
                    </a:prstGeom>
                  </pic:spPr>
                </pic:pic>
              </a:graphicData>
            </a:graphic>
          </wp:inline>
        </w:drawing>
      </w:r>
    </w:p>
    <w:p w14:paraId="10E2FD24" w14:textId="77777777" w:rsidR="00CA5264" w:rsidRDefault="00000000">
      <w:pPr>
        <w:keepNext/>
        <w:spacing w:before="40" w:after="160"/>
        <w:jc w:val="center"/>
      </w:pPr>
      <w:r>
        <w:rPr>
          <w:i/>
          <w:sz w:val="19"/>
        </w:rPr>
        <w:t>Fig. 1 Block diagram of the Dual-Branch Fake Review Detector (V2) Architecture</w:t>
      </w:r>
    </w:p>
    <w:p w14:paraId="6F15F9FC" w14:textId="77777777" w:rsidR="00CA5264" w:rsidRDefault="00000000">
      <w:pPr>
        <w:keepNext/>
        <w:spacing w:before="160" w:after="60"/>
      </w:pPr>
      <w:r>
        <w:rPr>
          <w:b/>
          <w:sz w:val="19"/>
        </w:rPr>
        <w:t>Table 2 Layer description of the Dual-Branch Fake Review Detector (V2)</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1872"/>
        <w:gridCol w:w="2016"/>
        <w:gridCol w:w="1872"/>
        <w:gridCol w:w="1872"/>
        <w:gridCol w:w="1296"/>
      </w:tblGrid>
      <w:tr w:rsidR="00CA5264" w14:paraId="547396E1" w14:textId="77777777">
        <w:trPr>
          <w:jc w:val="center"/>
        </w:trPr>
        <w:tc>
          <w:tcPr>
            <w:tcW w:w="1872" w:type="dxa"/>
            <w:tcBorders>
              <w:bottom w:val="single" w:sz="8" w:space="0" w:color="000000"/>
            </w:tcBorders>
            <w:shd w:val="clear" w:color="auto" w:fill="F2F4F7"/>
          </w:tcPr>
          <w:p w14:paraId="39242352" w14:textId="77777777" w:rsidR="00CA5264" w:rsidRDefault="00000000">
            <w:pPr>
              <w:spacing w:before="40" w:after="40" w:line="240" w:lineRule="auto"/>
              <w:jc w:val="left"/>
            </w:pPr>
            <w:r>
              <w:rPr>
                <w:b/>
                <w:sz w:val="18"/>
              </w:rPr>
              <w:t>Layer Name</w:t>
            </w:r>
          </w:p>
        </w:tc>
        <w:tc>
          <w:tcPr>
            <w:tcW w:w="2016" w:type="dxa"/>
            <w:tcBorders>
              <w:bottom w:val="single" w:sz="8" w:space="0" w:color="000000"/>
            </w:tcBorders>
            <w:shd w:val="clear" w:color="auto" w:fill="F2F4F7"/>
          </w:tcPr>
          <w:p w14:paraId="3A6BD47C" w14:textId="77777777" w:rsidR="00CA5264" w:rsidRDefault="00000000">
            <w:pPr>
              <w:spacing w:before="40" w:after="40" w:line="240" w:lineRule="auto"/>
              <w:jc w:val="left"/>
            </w:pPr>
            <w:r>
              <w:rPr>
                <w:b/>
                <w:sz w:val="18"/>
              </w:rPr>
              <w:t>Layer Type</w:t>
            </w:r>
          </w:p>
        </w:tc>
        <w:tc>
          <w:tcPr>
            <w:tcW w:w="1872" w:type="dxa"/>
            <w:tcBorders>
              <w:bottom w:val="single" w:sz="8" w:space="0" w:color="000000"/>
            </w:tcBorders>
            <w:shd w:val="clear" w:color="auto" w:fill="F2F4F7"/>
          </w:tcPr>
          <w:p w14:paraId="55C36EC4" w14:textId="77777777" w:rsidR="00CA5264" w:rsidRDefault="00000000">
            <w:pPr>
              <w:spacing w:before="40" w:after="40" w:line="240" w:lineRule="auto"/>
              <w:jc w:val="left"/>
            </w:pPr>
            <w:r>
              <w:rPr>
                <w:b/>
                <w:sz w:val="18"/>
              </w:rPr>
              <w:t>Input Dimensions</w:t>
            </w:r>
          </w:p>
        </w:tc>
        <w:tc>
          <w:tcPr>
            <w:tcW w:w="1872" w:type="dxa"/>
            <w:tcBorders>
              <w:bottom w:val="single" w:sz="8" w:space="0" w:color="000000"/>
            </w:tcBorders>
            <w:shd w:val="clear" w:color="auto" w:fill="F2F4F7"/>
          </w:tcPr>
          <w:p w14:paraId="457D2740" w14:textId="77777777" w:rsidR="00CA5264" w:rsidRDefault="00000000">
            <w:pPr>
              <w:spacing w:before="40" w:after="40" w:line="240" w:lineRule="auto"/>
              <w:jc w:val="left"/>
            </w:pPr>
            <w:r>
              <w:rPr>
                <w:b/>
                <w:sz w:val="18"/>
              </w:rPr>
              <w:t>Output Dimensions</w:t>
            </w:r>
          </w:p>
        </w:tc>
        <w:tc>
          <w:tcPr>
            <w:tcW w:w="1296" w:type="dxa"/>
            <w:tcBorders>
              <w:bottom w:val="single" w:sz="8" w:space="0" w:color="000000"/>
            </w:tcBorders>
            <w:shd w:val="clear" w:color="auto" w:fill="F2F4F7"/>
          </w:tcPr>
          <w:p w14:paraId="6D57981E" w14:textId="77777777" w:rsidR="00CA5264" w:rsidRDefault="00000000">
            <w:pPr>
              <w:spacing w:before="40" w:after="40" w:line="240" w:lineRule="auto"/>
              <w:jc w:val="right"/>
            </w:pPr>
            <w:r>
              <w:rPr>
                <w:b/>
                <w:sz w:val="18"/>
              </w:rPr>
              <w:t>Param Count</w:t>
            </w:r>
          </w:p>
        </w:tc>
      </w:tr>
      <w:tr w:rsidR="00CA5264" w14:paraId="4238F42A" w14:textId="77777777">
        <w:trPr>
          <w:jc w:val="center"/>
        </w:trPr>
        <w:tc>
          <w:tcPr>
            <w:tcW w:w="1872" w:type="dxa"/>
          </w:tcPr>
          <w:p w14:paraId="717029CD" w14:textId="77777777" w:rsidR="00CA5264" w:rsidRDefault="00000000">
            <w:pPr>
              <w:spacing w:before="40" w:after="40" w:line="240" w:lineRule="auto"/>
              <w:jc w:val="left"/>
            </w:pPr>
            <w:proofErr w:type="spellStart"/>
            <w:r>
              <w:rPr>
                <w:sz w:val="17"/>
              </w:rPr>
              <w:t>text_input</w:t>
            </w:r>
            <w:proofErr w:type="spellEnd"/>
          </w:p>
        </w:tc>
        <w:tc>
          <w:tcPr>
            <w:tcW w:w="2016" w:type="dxa"/>
          </w:tcPr>
          <w:p w14:paraId="7700852C" w14:textId="77777777" w:rsidR="00CA5264" w:rsidRDefault="00000000">
            <w:pPr>
              <w:spacing w:before="40" w:after="40" w:line="240" w:lineRule="auto"/>
              <w:jc w:val="left"/>
            </w:pPr>
            <w:proofErr w:type="spellStart"/>
            <w:r>
              <w:rPr>
                <w:sz w:val="17"/>
              </w:rPr>
              <w:t>InputLayer</w:t>
            </w:r>
            <w:proofErr w:type="spellEnd"/>
          </w:p>
        </w:tc>
        <w:tc>
          <w:tcPr>
            <w:tcW w:w="1872" w:type="dxa"/>
          </w:tcPr>
          <w:p w14:paraId="6A01D1CF" w14:textId="77777777" w:rsidR="00CA5264" w:rsidRDefault="00000000">
            <w:pPr>
              <w:spacing w:before="40" w:after="40" w:line="240" w:lineRule="auto"/>
              <w:jc w:val="left"/>
            </w:pPr>
            <w:r>
              <w:rPr>
                <w:sz w:val="17"/>
              </w:rPr>
              <w:t>(None, 120)</w:t>
            </w:r>
          </w:p>
        </w:tc>
        <w:tc>
          <w:tcPr>
            <w:tcW w:w="1872" w:type="dxa"/>
          </w:tcPr>
          <w:p w14:paraId="62DAD088" w14:textId="77777777" w:rsidR="00CA5264" w:rsidRDefault="00000000">
            <w:pPr>
              <w:spacing w:before="40" w:after="40" w:line="240" w:lineRule="auto"/>
              <w:jc w:val="left"/>
            </w:pPr>
            <w:r>
              <w:rPr>
                <w:sz w:val="17"/>
              </w:rPr>
              <w:t>(None, 120)</w:t>
            </w:r>
          </w:p>
        </w:tc>
        <w:tc>
          <w:tcPr>
            <w:tcW w:w="1296" w:type="dxa"/>
          </w:tcPr>
          <w:p w14:paraId="7F7EE58B" w14:textId="77777777" w:rsidR="00CA5264" w:rsidRDefault="00000000">
            <w:pPr>
              <w:spacing w:before="40" w:after="40" w:line="240" w:lineRule="auto"/>
              <w:jc w:val="right"/>
            </w:pPr>
            <w:r>
              <w:rPr>
                <w:sz w:val="17"/>
              </w:rPr>
              <w:t>0</w:t>
            </w:r>
          </w:p>
        </w:tc>
      </w:tr>
      <w:tr w:rsidR="00CA5264" w14:paraId="5973A590" w14:textId="77777777">
        <w:trPr>
          <w:jc w:val="center"/>
        </w:trPr>
        <w:tc>
          <w:tcPr>
            <w:tcW w:w="1872" w:type="dxa"/>
          </w:tcPr>
          <w:p w14:paraId="1DFBD40A" w14:textId="77777777" w:rsidR="00CA5264" w:rsidRDefault="00000000">
            <w:pPr>
              <w:spacing w:before="40" w:after="40" w:line="240" w:lineRule="auto"/>
              <w:jc w:val="left"/>
            </w:pPr>
            <w:r>
              <w:rPr>
                <w:sz w:val="17"/>
              </w:rPr>
              <w:t>embedding_2</w:t>
            </w:r>
          </w:p>
        </w:tc>
        <w:tc>
          <w:tcPr>
            <w:tcW w:w="2016" w:type="dxa"/>
          </w:tcPr>
          <w:p w14:paraId="610242DF" w14:textId="77777777" w:rsidR="00CA5264" w:rsidRDefault="00000000">
            <w:pPr>
              <w:spacing w:before="40" w:after="40" w:line="240" w:lineRule="auto"/>
              <w:jc w:val="left"/>
            </w:pPr>
            <w:r>
              <w:rPr>
                <w:sz w:val="17"/>
              </w:rPr>
              <w:t>Embedding</w:t>
            </w:r>
          </w:p>
        </w:tc>
        <w:tc>
          <w:tcPr>
            <w:tcW w:w="1872" w:type="dxa"/>
          </w:tcPr>
          <w:p w14:paraId="2ECC4A8A" w14:textId="77777777" w:rsidR="00CA5264" w:rsidRDefault="00000000">
            <w:pPr>
              <w:spacing w:before="40" w:after="40" w:line="240" w:lineRule="auto"/>
              <w:jc w:val="left"/>
            </w:pPr>
            <w:r>
              <w:rPr>
                <w:sz w:val="17"/>
              </w:rPr>
              <w:t>(None, 120)</w:t>
            </w:r>
          </w:p>
        </w:tc>
        <w:tc>
          <w:tcPr>
            <w:tcW w:w="1872" w:type="dxa"/>
          </w:tcPr>
          <w:p w14:paraId="6E546EB1" w14:textId="77777777" w:rsidR="00CA5264" w:rsidRDefault="00000000">
            <w:pPr>
              <w:spacing w:before="40" w:after="40" w:line="240" w:lineRule="auto"/>
              <w:jc w:val="left"/>
            </w:pPr>
            <w:r>
              <w:rPr>
                <w:sz w:val="17"/>
              </w:rPr>
              <w:t>(None, 120, 128)</w:t>
            </w:r>
          </w:p>
        </w:tc>
        <w:tc>
          <w:tcPr>
            <w:tcW w:w="1296" w:type="dxa"/>
          </w:tcPr>
          <w:p w14:paraId="38275EFB" w14:textId="77777777" w:rsidR="00CA5264" w:rsidRDefault="00000000">
            <w:pPr>
              <w:spacing w:before="40" w:after="40" w:line="240" w:lineRule="auto"/>
              <w:jc w:val="right"/>
            </w:pPr>
            <w:r>
              <w:rPr>
                <w:sz w:val="17"/>
              </w:rPr>
              <w:t>451,712</w:t>
            </w:r>
          </w:p>
        </w:tc>
      </w:tr>
      <w:tr w:rsidR="00CA5264" w14:paraId="030DCF72" w14:textId="77777777">
        <w:trPr>
          <w:jc w:val="center"/>
        </w:trPr>
        <w:tc>
          <w:tcPr>
            <w:tcW w:w="1872" w:type="dxa"/>
          </w:tcPr>
          <w:p w14:paraId="44A3721C" w14:textId="77777777" w:rsidR="00CA5264" w:rsidRDefault="00000000">
            <w:pPr>
              <w:spacing w:before="40" w:after="40" w:line="240" w:lineRule="auto"/>
              <w:jc w:val="left"/>
            </w:pPr>
            <w:r>
              <w:rPr>
                <w:sz w:val="17"/>
              </w:rPr>
              <w:t>bidirectional_2</w:t>
            </w:r>
          </w:p>
        </w:tc>
        <w:tc>
          <w:tcPr>
            <w:tcW w:w="2016" w:type="dxa"/>
          </w:tcPr>
          <w:p w14:paraId="4D5D6C1F" w14:textId="77777777" w:rsidR="00CA5264" w:rsidRDefault="00000000">
            <w:pPr>
              <w:spacing w:before="40" w:after="40" w:line="240" w:lineRule="auto"/>
              <w:jc w:val="left"/>
            </w:pPr>
            <w:proofErr w:type="spellStart"/>
            <w:r>
              <w:rPr>
                <w:sz w:val="17"/>
              </w:rPr>
              <w:t>BiLSTM</w:t>
            </w:r>
            <w:proofErr w:type="spellEnd"/>
            <w:r>
              <w:rPr>
                <w:sz w:val="17"/>
              </w:rPr>
              <w:t xml:space="preserve"> (64 units)</w:t>
            </w:r>
          </w:p>
        </w:tc>
        <w:tc>
          <w:tcPr>
            <w:tcW w:w="1872" w:type="dxa"/>
          </w:tcPr>
          <w:p w14:paraId="1409B3D6" w14:textId="77777777" w:rsidR="00CA5264" w:rsidRDefault="00000000">
            <w:pPr>
              <w:spacing w:before="40" w:after="40" w:line="240" w:lineRule="auto"/>
              <w:jc w:val="left"/>
            </w:pPr>
            <w:r>
              <w:rPr>
                <w:sz w:val="17"/>
              </w:rPr>
              <w:t>(None, 120, 128)</w:t>
            </w:r>
          </w:p>
        </w:tc>
        <w:tc>
          <w:tcPr>
            <w:tcW w:w="1872" w:type="dxa"/>
          </w:tcPr>
          <w:p w14:paraId="5344D2A9" w14:textId="77777777" w:rsidR="00CA5264" w:rsidRDefault="00000000">
            <w:pPr>
              <w:spacing w:before="40" w:after="40" w:line="240" w:lineRule="auto"/>
              <w:jc w:val="left"/>
            </w:pPr>
            <w:r>
              <w:rPr>
                <w:sz w:val="17"/>
              </w:rPr>
              <w:t>(None, 128)</w:t>
            </w:r>
          </w:p>
        </w:tc>
        <w:tc>
          <w:tcPr>
            <w:tcW w:w="1296" w:type="dxa"/>
          </w:tcPr>
          <w:p w14:paraId="125286E6" w14:textId="77777777" w:rsidR="00CA5264" w:rsidRDefault="00000000">
            <w:pPr>
              <w:spacing w:before="40" w:after="40" w:line="240" w:lineRule="auto"/>
              <w:jc w:val="right"/>
            </w:pPr>
            <w:r>
              <w:rPr>
                <w:sz w:val="17"/>
              </w:rPr>
              <w:t>98,816</w:t>
            </w:r>
          </w:p>
        </w:tc>
      </w:tr>
      <w:tr w:rsidR="00CA5264" w14:paraId="43CFD481" w14:textId="77777777">
        <w:trPr>
          <w:jc w:val="center"/>
        </w:trPr>
        <w:tc>
          <w:tcPr>
            <w:tcW w:w="1872" w:type="dxa"/>
          </w:tcPr>
          <w:p w14:paraId="43DBEA22" w14:textId="77777777" w:rsidR="00CA5264" w:rsidRDefault="00000000">
            <w:pPr>
              <w:spacing w:before="40" w:after="40" w:line="240" w:lineRule="auto"/>
              <w:jc w:val="left"/>
            </w:pPr>
            <w:proofErr w:type="spellStart"/>
            <w:r>
              <w:rPr>
                <w:sz w:val="17"/>
              </w:rPr>
              <w:t>input_rating</w:t>
            </w:r>
            <w:proofErr w:type="spellEnd"/>
          </w:p>
        </w:tc>
        <w:tc>
          <w:tcPr>
            <w:tcW w:w="2016" w:type="dxa"/>
          </w:tcPr>
          <w:p w14:paraId="66B1EA27" w14:textId="77777777" w:rsidR="00CA5264" w:rsidRDefault="00000000">
            <w:pPr>
              <w:spacing w:before="40" w:after="40" w:line="240" w:lineRule="auto"/>
              <w:jc w:val="left"/>
            </w:pPr>
            <w:proofErr w:type="spellStart"/>
            <w:r>
              <w:rPr>
                <w:sz w:val="17"/>
              </w:rPr>
              <w:t>InputLayer</w:t>
            </w:r>
            <w:proofErr w:type="spellEnd"/>
          </w:p>
        </w:tc>
        <w:tc>
          <w:tcPr>
            <w:tcW w:w="1872" w:type="dxa"/>
          </w:tcPr>
          <w:p w14:paraId="5270B5CE" w14:textId="77777777" w:rsidR="00CA5264" w:rsidRDefault="00000000">
            <w:pPr>
              <w:spacing w:before="40" w:after="40" w:line="240" w:lineRule="auto"/>
              <w:jc w:val="left"/>
            </w:pPr>
            <w:r>
              <w:rPr>
                <w:sz w:val="17"/>
              </w:rPr>
              <w:t>(None, 1)</w:t>
            </w:r>
          </w:p>
        </w:tc>
        <w:tc>
          <w:tcPr>
            <w:tcW w:w="1872" w:type="dxa"/>
          </w:tcPr>
          <w:p w14:paraId="48FB7F4B" w14:textId="77777777" w:rsidR="00CA5264" w:rsidRDefault="00000000">
            <w:pPr>
              <w:spacing w:before="40" w:after="40" w:line="240" w:lineRule="auto"/>
              <w:jc w:val="left"/>
            </w:pPr>
            <w:r>
              <w:rPr>
                <w:sz w:val="17"/>
              </w:rPr>
              <w:t>(None, 1)</w:t>
            </w:r>
          </w:p>
        </w:tc>
        <w:tc>
          <w:tcPr>
            <w:tcW w:w="1296" w:type="dxa"/>
          </w:tcPr>
          <w:p w14:paraId="734F49D1" w14:textId="77777777" w:rsidR="00CA5264" w:rsidRDefault="00000000">
            <w:pPr>
              <w:spacing w:before="40" w:after="40" w:line="240" w:lineRule="auto"/>
              <w:jc w:val="right"/>
            </w:pPr>
            <w:r>
              <w:rPr>
                <w:sz w:val="17"/>
              </w:rPr>
              <w:t>0</w:t>
            </w:r>
          </w:p>
        </w:tc>
      </w:tr>
      <w:tr w:rsidR="00CA5264" w14:paraId="6638950F" w14:textId="77777777">
        <w:trPr>
          <w:jc w:val="center"/>
        </w:trPr>
        <w:tc>
          <w:tcPr>
            <w:tcW w:w="1872" w:type="dxa"/>
          </w:tcPr>
          <w:p w14:paraId="17184330" w14:textId="77777777" w:rsidR="00CA5264" w:rsidRDefault="00000000">
            <w:pPr>
              <w:spacing w:before="40" w:after="40" w:line="240" w:lineRule="auto"/>
              <w:jc w:val="left"/>
            </w:pPr>
            <w:proofErr w:type="spellStart"/>
            <w:r>
              <w:rPr>
                <w:sz w:val="17"/>
              </w:rPr>
              <w:t>dense_text</w:t>
            </w:r>
            <w:proofErr w:type="spellEnd"/>
          </w:p>
        </w:tc>
        <w:tc>
          <w:tcPr>
            <w:tcW w:w="2016" w:type="dxa"/>
          </w:tcPr>
          <w:p w14:paraId="18D6589D" w14:textId="77777777" w:rsidR="00CA5264" w:rsidRDefault="00000000">
            <w:pPr>
              <w:spacing w:before="40" w:after="40" w:line="240" w:lineRule="auto"/>
              <w:jc w:val="left"/>
            </w:pPr>
            <w:r>
              <w:rPr>
                <w:sz w:val="17"/>
              </w:rPr>
              <w:t>Dense (</w:t>
            </w:r>
            <w:proofErr w:type="spellStart"/>
            <w:r>
              <w:rPr>
                <w:sz w:val="17"/>
              </w:rPr>
              <w:t>ReLU</w:t>
            </w:r>
            <w:proofErr w:type="spellEnd"/>
            <w:r>
              <w:rPr>
                <w:sz w:val="17"/>
              </w:rPr>
              <w:t>)</w:t>
            </w:r>
          </w:p>
        </w:tc>
        <w:tc>
          <w:tcPr>
            <w:tcW w:w="1872" w:type="dxa"/>
          </w:tcPr>
          <w:p w14:paraId="72124025" w14:textId="77777777" w:rsidR="00CA5264" w:rsidRDefault="00000000">
            <w:pPr>
              <w:spacing w:before="40" w:after="40" w:line="240" w:lineRule="auto"/>
              <w:jc w:val="left"/>
            </w:pPr>
            <w:r>
              <w:rPr>
                <w:sz w:val="17"/>
              </w:rPr>
              <w:t>(None, 128)</w:t>
            </w:r>
          </w:p>
        </w:tc>
        <w:tc>
          <w:tcPr>
            <w:tcW w:w="1872" w:type="dxa"/>
          </w:tcPr>
          <w:p w14:paraId="4133C5BA" w14:textId="77777777" w:rsidR="00CA5264" w:rsidRDefault="00000000">
            <w:pPr>
              <w:spacing w:before="40" w:after="40" w:line="240" w:lineRule="auto"/>
              <w:jc w:val="left"/>
            </w:pPr>
            <w:r>
              <w:rPr>
                <w:sz w:val="17"/>
              </w:rPr>
              <w:t>(None, 64)</w:t>
            </w:r>
          </w:p>
        </w:tc>
        <w:tc>
          <w:tcPr>
            <w:tcW w:w="1296" w:type="dxa"/>
          </w:tcPr>
          <w:p w14:paraId="7A3534D4" w14:textId="77777777" w:rsidR="00CA5264" w:rsidRDefault="00000000">
            <w:pPr>
              <w:spacing w:before="40" w:after="40" w:line="240" w:lineRule="auto"/>
              <w:jc w:val="right"/>
            </w:pPr>
            <w:r>
              <w:rPr>
                <w:sz w:val="17"/>
              </w:rPr>
              <w:t>8,256</w:t>
            </w:r>
          </w:p>
        </w:tc>
      </w:tr>
      <w:tr w:rsidR="00CA5264" w14:paraId="76EFAB0D" w14:textId="77777777">
        <w:trPr>
          <w:jc w:val="center"/>
        </w:trPr>
        <w:tc>
          <w:tcPr>
            <w:tcW w:w="1872" w:type="dxa"/>
          </w:tcPr>
          <w:p w14:paraId="23BB5DF5" w14:textId="77777777" w:rsidR="00CA5264" w:rsidRDefault="00000000">
            <w:pPr>
              <w:spacing w:before="40" w:after="40" w:line="240" w:lineRule="auto"/>
              <w:jc w:val="left"/>
            </w:pPr>
            <w:proofErr w:type="spellStart"/>
            <w:r>
              <w:rPr>
                <w:sz w:val="17"/>
              </w:rPr>
              <w:t>dense_rating</w:t>
            </w:r>
            <w:proofErr w:type="spellEnd"/>
          </w:p>
        </w:tc>
        <w:tc>
          <w:tcPr>
            <w:tcW w:w="2016" w:type="dxa"/>
          </w:tcPr>
          <w:p w14:paraId="66103CFE" w14:textId="77777777" w:rsidR="00CA5264" w:rsidRDefault="00000000">
            <w:pPr>
              <w:spacing w:before="40" w:after="40" w:line="240" w:lineRule="auto"/>
              <w:jc w:val="left"/>
            </w:pPr>
            <w:r>
              <w:rPr>
                <w:sz w:val="17"/>
              </w:rPr>
              <w:t>Dense (</w:t>
            </w:r>
            <w:proofErr w:type="spellStart"/>
            <w:r>
              <w:rPr>
                <w:sz w:val="17"/>
              </w:rPr>
              <w:t>ReLU</w:t>
            </w:r>
            <w:proofErr w:type="spellEnd"/>
            <w:r>
              <w:rPr>
                <w:sz w:val="17"/>
              </w:rPr>
              <w:t>)</w:t>
            </w:r>
          </w:p>
        </w:tc>
        <w:tc>
          <w:tcPr>
            <w:tcW w:w="1872" w:type="dxa"/>
          </w:tcPr>
          <w:p w14:paraId="1800D6EF" w14:textId="77777777" w:rsidR="00CA5264" w:rsidRDefault="00000000">
            <w:pPr>
              <w:spacing w:before="40" w:after="40" w:line="240" w:lineRule="auto"/>
              <w:jc w:val="left"/>
            </w:pPr>
            <w:r>
              <w:rPr>
                <w:sz w:val="17"/>
              </w:rPr>
              <w:t>(None, 1)</w:t>
            </w:r>
          </w:p>
        </w:tc>
        <w:tc>
          <w:tcPr>
            <w:tcW w:w="1872" w:type="dxa"/>
          </w:tcPr>
          <w:p w14:paraId="73424F8F" w14:textId="77777777" w:rsidR="00CA5264" w:rsidRDefault="00000000">
            <w:pPr>
              <w:spacing w:before="40" w:after="40" w:line="240" w:lineRule="auto"/>
              <w:jc w:val="left"/>
            </w:pPr>
            <w:r>
              <w:rPr>
                <w:sz w:val="17"/>
              </w:rPr>
              <w:t>(None, 16)</w:t>
            </w:r>
          </w:p>
        </w:tc>
        <w:tc>
          <w:tcPr>
            <w:tcW w:w="1296" w:type="dxa"/>
          </w:tcPr>
          <w:p w14:paraId="51F31EC1" w14:textId="77777777" w:rsidR="00CA5264" w:rsidRDefault="00000000">
            <w:pPr>
              <w:spacing w:before="40" w:after="40" w:line="240" w:lineRule="auto"/>
              <w:jc w:val="right"/>
            </w:pPr>
            <w:r>
              <w:rPr>
                <w:sz w:val="17"/>
              </w:rPr>
              <w:t>32</w:t>
            </w:r>
          </w:p>
        </w:tc>
      </w:tr>
      <w:tr w:rsidR="00CA5264" w14:paraId="12FDBFF6" w14:textId="77777777">
        <w:trPr>
          <w:jc w:val="center"/>
        </w:trPr>
        <w:tc>
          <w:tcPr>
            <w:tcW w:w="1872" w:type="dxa"/>
          </w:tcPr>
          <w:p w14:paraId="638202DD" w14:textId="77777777" w:rsidR="00CA5264" w:rsidRDefault="00000000">
            <w:pPr>
              <w:spacing w:before="40" w:after="40" w:line="240" w:lineRule="auto"/>
              <w:jc w:val="left"/>
            </w:pPr>
            <w:r>
              <w:rPr>
                <w:sz w:val="17"/>
              </w:rPr>
              <w:t>concatenate_2</w:t>
            </w:r>
          </w:p>
        </w:tc>
        <w:tc>
          <w:tcPr>
            <w:tcW w:w="2016" w:type="dxa"/>
          </w:tcPr>
          <w:p w14:paraId="0DB4BCEB" w14:textId="77777777" w:rsidR="00CA5264" w:rsidRDefault="00000000">
            <w:pPr>
              <w:spacing w:before="40" w:after="40" w:line="240" w:lineRule="auto"/>
              <w:jc w:val="left"/>
            </w:pPr>
            <w:r>
              <w:rPr>
                <w:sz w:val="17"/>
              </w:rPr>
              <w:t>Concatenate</w:t>
            </w:r>
          </w:p>
        </w:tc>
        <w:tc>
          <w:tcPr>
            <w:tcW w:w="1872" w:type="dxa"/>
          </w:tcPr>
          <w:p w14:paraId="69C034AC" w14:textId="77777777" w:rsidR="00CA5264" w:rsidRDefault="00000000">
            <w:pPr>
              <w:spacing w:before="40" w:after="40" w:line="240" w:lineRule="auto"/>
              <w:jc w:val="left"/>
            </w:pPr>
            <w:r>
              <w:rPr>
                <w:sz w:val="17"/>
              </w:rPr>
              <w:t>[(None, 64), (16)]</w:t>
            </w:r>
          </w:p>
        </w:tc>
        <w:tc>
          <w:tcPr>
            <w:tcW w:w="1872" w:type="dxa"/>
          </w:tcPr>
          <w:p w14:paraId="0DB19842" w14:textId="77777777" w:rsidR="00CA5264" w:rsidRDefault="00000000">
            <w:pPr>
              <w:spacing w:before="40" w:after="40" w:line="240" w:lineRule="auto"/>
              <w:jc w:val="left"/>
            </w:pPr>
            <w:r>
              <w:rPr>
                <w:sz w:val="17"/>
              </w:rPr>
              <w:t>(None, 80)</w:t>
            </w:r>
          </w:p>
        </w:tc>
        <w:tc>
          <w:tcPr>
            <w:tcW w:w="1296" w:type="dxa"/>
          </w:tcPr>
          <w:p w14:paraId="712AD36C" w14:textId="77777777" w:rsidR="00CA5264" w:rsidRDefault="00000000">
            <w:pPr>
              <w:spacing w:before="40" w:after="40" w:line="240" w:lineRule="auto"/>
              <w:jc w:val="right"/>
            </w:pPr>
            <w:r>
              <w:rPr>
                <w:sz w:val="17"/>
              </w:rPr>
              <w:t>0</w:t>
            </w:r>
          </w:p>
        </w:tc>
      </w:tr>
      <w:tr w:rsidR="00CA5264" w14:paraId="791D0DC0" w14:textId="77777777">
        <w:trPr>
          <w:jc w:val="center"/>
        </w:trPr>
        <w:tc>
          <w:tcPr>
            <w:tcW w:w="1872" w:type="dxa"/>
          </w:tcPr>
          <w:p w14:paraId="2BB9FF3C" w14:textId="77777777" w:rsidR="00CA5264" w:rsidRDefault="00000000">
            <w:pPr>
              <w:spacing w:before="40" w:after="40" w:line="240" w:lineRule="auto"/>
              <w:jc w:val="left"/>
            </w:pPr>
            <w:proofErr w:type="spellStart"/>
            <w:r>
              <w:rPr>
                <w:sz w:val="17"/>
              </w:rPr>
              <w:t>dense_fused</w:t>
            </w:r>
            <w:proofErr w:type="spellEnd"/>
          </w:p>
        </w:tc>
        <w:tc>
          <w:tcPr>
            <w:tcW w:w="2016" w:type="dxa"/>
          </w:tcPr>
          <w:p w14:paraId="1981637C" w14:textId="77777777" w:rsidR="00CA5264" w:rsidRDefault="00000000">
            <w:pPr>
              <w:spacing w:before="40" w:after="40" w:line="240" w:lineRule="auto"/>
              <w:jc w:val="left"/>
            </w:pPr>
            <w:r>
              <w:rPr>
                <w:sz w:val="17"/>
              </w:rPr>
              <w:t>Dense (</w:t>
            </w:r>
            <w:proofErr w:type="spellStart"/>
            <w:r>
              <w:rPr>
                <w:sz w:val="17"/>
              </w:rPr>
              <w:t>ReLU</w:t>
            </w:r>
            <w:proofErr w:type="spellEnd"/>
            <w:r>
              <w:rPr>
                <w:sz w:val="17"/>
              </w:rPr>
              <w:t>)</w:t>
            </w:r>
          </w:p>
        </w:tc>
        <w:tc>
          <w:tcPr>
            <w:tcW w:w="1872" w:type="dxa"/>
          </w:tcPr>
          <w:p w14:paraId="13D258DA" w14:textId="77777777" w:rsidR="00CA5264" w:rsidRDefault="00000000">
            <w:pPr>
              <w:spacing w:before="40" w:after="40" w:line="240" w:lineRule="auto"/>
              <w:jc w:val="left"/>
            </w:pPr>
            <w:r>
              <w:rPr>
                <w:sz w:val="17"/>
              </w:rPr>
              <w:t>(None, 80)</w:t>
            </w:r>
          </w:p>
        </w:tc>
        <w:tc>
          <w:tcPr>
            <w:tcW w:w="1872" w:type="dxa"/>
          </w:tcPr>
          <w:p w14:paraId="07A75DA5" w14:textId="77777777" w:rsidR="00CA5264" w:rsidRDefault="00000000">
            <w:pPr>
              <w:spacing w:before="40" w:after="40" w:line="240" w:lineRule="auto"/>
              <w:jc w:val="left"/>
            </w:pPr>
            <w:r>
              <w:rPr>
                <w:sz w:val="17"/>
              </w:rPr>
              <w:t>(None, 64)</w:t>
            </w:r>
          </w:p>
        </w:tc>
        <w:tc>
          <w:tcPr>
            <w:tcW w:w="1296" w:type="dxa"/>
          </w:tcPr>
          <w:p w14:paraId="3AC02A21" w14:textId="77777777" w:rsidR="00CA5264" w:rsidRDefault="00000000">
            <w:pPr>
              <w:spacing w:before="40" w:after="40" w:line="240" w:lineRule="auto"/>
              <w:jc w:val="right"/>
            </w:pPr>
            <w:r>
              <w:rPr>
                <w:sz w:val="17"/>
              </w:rPr>
              <w:t>5,184</w:t>
            </w:r>
          </w:p>
        </w:tc>
      </w:tr>
      <w:tr w:rsidR="00CA5264" w14:paraId="4595B92A" w14:textId="77777777">
        <w:trPr>
          <w:jc w:val="center"/>
        </w:trPr>
        <w:tc>
          <w:tcPr>
            <w:tcW w:w="1872" w:type="dxa"/>
          </w:tcPr>
          <w:p w14:paraId="6AA56FD1" w14:textId="77777777" w:rsidR="00CA5264" w:rsidRDefault="00000000">
            <w:pPr>
              <w:spacing w:before="40" w:after="40" w:line="240" w:lineRule="auto"/>
              <w:jc w:val="left"/>
            </w:pPr>
            <w:r>
              <w:rPr>
                <w:sz w:val="17"/>
              </w:rPr>
              <w:t>dropout_1</w:t>
            </w:r>
          </w:p>
        </w:tc>
        <w:tc>
          <w:tcPr>
            <w:tcW w:w="2016" w:type="dxa"/>
          </w:tcPr>
          <w:p w14:paraId="67BF8282" w14:textId="77777777" w:rsidR="00CA5264" w:rsidRDefault="00000000">
            <w:pPr>
              <w:spacing w:before="40" w:after="40" w:line="240" w:lineRule="auto"/>
              <w:jc w:val="left"/>
            </w:pPr>
            <w:r>
              <w:rPr>
                <w:sz w:val="17"/>
              </w:rPr>
              <w:t>Dropout (p=0.3)</w:t>
            </w:r>
          </w:p>
        </w:tc>
        <w:tc>
          <w:tcPr>
            <w:tcW w:w="1872" w:type="dxa"/>
          </w:tcPr>
          <w:p w14:paraId="38FEB069" w14:textId="77777777" w:rsidR="00CA5264" w:rsidRDefault="00000000">
            <w:pPr>
              <w:spacing w:before="40" w:after="40" w:line="240" w:lineRule="auto"/>
              <w:jc w:val="left"/>
            </w:pPr>
            <w:r>
              <w:rPr>
                <w:sz w:val="17"/>
              </w:rPr>
              <w:t>(None, 64)</w:t>
            </w:r>
          </w:p>
        </w:tc>
        <w:tc>
          <w:tcPr>
            <w:tcW w:w="1872" w:type="dxa"/>
          </w:tcPr>
          <w:p w14:paraId="1DC2774D" w14:textId="77777777" w:rsidR="00CA5264" w:rsidRDefault="00000000">
            <w:pPr>
              <w:spacing w:before="40" w:after="40" w:line="240" w:lineRule="auto"/>
              <w:jc w:val="left"/>
            </w:pPr>
            <w:r>
              <w:rPr>
                <w:sz w:val="17"/>
              </w:rPr>
              <w:t>(None, 64)</w:t>
            </w:r>
          </w:p>
        </w:tc>
        <w:tc>
          <w:tcPr>
            <w:tcW w:w="1296" w:type="dxa"/>
          </w:tcPr>
          <w:p w14:paraId="48677F91" w14:textId="77777777" w:rsidR="00CA5264" w:rsidRDefault="00000000">
            <w:pPr>
              <w:spacing w:before="40" w:after="40" w:line="240" w:lineRule="auto"/>
              <w:jc w:val="right"/>
            </w:pPr>
            <w:r>
              <w:rPr>
                <w:sz w:val="17"/>
              </w:rPr>
              <w:t>0</w:t>
            </w:r>
          </w:p>
        </w:tc>
      </w:tr>
      <w:tr w:rsidR="00CA5264" w14:paraId="14768B52" w14:textId="77777777">
        <w:trPr>
          <w:jc w:val="center"/>
        </w:trPr>
        <w:tc>
          <w:tcPr>
            <w:tcW w:w="1872" w:type="dxa"/>
          </w:tcPr>
          <w:p w14:paraId="1BED51C8" w14:textId="77777777" w:rsidR="00CA5264" w:rsidRDefault="00000000">
            <w:pPr>
              <w:spacing w:before="40" w:after="40" w:line="240" w:lineRule="auto"/>
              <w:jc w:val="left"/>
            </w:pPr>
            <w:proofErr w:type="spellStart"/>
            <w:r>
              <w:rPr>
                <w:sz w:val="17"/>
              </w:rPr>
              <w:t>dense_output</w:t>
            </w:r>
            <w:proofErr w:type="spellEnd"/>
          </w:p>
        </w:tc>
        <w:tc>
          <w:tcPr>
            <w:tcW w:w="2016" w:type="dxa"/>
          </w:tcPr>
          <w:p w14:paraId="7A67311B" w14:textId="77777777" w:rsidR="00CA5264" w:rsidRDefault="00000000">
            <w:pPr>
              <w:spacing w:before="40" w:after="40" w:line="240" w:lineRule="auto"/>
              <w:jc w:val="left"/>
            </w:pPr>
            <w:r>
              <w:rPr>
                <w:sz w:val="17"/>
              </w:rPr>
              <w:t>Dense (Sigmoid)</w:t>
            </w:r>
          </w:p>
        </w:tc>
        <w:tc>
          <w:tcPr>
            <w:tcW w:w="1872" w:type="dxa"/>
          </w:tcPr>
          <w:p w14:paraId="63D3D5A3" w14:textId="77777777" w:rsidR="00CA5264" w:rsidRDefault="00000000">
            <w:pPr>
              <w:spacing w:before="40" w:after="40" w:line="240" w:lineRule="auto"/>
              <w:jc w:val="left"/>
            </w:pPr>
            <w:r>
              <w:rPr>
                <w:sz w:val="17"/>
              </w:rPr>
              <w:t>(None, 64)</w:t>
            </w:r>
          </w:p>
        </w:tc>
        <w:tc>
          <w:tcPr>
            <w:tcW w:w="1872" w:type="dxa"/>
          </w:tcPr>
          <w:p w14:paraId="50B7BFBB" w14:textId="77777777" w:rsidR="00CA5264" w:rsidRDefault="00000000">
            <w:pPr>
              <w:spacing w:before="40" w:after="40" w:line="240" w:lineRule="auto"/>
              <w:jc w:val="left"/>
            </w:pPr>
            <w:r>
              <w:rPr>
                <w:sz w:val="17"/>
              </w:rPr>
              <w:t>(None, 1)</w:t>
            </w:r>
          </w:p>
        </w:tc>
        <w:tc>
          <w:tcPr>
            <w:tcW w:w="1296" w:type="dxa"/>
          </w:tcPr>
          <w:p w14:paraId="344349E4" w14:textId="77777777" w:rsidR="00CA5264" w:rsidRDefault="00000000">
            <w:pPr>
              <w:spacing w:before="40" w:after="40" w:line="240" w:lineRule="auto"/>
              <w:jc w:val="right"/>
            </w:pPr>
            <w:r>
              <w:rPr>
                <w:sz w:val="17"/>
              </w:rPr>
              <w:t>65</w:t>
            </w:r>
          </w:p>
        </w:tc>
      </w:tr>
    </w:tbl>
    <w:p w14:paraId="22CB73F3" w14:textId="77777777" w:rsidR="00CA5264" w:rsidRDefault="00CA5264">
      <w:pPr>
        <w:spacing w:before="40" w:after="40"/>
      </w:pPr>
    </w:p>
    <w:p w14:paraId="722BFCBA" w14:textId="77777777" w:rsidR="00CA5264" w:rsidRDefault="00000000">
      <w:pPr>
        <w:keepNext/>
        <w:spacing w:before="160" w:after="60"/>
      </w:pPr>
      <w:r>
        <w:rPr>
          <w:b/>
          <w:sz w:val="22"/>
        </w:rPr>
        <w:lastRenderedPageBreak/>
        <w:t xml:space="preserve">3.3 Subsystem 2: Sequential </w:t>
      </w:r>
      <w:proofErr w:type="spellStart"/>
      <w:r>
        <w:rPr>
          <w:b/>
          <w:sz w:val="22"/>
        </w:rPr>
        <w:t>BiLSTM</w:t>
      </w:r>
      <w:proofErr w:type="spellEnd"/>
      <w:r>
        <w:rPr>
          <w:b/>
          <w:sz w:val="22"/>
        </w:rPr>
        <w:t xml:space="preserve"> Metadata Classifier</w:t>
      </w:r>
    </w:p>
    <w:p w14:paraId="1C8B6867" w14:textId="77777777" w:rsidR="00CA5264" w:rsidRDefault="00000000">
      <w:r>
        <w:t xml:space="preserve">The Metadata Authenticity Classifier inspects commercial listing titles and descriptive copy to identify unauthorized replicas and deceptive seller phrasing. The input token sequence m = [m_1, m_2, ..., </w:t>
      </w:r>
      <w:proofErr w:type="spellStart"/>
      <w:r>
        <w:t>m_M</w:t>
      </w:r>
      <w:proofErr w:type="spellEnd"/>
      <w:r>
        <w:t xml:space="preserve">] (M=110) is projected into a 128-dimensional embedding space, followed by a </w:t>
      </w:r>
      <w:proofErr w:type="spellStart"/>
      <w:r>
        <w:t>BiLSTM</w:t>
      </w:r>
      <w:proofErr w:type="spellEnd"/>
      <w:r>
        <w:t xml:space="preserve"> with 128 hidden units per direction, outputting a 256-dimensional hidden vector:</w:t>
      </w:r>
    </w:p>
    <w:tbl>
      <w:tblPr>
        <w:tblW w:w="0" w:type="auto"/>
        <w:jc w:val="center"/>
        <w:tblLayout w:type="fixed"/>
        <w:tblLook w:val="04A0" w:firstRow="1" w:lastRow="0" w:firstColumn="1" w:lastColumn="0" w:noHBand="0" w:noVBand="1"/>
      </w:tblPr>
      <w:tblGrid>
        <w:gridCol w:w="8380"/>
        <w:gridCol w:w="979"/>
      </w:tblGrid>
      <w:tr w:rsidR="00CA5264" w14:paraId="356DC120" w14:textId="77777777">
        <w:trPr>
          <w:jc w:val="center"/>
        </w:trPr>
        <w:tc>
          <w:tcPr>
            <w:tcW w:w="8380" w:type="dxa"/>
          </w:tcPr>
          <w:p w14:paraId="2B310293" w14:textId="77777777" w:rsidR="00C41827" w:rsidRDefault="00000000">
            <w:pPr>
              <w:spacing w:before="40" w:after="40" w:line="240" w:lineRule="auto"/>
              <w:jc w:val="center"/>
            </w:pPr>
            <w:r>
              <w:rPr>
                <w:noProof/>
              </w:rPr>
              <w:drawing>
                <wp:inline distT="0" distB="0" distL="0" distR="0" wp14:anchorId="46CD49F4" wp14:editId="4C9AF254">
                  <wp:extent cx="4983480" cy="6668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9.png"/>
                          <pic:cNvPicPr/>
                        </pic:nvPicPr>
                        <pic:blipFill>
                          <a:blip r:embed="rId15"/>
                          <a:stretch>
                            <a:fillRect/>
                          </a:stretch>
                        </pic:blipFill>
                        <pic:spPr>
                          <a:xfrm>
                            <a:off x="0" y="0"/>
                            <a:ext cx="4983480" cy="666814"/>
                          </a:xfrm>
                          <a:prstGeom prst="rect">
                            <a:avLst/>
                          </a:prstGeom>
                        </pic:spPr>
                      </pic:pic>
                    </a:graphicData>
                  </a:graphic>
                </wp:inline>
              </w:drawing>
            </w:r>
          </w:p>
        </w:tc>
        <w:tc>
          <w:tcPr>
            <w:tcW w:w="979" w:type="dxa"/>
          </w:tcPr>
          <w:p w14:paraId="123C7C00" w14:textId="77777777" w:rsidR="00C41827" w:rsidRDefault="00000000">
            <w:pPr>
              <w:spacing w:before="40" w:after="40" w:line="240" w:lineRule="auto"/>
              <w:jc w:val="right"/>
            </w:pPr>
            <w:r>
              <w:t>(9)</w:t>
            </w:r>
          </w:p>
        </w:tc>
      </w:tr>
    </w:tbl>
    <w:p w14:paraId="4E96BA25" w14:textId="77777777" w:rsidR="00CA5264" w:rsidRDefault="00CA5264">
      <w:pPr>
        <w:spacing w:before="40" w:after="40"/>
      </w:pPr>
    </w:p>
    <w:p w14:paraId="07700F43" w14:textId="77777777" w:rsidR="00CA5264" w:rsidRDefault="00000000">
      <w:r>
        <w:t>This latent sequence representation passes through dropout regularization, a 64-unit dense layer, and a sigmoid activation unit:</w:t>
      </w:r>
    </w:p>
    <w:tbl>
      <w:tblPr>
        <w:tblW w:w="0" w:type="auto"/>
        <w:jc w:val="center"/>
        <w:tblLayout w:type="fixed"/>
        <w:tblLook w:val="04A0" w:firstRow="1" w:lastRow="0" w:firstColumn="1" w:lastColumn="0" w:noHBand="0" w:noVBand="1"/>
      </w:tblPr>
      <w:tblGrid>
        <w:gridCol w:w="8380"/>
        <w:gridCol w:w="979"/>
      </w:tblGrid>
      <w:tr w:rsidR="00CA5264" w14:paraId="444990F7" w14:textId="77777777">
        <w:trPr>
          <w:jc w:val="center"/>
        </w:trPr>
        <w:tc>
          <w:tcPr>
            <w:tcW w:w="8380" w:type="dxa"/>
          </w:tcPr>
          <w:p w14:paraId="71062D71" w14:textId="77777777" w:rsidR="00C41827" w:rsidRDefault="00000000">
            <w:pPr>
              <w:spacing w:before="40" w:after="40" w:line="240" w:lineRule="auto"/>
              <w:jc w:val="center"/>
            </w:pPr>
            <w:r>
              <w:rPr>
                <w:noProof/>
              </w:rPr>
              <w:drawing>
                <wp:inline distT="0" distB="0" distL="0" distR="0" wp14:anchorId="6F4F4E70" wp14:editId="50811B4B">
                  <wp:extent cx="4983480" cy="6668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0.png"/>
                          <pic:cNvPicPr/>
                        </pic:nvPicPr>
                        <pic:blipFill>
                          <a:blip r:embed="rId16"/>
                          <a:stretch>
                            <a:fillRect/>
                          </a:stretch>
                        </pic:blipFill>
                        <pic:spPr>
                          <a:xfrm>
                            <a:off x="0" y="0"/>
                            <a:ext cx="4983480" cy="666814"/>
                          </a:xfrm>
                          <a:prstGeom prst="rect">
                            <a:avLst/>
                          </a:prstGeom>
                        </pic:spPr>
                      </pic:pic>
                    </a:graphicData>
                  </a:graphic>
                </wp:inline>
              </w:drawing>
            </w:r>
          </w:p>
        </w:tc>
        <w:tc>
          <w:tcPr>
            <w:tcW w:w="979" w:type="dxa"/>
          </w:tcPr>
          <w:p w14:paraId="150A396C" w14:textId="77777777" w:rsidR="00C41827" w:rsidRDefault="00000000">
            <w:pPr>
              <w:spacing w:before="40" w:after="40" w:line="240" w:lineRule="auto"/>
              <w:jc w:val="right"/>
            </w:pPr>
            <w:r>
              <w:t>(10)</w:t>
            </w:r>
          </w:p>
        </w:tc>
      </w:tr>
    </w:tbl>
    <w:p w14:paraId="554B3E6D" w14:textId="77777777" w:rsidR="00CA5264" w:rsidRDefault="00CA5264">
      <w:pPr>
        <w:spacing w:before="40" w:after="40"/>
      </w:pPr>
    </w:p>
    <w:tbl>
      <w:tblPr>
        <w:tblW w:w="0" w:type="auto"/>
        <w:jc w:val="center"/>
        <w:tblLayout w:type="fixed"/>
        <w:tblLook w:val="04A0" w:firstRow="1" w:lastRow="0" w:firstColumn="1" w:lastColumn="0" w:noHBand="0" w:noVBand="1"/>
      </w:tblPr>
      <w:tblGrid>
        <w:gridCol w:w="8380"/>
        <w:gridCol w:w="979"/>
      </w:tblGrid>
      <w:tr w:rsidR="00CA5264" w14:paraId="09A7AD14" w14:textId="77777777">
        <w:trPr>
          <w:jc w:val="center"/>
        </w:trPr>
        <w:tc>
          <w:tcPr>
            <w:tcW w:w="8380" w:type="dxa"/>
          </w:tcPr>
          <w:p w14:paraId="42A6CE9D" w14:textId="77777777" w:rsidR="00C41827" w:rsidRDefault="00000000">
            <w:pPr>
              <w:spacing w:before="40" w:after="40" w:line="240" w:lineRule="auto"/>
              <w:jc w:val="center"/>
            </w:pPr>
            <w:r>
              <w:rPr>
                <w:noProof/>
              </w:rPr>
              <w:drawing>
                <wp:inline distT="0" distB="0" distL="0" distR="0" wp14:anchorId="0400E8C9" wp14:editId="31EF2702">
                  <wp:extent cx="4983480" cy="6668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1.png"/>
                          <pic:cNvPicPr/>
                        </pic:nvPicPr>
                        <pic:blipFill>
                          <a:blip r:embed="rId17"/>
                          <a:stretch>
                            <a:fillRect/>
                          </a:stretch>
                        </pic:blipFill>
                        <pic:spPr>
                          <a:xfrm>
                            <a:off x="0" y="0"/>
                            <a:ext cx="4983480" cy="666814"/>
                          </a:xfrm>
                          <a:prstGeom prst="rect">
                            <a:avLst/>
                          </a:prstGeom>
                        </pic:spPr>
                      </pic:pic>
                    </a:graphicData>
                  </a:graphic>
                </wp:inline>
              </w:drawing>
            </w:r>
          </w:p>
        </w:tc>
        <w:tc>
          <w:tcPr>
            <w:tcW w:w="979" w:type="dxa"/>
          </w:tcPr>
          <w:p w14:paraId="14512FE9" w14:textId="77777777" w:rsidR="00C41827" w:rsidRDefault="00000000">
            <w:pPr>
              <w:spacing w:before="40" w:after="40" w:line="240" w:lineRule="auto"/>
              <w:jc w:val="right"/>
            </w:pPr>
            <w:r>
              <w:t>(11)</w:t>
            </w:r>
          </w:p>
        </w:tc>
      </w:tr>
    </w:tbl>
    <w:p w14:paraId="00A78AEC" w14:textId="77777777" w:rsidR="00CA5264" w:rsidRDefault="00CA5264">
      <w:pPr>
        <w:spacing w:before="40" w:after="40"/>
      </w:pPr>
    </w:p>
    <w:tbl>
      <w:tblPr>
        <w:tblW w:w="0" w:type="auto"/>
        <w:jc w:val="center"/>
        <w:tblLayout w:type="fixed"/>
        <w:tblLook w:val="04A0" w:firstRow="1" w:lastRow="0" w:firstColumn="1" w:lastColumn="0" w:noHBand="0" w:noVBand="1"/>
      </w:tblPr>
      <w:tblGrid>
        <w:gridCol w:w="8380"/>
        <w:gridCol w:w="979"/>
      </w:tblGrid>
      <w:tr w:rsidR="00CA5264" w14:paraId="2FF1FF8C" w14:textId="77777777">
        <w:trPr>
          <w:jc w:val="center"/>
        </w:trPr>
        <w:tc>
          <w:tcPr>
            <w:tcW w:w="8380" w:type="dxa"/>
          </w:tcPr>
          <w:p w14:paraId="36892B1E" w14:textId="77777777" w:rsidR="00C41827" w:rsidRDefault="00000000">
            <w:pPr>
              <w:spacing w:before="40" w:after="40" w:line="240" w:lineRule="auto"/>
              <w:jc w:val="center"/>
            </w:pPr>
            <w:r>
              <w:rPr>
                <w:noProof/>
              </w:rPr>
              <w:drawing>
                <wp:inline distT="0" distB="0" distL="0" distR="0" wp14:anchorId="3EB85636" wp14:editId="40D03154">
                  <wp:extent cx="4983480" cy="6668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2.png"/>
                          <pic:cNvPicPr/>
                        </pic:nvPicPr>
                        <pic:blipFill>
                          <a:blip r:embed="rId18"/>
                          <a:stretch>
                            <a:fillRect/>
                          </a:stretch>
                        </pic:blipFill>
                        <pic:spPr>
                          <a:xfrm>
                            <a:off x="0" y="0"/>
                            <a:ext cx="4983480" cy="666814"/>
                          </a:xfrm>
                          <a:prstGeom prst="rect">
                            <a:avLst/>
                          </a:prstGeom>
                        </pic:spPr>
                      </pic:pic>
                    </a:graphicData>
                  </a:graphic>
                </wp:inline>
              </w:drawing>
            </w:r>
          </w:p>
        </w:tc>
        <w:tc>
          <w:tcPr>
            <w:tcW w:w="979" w:type="dxa"/>
          </w:tcPr>
          <w:p w14:paraId="4747FE42" w14:textId="77777777" w:rsidR="00C41827" w:rsidRDefault="00000000">
            <w:pPr>
              <w:spacing w:before="40" w:after="40" w:line="240" w:lineRule="auto"/>
              <w:jc w:val="right"/>
            </w:pPr>
            <w:r>
              <w:t>(12)</w:t>
            </w:r>
          </w:p>
        </w:tc>
      </w:tr>
    </w:tbl>
    <w:p w14:paraId="71E561F7" w14:textId="77777777" w:rsidR="00CA5264" w:rsidRDefault="00CA5264">
      <w:pPr>
        <w:spacing w:before="40" w:after="40"/>
      </w:pPr>
    </w:p>
    <w:p w14:paraId="07EC4535" w14:textId="77777777" w:rsidR="00CA5264" w:rsidRDefault="00000000">
      <w:r>
        <w:t xml:space="preserve">The final Metadata Authenticity Score </w:t>
      </w:r>
      <w:proofErr w:type="spellStart"/>
      <w:r>
        <w:t>S_meta</w:t>
      </w:r>
      <w:proofErr w:type="spellEnd"/>
      <w:r>
        <w:t xml:space="preserve"> in [0, 1] is defined as the mathematical complement of the counterfeit probability:</w:t>
      </w:r>
    </w:p>
    <w:tbl>
      <w:tblPr>
        <w:tblW w:w="0" w:type="auto"/>
        <w:jc w:val="center"/>
        <w:tblLayout w:type="fixed"/>
        <w:tblLook w:val="04A0" w:firstRow="1" w:lastRow="0" w:firstColumn="1" w:lastColumn="0" w:noHBand="0" w:noVBand="1"/>
      </w:tblPr>
      <w:tblGrid>
        <w:gridCol w:w="8380"/>
        <w:gridCol w:w="979"/>
      </w:tblGrid>
      <w:tr w:rsidR="00CA5264" w14:paraId="058013D4" w14:textId="77777777">
        <w:trPr>
          <w:jc w:val="center"/>
        </w:trPr>
        <w:tc>
          <w:tcPr>
            <w:tcW w:w="8380" w:type="dxa"/>
          </w:tcPr>
          <w:p w14:paraId="0E27BB21" w14:textId="77777777" w:rsidR="00C41827" w:rsidRDefault="00000000">
            <w:pPr>
              <w:spacing w:before="40" w:after="40" w:line="240" w:lineRule="auto"/>
              <w:jc w:val="center"/>
            </w:pPr>
            <w:r>
              <w:rPr>
                <w:noProof/>
              </w:rPr>
              <w:drawing>
                <wp:inline distT="0" distB="0" distL="0" distR="0" wp14:anchorId="0E0149F2" wp14:editId="627E8800">
                  <wp:extent cx="4983480" cy="6668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3.png"/>
                          <pic:cNvPicPr/>
                        </pic:nvPicPr>
                        <pic:blipFill>
                          <a:blip r:embed="rId19"/>
                          <a:stretch>
                            <a:fillRect/>
                          </a:stretch>
                        </pic:blipFill>
                        <pic:spPr>
                          <a:xfrm>
                            <a:off x="0" y="0"/>
                            <a:ext cx="4983480" cy="666814"/>
                          </a:xfrm>
                          <a:prstGeom prst="rect">
                            <a:avLst/>
                          </a:prstGeom>
                        </pic:spPr>
                      </pic:pic>
                    </a:graphicData>
                  </a:graphic>
                </wp:inline>
              </w:drawing>
            </w:r>
          </w:p>
        </w:tc>
        <w:tc>
          <w:tcPr>
            <w:tcW w:w="979" w:type="dxa"/>
          </w:tcPr>
          <w:p w14:paraId="25428F4C" w14:textId="77777777" w:rsidR="00C41827" w:rsidRDefault="00000000">
            <w:pPr>
              <w:spacing w:before="40" w:after="40" w:line="240" w:lineRule="auto"/>
              <w:jc w:val="right"/>
            </w:pPr>
            <w:r>
              <w:t>(13)</w:t>
            </w:r>
          </w:p>
        </w:tc>
      </w:tr>
    </w:tbl>
    <w:p w14:paraId="1D856EDB" w14:textId="77777777" w:rsidR="00CA5264" w:rsidRDefault="00CA5264">
      <w:pPr>
        <w:spacing w:before="40" w:after="40"/>
      </w:pPr>
    </w:p>
    <w:p w14:paraId="22FA7BF0" w14:textId="77777777" w:rsidR="00CA5264" w:rsidRDefault="00000000">
      <w:pPr>
        <w:spacing w:before="40" w:after="40"/>
        <w:jc w:val="center"/>
      </w:pPr>
      <w:r>
        <w:rPr>
          <w:noProof/>
        </w:rPr>
        <w:drawing>
          <wp:inline distT="0" distB="0" distL="0" distR="0" wp14:anchorId="293C47A9" wp14:editId="040D191D">
            <wp:extent cx="5825557" cy="14287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Net Metadata Classifier Architecture.png"/>
                    <pic:cNvPicPr/>
                  </pic:nvPicPr>
                  <pic:blipFill>
                    <a:blip r:embed="rId20"/>
                    <a:stretch>
                      <a:fillRect/>
                    </a:stretch>
                  </pic:blipFill>
                  <pic:spPr>
                    <a:xfrm>
                      <a:off x="0" y="0"/>
                      <a:ext cx="5835232" cy="1431123"/>
                    </a:xfrm>
                    <a:prstGeom prst="rect">
                      <a:avLst/>
                    </a:prstGeom>
                  </pic:spPr>
                </pic:pic>
              </a:graphicData>
            </a:graphic>
          </wp:inline>
        </w:drawing>
      </w:r>
    </w:p>
    <w:p w14:paraId="7E715863" w14:textId="77777777" w:rsidR="00CA5264" w:rsidRDefault="00000000">
      <w:pPr>
        <w:keepNext/>
        <w:spacing w:before="40" w:after="160"/>
        <w:jc w:val="center"/>
      </w:pPr>
      <w:r>
        <w:rPr>
          <w:i/>
          <w:sz w:val="19"/>
        </w:rPr>
        <w:lastRenderedPageBreak/>
        <w:t>Fig. 2 Block diagram of the TrustNet Metadata Classifier Architecture</w:t>
      </w:r>
    </w:p>
    <w:p w14:paraId="5D58C2A0" w14:textId="77777777" w:rsidR="00CA5264" w:rsidRDefault="00000000">
      <w:pPr>
        <w:keepNext/>
        <w:spacing w:before="160" w:after="60"/>
      </w:pPr>
      <w:r>
        <w:rPr>
          <w:b/>
          <w:sz w:val="19"/>
        </w:rPr>
        <w:t xml:space="preserve">Table 3 Layer description of the Sequential </w:t>
      </w:r>
      <w:proofErr w:type="spellStart"/>
      <w:r>
        <w:rPr>
          <w:b/>
          <w:sz w:val="19"/>
        </w:rPr>
        <w:t>BiLSTM</w:t>
      </w:r>
      <w:proofErr w:type="spellEnd"/>
      <w:r>
        <w:rPr>
          <w:b/>
          <w:sz w:val="19"/>
        </w:rPr>
        <w:t xml:space="preserve"> Metadata Classifier</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2016"/>
        <w:gridCol w:w="2016"/>
        <w:gridCol w:w="1872"/>
        <w:gridCol w:w="1872"/>
        <w:gridCol w:w="1152"/>
      </w:tblGrid>
      <w:tr w:rsidR="00CA5264" w14:paraId="0F498562" w14:textId="77777777">
        <w:trPr>
          <w:jc w:val="center"/>
        </w:trPr>
        <w:tc>
          <w:tcPr>
            <w:tcW w:w="2016" w:type="dxa"/>
            <w:tcBorders>
              <w:bottom w:val="single" w:sz="8" w:space="0" w:color="000000"/>
            </w:tcBorders>
            <w:shd w:val="clear" w:color="auto" w:fill="F2F4F7"/>
          </w:tcPr>
          <w:p w14:paraId="312F6D49" w14:textId="77777777" w:rsidR="00CA5264" w:rsidRDefault="00000000">
            <w:pPr>
              <w:spacing w:before="40" w:after="40" w:line="240" w:lineRule="auto"/>
              <w:jc w:val="left"/>
            </w:pPr>
            <w:r>
              <w:rPr>
                <w:b/>
                <w:sz w:val="18"/>
              </w:rPr>
              <w:t>Layer Name</w:t>
            </w:r>
          </w:p>
        </w:tc>
        <w:tc>
          <w:tcPr>
            <w:tcW w:w="2016" w:type="dxa"/>
            <w:tcBorders>
              <w:bottom w:val="single" w:sz="8" w:space="0" w:color="000000"/>
            </w:tcBorders>
            <w:shd w:val="clear" w:color="auto" w:fill="F2F4F7"/>
          </w:tcPr>
          <w:p w14:paraId="03805859" w14:textId="77777777" w:rsidR="00CA5264" w:rsidRDefault="00000000">
            <w:pPr>
              <w:spacing w:before="40" w:after="40" w:line="240" w:lineRule="auto"/>
              <w:jc w:val="left"/>
            </w:pPr>
            <w:r>
              <w:rPr>
                <w:b/>
                <w:sz w:val="18"/>
              </w:rPr>
              <w:t>Layer Type</w:t>
            </w:r>
          </w:p>
        </w:tc>
        <w:tc>
          <w:tcPr>
            <w:tcW w:w="1872" w:type="dxa"/>
            <w:tcBorders>
              <w:bottom w:val="single" w:sz="8" w:space="0" w:color="000000"/>
            </w:tcBorders>
            <w:shd w:val="clear" w:color="auto" w:fill="F2F4F7"/>
          </w:tcPr>
          <w:p w14:paraId="6DCA051A" w14:textId="77777777" w:rsidR="00CA5264" w:rsidRDefault="00000000">
            <w:pPr>
              <w:spacing w:before="40" w:after="40" w:line="240" w:lineRule="auto"/>
              <w:jc w:val="left"/>
            </w:pPr>
            <w:r>
              <w:rPr>
                <w:b/>
                <w:sz w:val="18"/>
              </w:rPr>
              <w:t>Input Dimensions</w:t>
            </w:r>
          </w:p>
        </w:tc>
        <w:tc>
          <w:tcPr>
            <w:tcW w:w="1872" w:type="dxa"/>
            <w:tcBorders>
              <w:bottom w:val="single" w:sz="8" w:space="0" w:color="000000"/>
            </w:tcBorders>
            <w:shd w:val="clear" w:color="auto" w:fill="F2F4F7"/>
          </w:tcPr>
          <w:p w14:paraId="7A32AE2D" w14:textId="77777777" w:rsidR="00CA5264" w:rsidRDefault="00000000">
            <w:pPr>
              <w:spacing w:before="40" w:after="40" w:line="240" w:lineRule="auto"/>
              <w:jc w:val="left"/>
            </w:pPr>
            <w:r>
              <w:rPr>
                <w:b/>
                <w:sz w:val="18"/>
              </w:rPr>
              <w:t>Output Dimensions</w:t>
            </w:r>
          </w:p>
        </w:tc>
        <w:tc>
          <w:tcPr>
            <w:tcW w:w="1152" w:type="dxa"/>
            <w:tcBorders>
              <w:bottom w:val="single" w:sz="8" w:space="0" w:color="000000"/>
            </w:tcBorders>
            <w:shd w:val="clear" w:color="auto" w:fill="F2F4F7"/>
          </w:tcPr>
          <w:p w14:paraId="0550FEBE" w14:textId="77777777" w:rsidR="00CA5264" w:rsidRDefault="00000000">
            <w:pPr>
              <w:spacing w:before="40" w:after="40" w:line="240" w:lineRule="auto"/>
              <w:jc w:val="right"/>
            </w:pPr>
            <w:r>
              <w:rPr>
                <w:b/>
                <w:sz w:val="18"/>
              </w:rPr>
              <w:t>Param Count</w:t>
            </w:r>
          </w:p>
        </w:tc>
      </w:tr>
      <w:tr w:rsidR="00CA5264" w14:paraId="7BF45DAA" w14:textId="77777777">
        <w:trPr>
          <w:jc w:val="center"/>
        </w:trPr>
        <w:tc>
          <w:tcPr>
            <w:tcW w:w="2016" w:type="dxa"/>
          </w:tcPr>
          <w:p w14:paraId="128EC996" w14:textId="77777777" w:rsidR="00CA5264" w:rsidRDefault="00000000">
            <w:pPr>
              <w:spacing w:before="40" w:after="40" w:line="240" w:lineRule="auto"/>
              <w:jc w:val="left"/>
            </w:pPr>
            <w:proofErr w:type="spellStart"/>
            <w:r>
              <w:rPr>
                <w:sz w:val="17"/>
              </w:rPr>
              <w:t>input_metadata</w:t>
            </w:r>
            <w:proofErr w:type="spellEnd"/>
          </w:p>
        </w:tc>
        <w:tc>
          <w:tcPr>
            <w:tcW w:w="2016" w:type="dxa"/>
          </w:tcPr>
          <w:p w14:paraId="0AD82FD3" w14:textId="77777777" w:rsidR="00CA5264" w:rsidRDefault="00000000">
            <w:pPr>
              <w:spacing w:before="40" w:after="40" w:line="240" w:lineRule="auto"/>
              <w:jc w:val="left"/>
            </w:pPr>
            <w:proofErr w:type="spellStart"/>
            <w:r>
              <w:rPr>
                <w:sz w:val="17"/>
              </w:rPr>
              <w:t>InputLayer</w:t>
            </w:r>
            <w:proofErr w:type="spellEnd"/>
          </w:p>
        </w:tc>
        <w:tc>
          <w:tcPr>
            <w:tcW w:w="1872" w:type="dxa"/>
          </w:tcPr>
          <w:p w14:paraId="22AF6B33" w14:textId="77777777" w:rsidR="00CA5264" w:rsidRDefault="00000000">
            <w:pPr>
              <w:spacing w:before="40" w:after="40" w:line="240" w:lineRule="auto"/>
              <w:jc w:val="left"/>
            </w:pPr>
            <w:r>
              <w:rPr>
                <w:sz w:val="17"/>
              </w:rPr>
              <w:t>(None, 110)</w:t>
            </w:r>
          </w:p>
        </w:tc>
        <w:tc>
          <w:tcPr>
            <w:tcW w:w="1872" w:type="dxa"/>
          </w:tcPr>
          <w:p w14:paraId="3EB04A2F" w14:textId="77777777" w:rsidR="00CA5264" w:rsidRDefault="00000000">
            <w:pPr>
              <w:spacing w:before="40" w:after="40" w:line="240" w:lineRule="auto"/>
              <w:jc w:val="left"/>
            </w:pPr>
            <w:r>
              <w:rPr>
                <w:sz w:val="17"/>
              </w:rPr>
              <w:t>(None, 110)</w:t>
            </w:r>
          </w:p>
        </w:tc>
        <w:tc>
          <w:tcPr>
            <w:tcW w:w="1152" w:type="dxa"/>
          </w:tcPr>
          <w:p w14:paraId="0C1AD1EE" w14:textId="77777777" w:rsidR="00CA5264" w:rsidRDefault="00000000">
            <w:pPr>
              <w:spacing w:before="40" w:after="40" w:line="240" w:lineRule="auto"/>
              <w:jc w:val="right"/>
            </w:pPr>
            <w:r>
              <w:rPr>
                <w:sz w:val="17"/>
              </w:rPr>
              <w:t>0</w:t>
            </w:r>
          </w:p>
        </w:tc>
      </w:tr>
      <w:tr w:rsidR="00CA5264" w14:paraId="2485004D" w14:textId="77777777">
        <w:trPr>
          <w:jc w:val="center"/>
        </w:trPr>
        <w:tc>
          <w:tcPr>
            <w:tcW w:w="2016" w:type="dxa"/>
          </w:tcPr>
          <w:p w14:paraId="68BA4A87" w14:textId="77777777" w:rsidR="00CA5264" w:rsidRDefault="00000000">
            <w:pPr>
              <w:spacing w:before="40" w:after="40" w:line="240" w:lineRule="auto"/>
              <w:jc w:val="left"/>
            </w:pPr>
            <w:proofErr w:type="spellStart"/>
            <w:r>
              <w:rPr>
                <w:sz w:val="17"/>
              </w:rPr>
              <w:t>embedding_meta</w:t>
            </w:r>
            <w:proofErr w:type="spellEnd"/>
          </w:p>
        </w:tc>
        <w:tc>
          <w:tcPr>
            <w:tcW w:w="2016" w:type="dxa"/>
          </w:tcPr>
          <w:p w14:paraId="4DC9FBFA" w14:textId="77777777" w:rsidR="00CA5264" w:rsidRDefault="00000000">
            <w:pPr>
              <w:spacing w:before="40" w:after="40" w:line="240" w:lineRule="auto"/>
              <w:jc w:val="left"/>
            </w:pPr>
            <w:r>
              <w:rPr>
                <w:sz w:val="17"/>
              </w:rPr>
              <w:t>Embedding</w:t>
            </w:r>
          </w:p>
        </w:tc>
        <w:tc>
          <w:tcPr>
            <w:tcW w:w="1872" w:type="dxa"/>
          </w:tcPr>
          <w:p w14:paraId="58D484FA" w14:textId="77777777" w:rsidR="00CA5264" w:rsidRDefault="00000000">
            <w:pPr>
              <w:spacing w:before="40" w:after="40" w:line="240" w:lineRule="auto"/>
              <w:jc w:val="left"/>
            </w:pPr>
            <w:r>
              <w:rPr>
                <w:sz w:val="17"/>
              </w:rPr>
              <w:t>(None, 110)</w:t>
            </w:r>
          </w:p>
        </w:tc>
        <w:tc>
          <w:tcPr>
            <w:tcW w:w="1872" w:type="dxa"/>
          </w:tcPr>
          <w:p w14:paraId="6BFE5EE2" w14:textId="77777777" w:rsidR="00CA5264" w:rsidRDefault="00000000">
            <w:pPr>
              <w:spacing w:before="40" w:after="40" w:line="240" w:lineRule="auto"/>
              <w:jc w:val="left"/>
            </w:pPr>
            <w:r>
              <w:rPr>
                <w:sz w:val="17"/>
              </w:rPr>
              <w:t>(None, 110, 128)</w:t>
            </w:r>
          </w:p>
        </w:tc>
        <w:tc>
          <w:tcPr>
            <w:tcW w:w="1152" w:type="dxa"/>
          </w:tcPr>
          <w:p w14:paraId="188AEBCE" w14:textId="77777777" w:rsidR="00CA5264" w:rsidRDefault="00000000">
            <w:pPr>
              <w:spacing w:before="40" w:after="40" w:line="240" w:lineRule="auto"/>
              <w:jc w:val="right"/>
            </w:pPr>
            <w:r>
              <w:rPr>
                <w:sz w:val="17"/>
              </w:rPr>
              <w:t>1,280,000</w:t>
            </w:r>
          </w:p>
        </w:tc>
      </w:tr>
      <w:tr w:rsidR="00CA5264" w14:paraId="07A5B81A" w14:textId="77777777">
        <w:trPr>
          <w:jc w:val="center"/>
        </w:trPr>
        <w:tc>
          <w:tcPr>
            <w:tcW w:w="2016" w:type="dxa"/>
          </w:tcPr>
          <w:p w14:paraId="1D6941DF" w14:textId="77777777" w:rsidR="00CA5264" w:rsidRDefault="00000000">
            <w:pPr>
              <w:spacing w:before="40" w:after="40" w:line="240" w:lineRule="auto"/>
              <w:jc w:val="left"/>
            </w:pPr>
            <w:proofErr w:type="spellStart"/>
            <w:r>
              <w:rPr>
                <w:sz w:val="17"/>
              </w:rPr>
              <w:t>bidirectional_meta</w:t>
            </w:r>
            <w:proofErr w:type="spellEnd"/>
          </w:p>
        </w:tc>
        <w:tc>
          <w:tcPr>
            <w:tcW w:w="2016" w:type="dxa"/>
          </w:tcPr>
          <w:p w14:paraId="6A10CED1" w14:textId="77777777" w:rsidR="00CA5264" w:rsidRDefault="00000000">
            <w:pPr>
              <w:spacing w:before="40" w:after="40" w:line="240" w:lineRule="auto"/>
              <w:jc w:val="left"/>
            </w:pPr>
            <w:proofErr w:type="spellStart"/>
            <w:r>
              <w:rPr>
                <w:sz w:val="17"/>
              </w:rPr>
              <w:t>BiLSTM</w:t>
            </w:r>
            <w:proofErr w:type="spellEnd"/>
            <w:r>
              <w:rPr>
                <w:sz w:val="17"/>
              </w:rPr>
              <w:t xml:space="preserve"> (128 units)</w:t>
            </w:r>
          </w:p>
        </w:tc>
        <w:tc>
          <w:tcPr>
            <w:tcW w:w="1872" w:type="dxa"/>
          </w:tcPr>
          <w:p w14:paraId="21DB1AB8" w14:textId="77777777" w:rsidR="00CA5264" w:rsidRDefault="00000000">
            <w:pPr>
              <w:spacing w:before="40" w:after="40" w:line="240" w:lineRule="auto"/>
              <w:jc w:val="left"/>
            </w:pPr>
            <w:r>
              <w:rPr>
                <w:sz w:val="17"/>
              </w:rPr>
              <w:t>(None, 110, 128)</w:t>
            </w:r>
          </w:p>
        </w:tc>
        <w:tc>
          <w:tcPr>
            <w:tcW w:w="1872" w:type="dxa"/>
          </w:tcPr>
          <w:p w14:paraId="6D9CC2CF" w14:textId="77777777" w:rsidR="00CA5264" w:rsidRDefault="00000000">
            <w:pPr>
              <w:spacing w:before="40" w:after="40" w:line="240" w:lineRule="auto"/>
              <w:jc w:val="left"/>
            </w:pPr>
            <w:r>
              <w:rPr>
                <w:sz w:val="17"/>
              </w:rPr>
              <w:t>(None, 256)</w:t>
            </w:r>
          </w:p>
        </w:tc>
        <w:tc>
          <w:tcPr>
            <w:tcW w:w="1152" w:type="dxa"/>
          </w:tcPr>
          <w:p w14:paraId="31EA615B" w14:textId="77777777" w:rsidR="00CA5264" w:rsidRDefault="00000000">
            <w:pPr>
              <w:spacing w:before="40" w:after="40" w:line="240" w:lineRule="auto"/>
              <w:jc w:val="right"/>
            </w:pPr>
            <w:r>
              <w:rPr>
                <w:sz w:val="17"/>
              </w:rPr>
              <w:t>263,168</w:t>
            </w:r>
          </w:p>
        </w:tc>
      </w:tr>
      <w:tr w:rsidR="00CA5264" w14:paraId="67E55C33" w14:textId="77777777">
        <w:trPr>
          <w:jc w:val="center"/>
        </w:trPr>
        <w:tc>
          <w:tcPr>
            <w:tcW w:w="2016" w:type="dxa"/>
          </w:tcPr>
          <w:p w14:paraId="7B948154" w14:textId="77777777" w:rsidR="00CA5264" w:rsidRDefault="00000000">
            <w:pPr>
              <w:spacing w:before="40" w:after="40" w:line="240" w:lineRule="auto"/>
              <w:jc w:val="left"/>
            </w:pPr>
            <w:r>
              <w:rPr>
                <w:sz w:val="17"/>
              </w:rPr>
              <w:t>dropout_meta_1</w:t>
            </w:r>
          </w:p>
        </w:tc>
        <w:tc>
          <w:tcPr>
            <w:tcW w:w="2016" w:type="dxa"/>
          </w:tcPr>
          <w:p w14:paraId="0B326316" w14:textId="77777777" w:rsidR="00CA5264" w:rsidRDefault="00000000">
            <w:pPr>
              <w:spacing w:before="40" w:after="40" w:line="240" w:lineRule="auto"/>
              <w:jc w:val="left"/>
            </w:pPr>
            <w:r>
              <w:rPr>
                <w:sz w:val="17"/>
              </w:rPr>
              <w:t>Dropout (p=0.3)</w:t>
            </w:r>
          </w:p>
        </w:tc>
        <w:tc>
          <w:tcPr>
            <w:tcW w:w="1872" w:type="dxa"/>
          </w:tcPr>
          <w:p w14:paraId="2710084D" w14:textId="77777777" w:rsidR="00CA5264" w:rsidRDefault="00000000">
            <w:pPr>
              <w:spacing w:before="40" w:after="40" w:line="240" w:lineRule="auto"/>
              <w:jc w:val="left"/>
            </w:pPr>
            <w:r>
              <w:rPr>
                <w:sz w:val="17"/>
              </w:rPr>
              <w:t>(None, 256)</w:t>
            </w:r>
          </w:p>
        </w:tc>
        <w:tc>
          <w:tcPr>
            <w:tcW w:w="1872" w:type="dxa"/>
          </w:tcPr>
          <w:p w14:paraId="2D1B4C7D" w14:textId="77777777" w:rsidR="00CA5264" w:rsidRDefault="00000000">
            <w:pPr>
              <w:spacing w:before="40" w:after="40" w:line="240" w:lineRule="auto"/>
              <w:jc w:val="left"/>
            </w:pPr>
            <w:r>
              <w:rPr>
                <w:sz w:val="17"/>
              </w:rPr>
              <w:t>(None, 256)</w:t>
            </w:r>
          </w:p>
        </w:tc>
        <w:tc>
          <w:tcPr>
            <w:tcW w:w="1152" w:type="dxa"/>
          </w:tcPr>
          <w:p w14:paraId="0B521B13" w14:textId="77777777" w:rsidR="00CA5264" w:rsidRDefault="00000000">
            <w:pPr>
              <w:spacing w:before="40" w:after="40" w:line="240" w:lineRule="auto"/>
              <w:jc w:val="right"/>
            </w:pPr>
            <w:r>
              <w:rPr>
                <w:sz w:val="17"/>
              </w:rPr>
              <w:t>0</w:t>
            </w:r>
          </w:p>
        </w:tc>
      </w:tr>
      <w:tr w:rsidR="00CA5264" w14:paraId="3AC1066B" w14:textId="77777777">
        <w:trPr>
          <w:jc w:val="center"/>
        </w:trPr>
        <w:tc>
          <w:tcPr>
            <w:tcW w:w="2016" w:type="dxa"/>
          </w:tcPr>
          <w:p w14:paraId="650F087C" w14:textId="77777777" w:rsidR="00CA5264" w:rsidRDefault="00000000">
            <w:pPr>
              <w:spacing w:before="40" w:after="40" w:line="240" w:lineRule="auto"/>
              <w:jc w:val="left"/>
            </w:pPr>
            <w:r>
              <w:rPr>
                <w:sz w:val="17"/>
              </w:rPr>
              <w:t>dense_meta_64</w:t>
            </w:r>
          </w:p>
        </w:tc>
        <w:tc>
          <w:tcPr>
            <w:tcW w:w="2016" w:type="dxa"/>
          </w:tcPr>
          <w:p w14:paraId="0CC575D6" w14:textId="77777777" w:rsidR="00CA5264" w:rsidRDefault="00000000">
            <w:pPr>
              <w:spacing w:before="40" w:after="40" w:line="240" w:lineRule="auto"/>
              <w:jc w:val="left"/>
            </w:pPr>
            <w:r>
              <w:rPr>
                <w:sz w:val="17"/>
              </w:rPr>
              <w:t>Dense (</w:t>
            </w:r>
            <w:proofErr w:type="spellStart"/>
            <w:r>
              <w:rPr>
                <w:sz w:val="17"/>
              </w:rPr>
              <w:t>ReLU</w:t>
            </w:r>
            <w:proofErr w:type="spellEnd"/>
            <w:r>
              <w:rPr>
                <w:sz w:val="17"/>
              </w:rPr>
              <w:t>)</w:t>
            </w:r>
          </w:p>
        </w:tc>
        <w:tc>
          <w:tcPr>
            <w:tcW w:w="1872" w:type="dxa"/>
          </w:tcPr>
          <w:p w14:paraId="0E463EBA" w14:textId="77777777" w:rsidR="00CA5264" w:rsidRDefault="00000000">
            <w:pPr>
              <w:spacing w:before="40" w:after="40" w:line="240" w:lineRule="auto"/>
              <w:jc w:val="left"/>
            </w:pPr>
            <w:r>
              <w:rPr>
                <w:sz w:val="17"/>
              </w:rPr>
              <w:t>(None, 256)</w:t>
            </w:r>
          </w:p>
        </w:tc>
        <w:tc>
          <w:tcPr>
            <w:tcW w:w="1872" w:type="dxa"/>
          </w:tcPr>
          <w:p w14:paraId="37E130F3" w14:textId="77777777" w:rsidR="00CA5264" w:rsidRDefault="00000000">
            <w:pPr>
              <w:spacing w:before="40" w:after="40" w:line="240" w:lineRule="auto"/>
              <w:jc w:val="left"/>
            </w:pPr>
            <w:r>
              <w:rPr>
                <w:sz w:val="17"/>
              </w:rPr>
              <w:t>(None, 64)</w:t>
            </w:r>
          </w:p>
        </w:tc>
        <w:tc>
          <w:tcPr>
            <w:tcW w:w="1152" w:type="dxa"/>
          </w:tcPr>
          <w:p w14:paraId="551FA9C6" w14:textId="77777777" w:rsidR="00CA5264" w:rsidRDefault="00000000">
            <w:pPr>
              <w:spacing w:before="40" w:after="40" w:line="240" w:lineRule="auto"/>
              <w:jc w:val="right"/>
            </w:pPr>
            <w:r>
              <w:rPr>
                <w:sz w:val="17"/>
              </w:rPr>
              <w:t>16,448</w:t>
            </w:r>
          </w:p>
        </w:tc>
      </w:tr>
      <w:tr w:rsidR="00CA5264" w14:paraId="04ABFE8F" w14:textId="77777777">
        <w:trPr>
          <w:jc w:val="center"/>
        </w:trPr>
        <w:tc>
          <w:tcPr>
            <w:tcW w:w="2016" w:type="dxa"/>
          </w:tcPr>
          <w:p w14:paraId="1A200985" w14:textId="77777777" w:rsidR="00CA5264" w:rsidRDefault="00000000">
            <w:pPr>
              <w:spacing w:before="40" w:after="40" w:line="240" w:lineRule="auto"/>
              <w:jc w:val="left"/>
            </w:pPr>
            <w:r>
              <w:rPr>
                <w:sz w:val="17"/>
              </w:rPr>
              <w:t>dropout_meta_2</w:t>
            </w:r>
          </w:p>
        </w:tc>
        <w:tc>
          <w:tcPr>
            <w:tcW w:w="2016" w:type="dxa"/>
          </w:tcPr>
          <w:p w14:paraId="5A19F434" w14:textId="77777777" w:rsidR="00CA5264" w:rsidRDefault="00000000">
            <w:pPr>
              <w:spacing w:before="40" w:after="40" w:line="240" w:lineRule="auto"/>
              <w:jc w:val="left"/>
            </w:pPr>
            <w:r>
              <w:rPr>
                <w:sz w:val="17"/>
              </w:rPr>
              <w:t>Dropout (p=0.3)</w:t>
            </w:r>
          </w:p>
        </w:tc>
        <w:tc>
          <w:tcPr>
            <w:tcW w:w="1872" w:type="dxa"/>
          </w:tcPr>
          <w:p w14:paraId="30BA5445" w14:textId="77777777" w:rsidR="00CA5264" w:rsidRDefault="00000000">
            <w:pPr>
              <w:spacing w:before="40" w:after="40" w:line="240" w:lineRule="auto"/>
              <w:jc w:val="left"/>
            </w:pPr>
            <w:r>
              <w:rPr>
                <w:sz w:val="17"/>
              </w:rPr>
              <w:t>(None, 64)</w:t>
            </w:r>
          </w:p>
        </w:tc>
        <w:tc>
          <w:tcPr>
            <w:tcW w:w="1872" w:type="dxa"/>
          </w:tcPr>
          <w:p w14:paraId="773FABB0" w14:textId="77777777" w:rsidR="00CA5264" w:rsidRDefault="00000000">
            <w:pPr>
              <w:spacing w:before="40" w:after="40" w:line="240" w:lineRule="auto"/>
              <w:jc w:val="left"/>
            </w:pPr>
            <w:r>
              <w:rPr>
                <w:sz w:val="17"/>
              </w:rPr>
              <w:t>(None, 64)</w:t>
            </w:r>
          </w:p>
        </w:tc>
        <w:tc>
          <w:tcPr>
            <w:tcW w:w="1152" w:type="dxa"/>
          </w:tcPr>
          <w:p w14:paraId="60AA69DC" w14:textId="77777777" w:rsidR="00CA5264" w:rsidRDefault="00000000">
            <w:pPr>
              <w:spacing w:before="40" w:after="40" w:line="240" w:lineRule="auto"/>
              <w:jc w:val="right"/>
            </w:pPr>
            <w:r>
              <w:rPr>
                <w:sz w:val="17"/>
              </w:rPr>
              <w:t>0</w:t>
            </w:r>
          </w:p>
        </w:tc>
      </w:tr>
      <w:tr w:rsidR="00CA5264" w14:paraId="70D9A159" w14:textId="77777777">
        <w:trPr>
          <w:jc w:val="center"/>
        </w:trPr>
        <w:tc>
          <w:tcPr>
            <w:tcW w:w="2016" w:type="dxa"/>
          </w:tcPr>
          <w:p w14:paraId="55515B10" w14:textId="77777777" w:rsidR="00CA5264" w:rsidRDefault="00000000">
            <w:pPr>
              <w:spacing w:before="40" w:after="40" w:line="240" w:lineRule="auto"/>
              <w:jc w:val="left"/>
            </w:pPr>
            <w:proofErr w:type="spellStart"/>
            <w:r>
              <w:rPr>
                <w:sz w:val="17"/>
              </w:rPr>
              <w:t>dense_meta_out</w:t>
            </w:r>
            <w:proofErr w:type="spellEnd"/>
          </w:p>
        </w:tc>
        <w:tc>
          <w:tcPr>
            <w:tcW w:w="2016" w:type="dxa"/>
          </w:tcPr>
          <w:p w14:paraId="2D1F479C" w14:textId="77777777" w:rsidR="00CA5264" w:rsidRDefault="00000000">
            <w:pPr>
              <w:spacing w:before="40" w:after="40" w:line="240" w:lineRule="auto"/>
              <w:jc w:val="left"/>
            </w:pPr>
            <w:r>
              <w:rPr>
                <w:sz w:val="17"/>
              </w:rPr>
              <w:t>Dense (Sigmoid)</w:t>
            </w:r>
          </w:p>
        </w:tc>
        <w:tc>
          <w:tcPr>
            <w:tcW w:w="1872" w:type="dxa"/>
          </w:tcPr>
          <w:p w14:paraId="240AFA80" w14:textId="77777777" w:rsidR="00CA5264" w:rsidRDefault="00000000">
            <w:pPr>
              <w:spacing w:before="40" w:after="40" w:line="240" w:lineRule="auto"/>
              <w:jc w:val="left"/>
            </w:pPr>
            <w:r>
              <w:rPr>
                <w:sz w:val="17"/>
              </w:rPr>
              <w:t>(None, 64)</w:t>
            </w:r>
          </w:p>
        </w:tc>
        <w:tc>
          <w:tcPr>
            <w:tcW w:w="1872" w:type="dxa"/>
          </w:tcPr>
          <w:p w14:paraId="5438B746" w14:textId="77777777" w:rsidR="00CA5264" w:rsidRDefault="00000000">
            <w:pPr>
              <w:spacing w:before="40" w:after="40" w:line="240" w:lineRule="auto"/>
              <w:jc w:val="left"/>
            </w:pPr>
            <w:r>
              <w:rPr>
                <w:sz w:val="17"/>
              </w:rPr>
              <w:t>(None, 1)</w:t>
            </w:r>
          </w:p>
        </w:tc>
        <w:tc>
          <w:tcPr>
            <w:tcW w:w="1152" w:type="dxa"/>
          </w:tcPr>
          <w:p w14:paraId="1EDBC9CE" w14:textId="77777777" w:rsidR="00CA5264" w:rsidRDefault="00000000">
            <w:pPr>
              <w:spacing w:before="40" w:after="40" w:line="240" w:lineRule="auto"/>
              <w:jc w:val="right"/>
            </w:pPr>
            <w:r>
              <w:rPr>
                <w:sz w:val="17"/>
              </w:rPr>
              <w:t>65</w:t>
            </w:r>
          </w:p>
        </w:tc>
      </w:tr>
    </w:tbl>
    <w:p w14:paraId="680FD867" w14:textId="77777777" w:rsidR="00CA5264" w:rsidRDefault="00CA5264">
      <w:pPr>
        <w:spacing w:before="40" w:after="40"/>
      </w:pPr>
    </w:p>
    <w:p w14:paraId="42EDD809" w14:textId="77777777" w:rsidR="00CA5264" w:rsidRDefault="00000000">
      <w:pPr>
        <w:keepNext/>
        <w:spacing w:before="160" w:after="60"/>
      </w:pPr>
      <w:r>
        <w:rPr>
          <w:b/>
          <w:sz w:val="22"/>
        </w:rPr>
        <w:t>3.4 Subsystem 3: Visual Similarity Retrieval Engine</w:t>
      </w:r>
    </w:p>
    <w:p w14:paraId="3985AB56" w14:textId="77777777" w:rsidR="00CA5264" w:rsidRDefault="00000000">
      <w:r>
        <w:t>Visual verification relies on a transfer-learning architecture based on ResNet-50. The bottom convolutional stages of ResNet-50 remain frozen to retain generalized spatial filters, while the top 30 convolutional layers are fine-tuned on footwear brand geometry:</w:t>
      </w:r>
    </w:p>
    <w:tbl>
      <w:tblPr>
        <w:tblW w:w="0" w:type="auto"/>
        <w:jc w:val="center"/>
        <w:tblLayout w:type="fixed"/>
        <w:tblLook w:val="04A0" w:firstRow="1" w:lastRow="0" w:firstColumn="1" w:lastColumn="0" w:noHBand="0" w:noVBand="1"/>
      </w:tblPr>
      <w:tblGrid>
        <w:gridCol w:w="8380"/>
        <w:gridCol w:w="979"/>
      </w:tblGrid>
      <w:tr w:rsidR="00CA5264" w14:paraId="457063C1" w14:textId="77777777">
        <w:trPr>
          <w:jc w:val="center"/>
        </w:trPr>
        <w:tc>
          <w:tcPr>
            <w:tcW w:w="8380" w:type="dxa"/>
          </w:tcPr>
          <w:p w14:paraId="580AC274" w14:textId="77777777" w:rsidR="00C41827" w:rsidRDefault="00000000">
            <w:pPr>
              <w:spacing w:before="40" w:after="40" w:line="240" w:lineRule="auto"/>
              <w:jc w:val="center"/>
            </w:pPr>
            <w:r>
              <w:rPr>
                <w:noProof/>
              </w:rPr>
              <w:drawing>
                <wp:inline distT="0" distB="0" distL="0" distR="0" wp14:anchorId="2B3465F5" wp14:editId="14382872">
                  <wp:extent cx="4983480" cy="6668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4.png"/>
                          <pic:cNvPicPr/>
                        </pic:nvPicPr>
                        <pic:blipFill>
                          <a:blip r:embed="rId21"/>
                          <a:stretch>
                            <a:fillRect/>
                          </a:stretch>
                        </pic:blipFill>
                        <pic:spPr>
                          <a:xfrm>
                            <a:off x="0" y="0"/>
                            <a:ext cx="4983480" cy="666814"/>
                          </a:xfrm>
                          <a:prstGeom prst="rect">
                            <a:avLst/>
                          </a:prstGeom>
                        </pic:spPr>
                      </pic:pic>
                    </a:graphicData>
                  </a:graphic>
                </wp:inline>
              </w:drawing>
            </w:r>
          </w:p>
        </w:tc>
        <w:tc>
          <w:tcPr>
            <w:tcW w:w="979" w:type="dxa"/>
          </w:tcPr>
          <w:p w14:paraId="2FD2CF88" w14:textId="77777777" w:rsidR="00C41827" w:rsidRDefault="00000000">
            <w:pPr>
              <w:spacing w:before="40" w:after="40" w:line="240" w:lineRule="auto"/>
              <w:jc w:val="right"/>
            </w:pPr>
            <w:r>
              <w:t>(14)</w:t>
            </w:r>
          </w:p>
        </w:tc>
      </w:tr>
    </w:tbl>
    <w:p w14:paraId="03AFCAAB" w14:textId="77777777" w:rsidR="00CA5264" w:rsidRDefault="00CA5264">
      <w:pPr>
        <w:spacing w:before="40" w:after="40"/>
      </w:pPr>
    </w:p>
    <w:p w14:paraId="09FEB6A6" w14:textId="77777777" w:rsidR="00CA5264" w:rsidRDefault="00000000">
      <w:r>
        <w:t>Spatial dimensions are pooled via Global Average Pooling to produce a 2048-dimensional vector g in R</w:t>
      </w:r>
      <w:proofErr w:type="gramStart"/>
      <w:r>
        <w:t>^(</w:t>
      </w:r>
      <w:proofErr w:type="gramEnd"/>
      <w:r>
        <w:t>2048). A penultimate dense layer projects this vector into a 256-dimensional brand feature representation:</w:t>
      </w:r>
    </w:p>
    <w:tbl>
      <w:tblPr>
        <w:tblW w:w="0" w:type="auto"/>
        <w:jc w:val="center"/>
        <w:tblLayout w:type="fixed"/>
        <w:tblLook w:val="04A0" w:firstRow="1" w:lastRow="0" w:firstColumn="1" w:lastColumn="0" w:noHBand="0" w:noVBand="1"/>
      </w:tblPr>
      <w:tblGrid>
        <w:gridCol w:w="8380"/>
        <w:gridCol w:w="979"/>
      </w:tblGrid>
      <w:tr w:rsidR="00CA5264" w14:paraId="0D4DB26E" w14:textId="77777777">
        <w:trPr>
          <w:jc w:val="center"/>
        </w:trPr>
        <w:tc>
          <w:tcPr>
            <w:tcW w:w="8380" w:type="dxa"/>
          </w:tcPr>
          <w:p w14:paraId="0BB1BE72" w14:textId="77777777" w:rsidR="00C41827" w:rsidRDefault="00000000">
            <w:pPr>
              <w:spacing w:before="40" w:after="40" w:line="240" w:lineRule="auto"/>
              <w:jc w:val="center"/>
            </w:pPr>
            <w:r>
              <w:rPr>
                <w:noProof/>
              </w:rPr>
              <w:drawing>
                <wp:inline distT="0" distB="0" distL="0" distR="0" wp14:anchorId="497458FB" wp14:editId="0F867E89">
                  <wp:extent cx="4983480" cy="66681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5.png"/>
                          <pic:cNvPicPr/>
                        </pic:nvPicPr>
                        <pic:blipFill>
                          <a:blip r:embed="rId22"/>
                          <a:stretch>
                            <a:fillRect/>
                          </a:stretch>
                        </pic:blipFill>
                        <pic:spPr>
                          <a:xfrm>
                            <a:off x="0" y="0"/>
                            <a:ext cx="4983480" cy="666814"/>
                          </a:xfrm>
                          <a:prstGeom prst="rect">
                            <a:avLst/>
                          </a:prstGeom>
                        </pic:spPr>
                      </pic:pic>
                    </a:graphicData>
                  </a:graphic>
                </wp:inline>
              </w:drawing>
            </w:r>
          </w:p>
        </w:tc>
        <w:tc>
          <w:tcPr>
            <w:tcW w:w="979" w:type="dxa"/>
          </w:tcPr>
          <w:p w14:paraId="3CE3E179" w14:textId="77777777" w:rsidR="00C41827" w:rsidRDefault="00000000">
            <w:pPr>
              <w:spacing w:before="40" w:after="40" w:line="240" w:lineRule="auto"/>
              <w:jc w:val="right"/>
            </w:pPr>
            <w:r>
              <w:t>(15)</w:t>
            </w:r>
          </w:p>
        </w:tc>
      </w:tr>
    </w:tbl>
    <w:p w14:paraId="78C2E6C5" w14:textId="77777777" w:rsidR="00CA5264" w:rsidRDefault="00CA5264">
      <w:pPr>
        <w:spacing w:before="40" w:after="40"/>
      </w:pPr>
    </w:p>
    <w:p w14:paraId="681C1856" w14:textId="77777777" w:rsidR="00CA5264" w:rsidRDefault="00000000">
      <w:r>
        <w:t xml:space="preserve">For supervised pre-training across the 6 footwear brands, a dropout layer (p=0.4) and a 6-unit </w:t>
      </w:r>
      <w:proofErr w:type="spellStart"/>
      <w:r>
        <w:t>softmax</w:t>
      </w:r>
      <w:proofErr w:type="spellEnd"/>
      <w:r>
        <w:t xml:space="preserve"> classification head were attached, optimized via sparse categorical cross-entropy with balanced class weighting:</w:t>
      </w:r>
    </w:p>
    <w:tbl>
      <w:tblPr>
        <w:tblW w:w="0" w:type="auto"/>
        <w:jc w:val="center"/>
        <w:tblLayout w:type="fixed"/>
        <w:tblLook w:val="04A0" w:firstRow="1" w:lastRow="0" w:firstColumn="1" w:lastColumn="0" w:noHBand="0" w:noVBand="1"/>
      </w:tblPr>
      <w:tblGrid>
        <w:gridCol w:w="8380"/>
        <w:gridCol w:w="979"/>
      </w:tblGrid>
      <w:tr w:rsidR="00CA5264" w14:paraId="1EB9A2D2" w14:textId="77777777">
        <w:trPr>
          <w:jc w:val="center"/>
        </w:trPr>
        <w:tc>
          <w:tcPr>
            <w:tcW w:w="8380" w:type="dxa"/>
          </w:tcPr>
          <w:p w14:paraId="18DE965A" w14:textId="77777777" w:rsidR="00C41827" w:rsidRDefault="00000000">
            <w:pPr>
              <w:spacing w:before="40" w:after="40" w:line="240" w:lineRule="auto"/>
              <w:jc w:val="center"/>
            </w:pPr>
            <w:r>
              <w:rPr>
                <w:noProof/>
              </w:rPr>
              <w:drawing>
                <wp:inline distT="0" distB="0" distL="0" distR="0" wp14:anchorId="35B11015" wp14:editId="64C2C5F3">
                  <wp:extent cx="4983480" cy="6668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6.png"/>
                          <pic:cNvPicPr/>
                        </pic:nvPicPr>
                        <pic:blipFill>
                          <a:blip r:embed="rId23"/>
                          <a:stretch>
                            <a:fillRect/>
                          </a:stretch>
                        </pic:blipFill>
                        <pic:spPr>
                          <a:xfrm>
                            <a:off x="0" y="0"/>
                            <a:ext cx="4983480" cy="666814"/>
                          </a:xfrm>
                          <a:prstGeom prst="rect">
                            <a:avLst/>
                          </a:prstGeom>
                        </pic:spPr>
                      </pic:pic>
                    </a:graphicData>
                  </a:graphic>
                </wp:inline>
              </w:drawing>
            </w:r>
          </w:p>
        </w:tc>
        <w:tc>
          <w:tcPr>
            <w:tcW w:w="979" w:type="dxa"/>
          </w:tcPr>
          <w:p w14:paraId="2E3ABEE2" w14:textId="77777777" w:rsidR="00C41827" w:rsidRDefault="00000000">
            <w:pPr>
              <w:spacing w:before="40" w:after="40" w:line="240" w:lineRule="auto"/>
              <w:jc w:val="right"/>
            </w:pPr>
            <w:r>
              <w:t>(16)</w:t>
            </w:r>
          </w:p>
        </w:tc>
      </w:tr>
    </w:tbl>
    <w:p w14:paraId="52A8070A" w14:textId="77777777" w:rsidR="00CA5264" w:rsidRDefault="00CA5264">
      <w:pPr>
        <w:spacing w:before="40" w:after="40"/>
      </w:pPr>
    </w:p>
    <w:p w14:paraId="1322DFAE" w14:textId="77777777" w:rsidR="00CA5264" w:rsidRDefault="00000000">
      <w:r>
        <w:t xml:space="preserve">Following training, the </w:t>
      </w:r>
      <w:proofErr w:type="spellStart"/>
      <w:r>
        <w:t>softmax</w:t>
      </w:r>
      <w:proofErr w:type="spellEnd"/>
      <w:r>
        <w:t xml:space="preserve"> head is detached. The 256-dimensional penultimate representation </w:t>
      </w:r>
      <w:proofErr w:type="spellStart"/>
      <w:r>
        <w:t>e_dense</w:t>
      </w:r>
      <w:proofErr w:type="spellEnd"/>
      <w:r>
        <w:t xml:space="preserve"> is extracted and normalized to unit length:</w:t>
      </w:r>
    </w:p>
    <w:tbl>
      <w:tblPr>
        <w:tblW w:w="0" w:type="auto"/>
        <w:jc w:val="center"/>
        <w:tblLayout w:type="fixed"/>
        <w:tblLook w:val="04A0" w:firstRow="1" w:lastRow="0" w:firstColumn="1" w:lastColumn="0" w:noHBand="0" w:noVBand="1"/>
      </w:tblPr>
      <w:tblGrid>
        <w:gridCol w:w="8380"/>
        <w:gridCol w:w="979"/>
      </w:tblGrid>
      <w:tr w:rsidR="00CA5264" w14:paraId="21012CFD" w14:textId="77777777">
        <w:trPr>
          <w:jc w:val="center"/>
        </w:trPr>
        <w:tc>
          <w:tcPr>
            <w:tcW w:w="8380" w:type="dxa"/>
          </w:tcPr>
          <w:p w14:paraId="3BEBCFE8" w14:textId="77777777" w:rsidR="00C41827" w:rsidRDefault="00000000">
            <w:pPr>
              <w:spacing w:before="40" w:after="40" w:line="240" w:lineRule="auto"/>
              <w:jc w:val="center"/>
            </w:pPr>
            <w:r>
              <w:rPr>
                <w:noProof/>
              </w:rPr>
              <w:drawing>
                <wp:inline distT="0" distB="0" distL="0" distR="0" wp14:anchorId="1F30F0B1" wp14:editId="338E81FB">
                  <wp:extent cx="4983480" cy="66681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7.png"/>
                          <pic:cNvPicPr/>
                        </pic:nvPicPr>
                        <pic:blipFill>
                          <a:blip r:embed="rId24"/>
                          <a:stretch>
                            <a:fillRect/>
                          </a:stretch>
                        </pic:blipFill>
                        <pic:spPr>
                          <a:xfrm>
                            <a:off x="0" y="0"/>
                            <a:ext cx="4983480" cy="666814"/>
                          </a:xfrm>
                          <a:prstGeom prst="rect">
                            <a:avLst/>
                          </a:prstGeom>
                        </pic:spPr>
                      </pic:pic>
                    </a:graphicData>
                  </a:graphic>
                </wp:inline>
              </w:drawing>
            </w:r>
          </w:p>
        </w:tc>
        <w:tc>
          <w:tcPr>
            <w:tcW w:w="979" w:type="dxa"/>
          </w:tcPr>
          <w:p w14:paraId="6093CBE0" w14:textId="77777777" w:rsidR="00C41827" w:rsidRDefault="00000000">
            <w:pPr>
              <w:spacing w:before="40" w:after="40" w:line="240" w:lineRule="auto"/>
              <w:jc w:val="right"/>
            </w:pPr>
            <w:r>
              <w:t>(17)</w:t>
            </w:r>
          </w:p>
        </w:tc>
      </w:tr>
    </w:tbl>
    <w:p w14:paraId="4527ACDE" w14:textId="77777777" w:rsidR="00CA5264" w:rsidRDefault="00CA5264">
      <w:pPr>
        <w:spacing w:before="40" w:after="40"/>
      </w:pPr>
    </w:p>
    <w:p w14:paraId="1E1F9B04" w14:textId="77777777" w:rsidR="00CA5264" w:rsidRDefault="00000000">
      <w:r>
        <w:lastRenderedPageBreak/>
        <w:t>The normalized embeddings of all 1,848 training catalog images are indexed into an exact FAISS index (</w:t>
      </w:r>
      <w:proofErr w:type="spellStart"/>
      <w:proofErr w:type="gramStart"/>
      <w:r>
        <w:t>faiss.IndexFlatIP</w:t>
      </w:r>
      <w:proofErr w:type="spellEnd"/>
      <w:proofErr w:type="gramEnd"/>
      <w:r>
        <w:t>(256)). For any query footwear image, the inner product measures cosine similarity directly:</w:t>
      </w:r>
    </w:p>
    <w:tbl>
      <w:tblPr>
        <w:tblW w:w="0" w:type="auto"/>
        <w:jc w:val="center"/>
        <w:tblLayout w:type="fixed"/>
        <w:tblLook w:val="04A0" w:firstRow="1" w:lastRow="0" w:firstColumn="1" w:lastColumn="0" w:noHBand="0" w:noVBand="1"/>
      </w:tblPr>
      <w:tblGrid>
        <w:gridCol w:w="8380"/>
        <w:gridCol w:w="979"/>
      </w:tblGrid>
      <w:tr w:rsidR="00CA5264" w14:paraId="659A1975" w14:textId="77777777">
        <w:trPr>
          <w:jc w:val="center"/>
        </w:trPr>
        <w:tc>
          <w:tcPr>
            <w:tcW w:w="8380" w:type="dxa"/>
          </w:tcPr>
          <w:p w14:paraId="3D8A9E2D" w14:textId="77777777" w:rsidR="00C41827" w:rsidRDefault="00000000">
            <w:pPr>
              <w:spacing w:before="40" w:after="40" w:line="240" w:lineRule="auto"/>
              <w:jc w:val="center"/>
            </w:pPr>
            <w:r>
              <w:rPr>
                <w:noProof/>
              </w:rPr>
              <w:drawing>
                <wp:inline distT="0" distB="0" distL="0" distR="0" wp14:anchorId="7D1D3F30" wp14:editId="660E1FCD">
                  <wp:extent cx="4983480" cy="6668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8.png"/>
                          <pic:cNvPicPr/>
                        </pic:nvPicPr>
                        <pic:blipFill>
                          <a:blip r:embed="rId25"/>
                          <a:stretch>
                            <a:fillRect/>
                          </a:stretch>
                        </pic:blipFill>
                        <pic:spPr>
                          <a:xfrm>
                            <a:off x="0" y="0"/>
                            <a:ext cx="4983480" cy="666814"/>
                          </a:xfrm>
                          <a:prstGeom prst="rect">
                            <a:avLst/>
                          </a:prstGeom>
                        </pic:spPr>
                      </pic:pic>
                    </a:graphicData>
                  </a:graphic>
                </wp:inline>
              </w:drawing>
            </w:r>
          </w:p>
        </w:tc>
        <w:tc>
          <w:tcPr>
            <w:tcW w:w="979" w:type="dxa"/>
          </w:tcPr>
          <w:p w14:paraId="09E30742" w14:textId="77777777" w:rsidR="00C41827" w:rsidRDefault="00000000">
            <w:pPr>
              <w:spacing w:before="40" w:after="40" w:line="240" w:lineRule="auto"/>
              <w:jc w:val="right"/>
            </w:pPr>
            <w:r>
              <w:t>(18)</w:t>
            </w:r>
          </w:p>
        </w:tc>
      </w:tr>
    </w:tbl>
    <w:p w14:paraId="63CF9D54" w14:textId="77777777" w:rsidR="00CA5264" w:rsidRDefault="00CA5264">
      <w:pPr>
        <w:spacing w:before="40" w:after="40"/>
      </w:pPr>
    </w:p>
    <w:p w14:paraId="2ED39B13" w14:textId="77777777" w:rsidR="00CA5264" w:rsidRDefault="00000000">
      <w:r>
        <w:t xml:space="preserve">The engine queries the index to return the top-K (K=5) nearest catalog neighbors </w:t>
      </w:r>
      <w:proofErr w:type="spellStart"/>
      <w:r>
        <w:t>Omega_K</w:t>
      </w:r>
      <w:proofErr w:type="spellEnd"/>
      <w:r>
        <w:t>(q) = {(g</w:t>
      </w:r>
      <w:proofErr w:type="gramStart"/>
      <w:r>
        <w:t>_{</w:t>
      </w:r>
      <w:proofErr w:type="gramEnd"/>
      <w:r>
        <w:t xml:space="preserve">(1)}, s_1), ..., (g_{(K)}, </w:t>
      </w:r>
      <w:proofErr w:type="spellStart"/>
      <w:r>
        <w:t>s_K</w:t>
      </w:r>
      <w:proofErr w:type="spellEnd"/>
      <w:r>
        <w:t>)}.</w:t>
      </w:r>
    </w:p>
    <w:p w14:paraId="06F0EF8A" w14:textId="77777777" w:rsidR="00CA5264" w:rsidRDefault="00000000">
      <w:pPr>
        <w:spacing w:before="40" w:after="40"/>
        <w:jc w:val="center"/>
      </w:pPr>
      <w:r>
        <w:rPr>
          <w:noProof/>
        </w:rPr>
        <w:drawing>
          <wp:inline distT="0" distB="0" distL="0" distR="0" wp14:anchorId="7B3E9487" wp14:editId="34B6458D">
            <wp:extent cx="5857812" cy="895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e-tuned Image Retrieval Pipeline Architecture.png"/>
                    <pic:cNvPicPr/>
                  </pic:nvPicPr>
                  <pic:blipFill>
                    <a:blip r:embed="rId26"/>
                    <a:stretch>
                      <a:fillRect/>
                    </a:stretch>
                  </pic:blipFill>
                  <pic:spPr>
                    <a:xfrm>
                      <a:off x="0" y="0"/>
                      <a:ext cx="5868570" cy="896994"/>
                    </a:xfrm>
                    <a:prstGeom prst="rect">
                      <a:avLst/>
                    </a:prstGeom>
                  </pic:spPr>
                </pic:pic>
              </a:graphicData>
            </a:graphic>
          </wp:inline>
        </w:drawing>
      </w:r>
    </w:p>
    <w:p w14:paraId="6422271F" w14:textId="77777777" w:rsidR="00CA5264" w:rsidRDefault="00000000">
      <w:pPr>
        <w:keepNext/>
        <w:spacing w:before="40" w:after="160"/>
        <w:jc w:val="center"/>
      </w:pPr>
      <w:r>
        <w:rPr>
          <w:i/>
          <w:sz w:val="19"/>
        </w:rPr>
        <w:t>Fig. 3 Block diagram of the Fine-Tuned ResNet-50 Visual Similarity Retrieval Engine</w:t>
      </w:r>
    </w:p>
    <w:p w14:paraId="0D43ADA0" w14:textId="77777777" w:rsidR="00CA5264" w:rsidRDefault="00000000">
      <w:pPr>
        <w:keepNext/>
        <w:spacing w:before="160" w:after="60"/>
      </w:pPr>
      <w:r>
        <w:rPr>
          <w:b/>
          <w:sz w:val="19"/>
        </w:rPr>
        <w:t>Table 4 Layer description of the Fine-Tuned ResNet-50 Feature Extractor</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2016"/>
        <w:gridCol w:w="2016"/>
        <w:gridCol w:w="1872"/>
        <w:gridCol w:w="1872"/>
        <w:gridCol w:w="1152"/>
      </w:tblGrid>
      <w:tr w:rsidR="00CA5264" w14:paraId="21FACBCA" w14:textId="77777777">
        <w:trPr>
          <w:jc w:val="center"/>
        </w:trPr>
        <w:tc>
          <w:tcPr>
            <w:tcW w:w="2016" w:type="dxa"/>
            <w:tcBorders>
              <w:bottom w:val="single" w:sz="8" w:space="0" w:color="000000"/>
            </w:tcBorders>
            <w:shd w:val="clear" w:color="auto" w:fill="F2F4F7"/>
          </w:tcPr>
          <w:p w14:paraId="78689309" w14:textId="77777777" w:rsidR="00CA5264" w:rsidRDefault="00000000">
            <w:pPr>
              <w:spacing w:before="40" w:after="40" w:line="240" w:lineRule="auto"/>
              <w:jc w:val="left"/>
            </w:pPr>
            <w:r>
              <w:rPr>
                <w:b/>
                <w:sz w:val="18"/>
              </w:rPr>
              <w:t>Layer Name</w:t>
            </w:r>
          </w:p>
        </w:tc>
        <w:tc>
          <w:tcPr>
            <w:tcW w:w="2016" w:type="dxa"/>
            <w:tcBorders>
              <w:bottom w:val="single" w:sz="8" w:space="0" w:color="000000"/>
            </w:tcBorders>
            <w:shd w:val="clear" w:color="auto" w:fill="F2F4F7"/>
          </w:tcPr>
          <w:p w14:paraId="5EDDBE26" w14:textId="77777777" w:rsidR="00CA5264" w:rsidRDefault="00000000">
            <w:pPr>
              <w:spacing w:before="40" w:after="40" w:line="240" w:lineRule="auto"/>
              <w:jc w:val="left"/>
            </w:pPr>
            <w:r>
              <w:rPr>
                <w:b/>
                <w:sz w:val="18"/>
              </w:rPr>
              <w:t>Layer Type</w:t>
            </w:r>
          </w:p>
        </w:tc>
        <w:tc>
          <w:tcPr>
            <w:tcW w:w="1872" w:type="dxa"/>
            <w:tcBorders>
              <w:bottom w:val="single" w:sz="8" w:space="0" w:color="000000"/>
            </w:tcBorders>
            <w:shd w:val="clear" w:color="auto" w:fill="F2F4F7"/>
          </w:tcPr>
          <w:p w14:paraId="7BD497A2" w14:textId="77777777" w:rsidR="00CA5264" w:rsidRDefault="00000000">
            <w:pPr>
              <w:spacing w:before="40" w:after="40" w:line="240" w:lineRule="auto"/>
              <w:jc w:val="left"/>
            </w:pPr>
            <w:r>
              <w:rPr>
                <w:b/>
                <w:sz w:val="18"/>
              </w:rPr>
              <w:t>Input Shape</w:t>
            </w:r>
          </w:p>
        </w:tc>
        <w:tc>
          <w:tcPr>
            <w:tcW w:w="1872" w:type="dxa"/>
            <w:tcBorders>
              <w:bottom w:val="single" w:sz="8" w:space="0" w:color="000000"/>
            </w:tcBorders>
            <w:shd w:val="clear" w:color="auto" w:fill="F2F4F7"/>
          </w:tcPr>
          <w:p w14:paraId="25CA2E45" w14:textId="77777777" w:rsidR="00CA5264" w:rsidRDefault="00000000">
            <w:pPr>
              <w:spacing w:before="40" w:after="40" w:line="240" w:lineRule="auto"/>
              <w:jc w:val="left"/>
            </w:pPr>
            <w:r>
              <w:rPr>
                <w:b/>
                <w:sz w:val="18"/>
              </w:rPr>
              <w:t>Output Shape</w:t>
            </w:r>
          </w:p>
        </w:tc>
        <w:tc>
          <w:tcPr>
            <w:tcW w:w="1152" w:type="dxa"/>
            <w:tcBorders>
              <w:bottom w:val="single" w:sz="8" w:space="0" w:color="000000"/>
            </w:tcBorders>
            <w:shd w:val="clear" w:color="auto" w:fill="F2F4F7"/>
          </w:tcPr>
          <w:p w14:paraId="585DCFD4" w14:textId="77777777" w:rsidR="00CA5264" w:rsidRDefault="00000000">
            <w:pPr>
              <w:spacing w:before="40" w:after="40" w:line="240" w:lineRule="auto"/>
              <w:jc w:val="right"/>
            </w:pPr>
            <w:r>
              <w:rPr>
                <w:b/>
                <w:sz w:val="18"/>
              </w:rPr>
              <w:t>Param Count</w:t>
            </w:r>
          </w:p>
        </w:tc>
      </w:tr>
      <w:tr w:rsidR="00CA5264" w14:paraId="6109AA1F" w14:textId="77777777">
        <w:trPr>
          <w:jc w:val="center"/>
        </w:trPr>
        <w:tc>
          <w:tcPr>
            <w:tcW w:w="2016" w:type="dxa"/>
          </w:tcPr>
          <w:p w14:paraId="2D68BAB5" w14:textId="77777777" w:rsidR="00CA5264" w:rsidRDefault="00000000">
            <w:pPr>
              <w:spacing w:before="40" w:after="40" w:line="240" w:lineRule="auto"/>
              <w:jc w:val="left"/>
            </w:pPr>
            <w:proofErr w:type="spellStart"/>
            <w:r>
              <w:rPr>
                <w:sz w:val="17"/>
              </w:rPr>
              <w:t>image_input</w:t>
            </w:r>
            <w:proofErr w:type="spellEnd"/>
          </w:p>
        </w:tc>
        <w:tc>
          <w:tcPr>
            <w:tcW w:w="2016" w:type="dxa"/>
          </w:tcPr>
          <w:p w14:paraId="25CF7FAE" w14:textId="77777777" w:rsidR="00CA5264" w:rsidRDefault="00000000">
            <w:pPr>
              <w:spacing w:before="40" w:after="40" w:line="240" w:lineRule="auto"/>
              <w:jc w:val="left"/>
            </w:pPr>
            <w:proofErr w:type="spellStart"/>
            <w:r>
              <w:rPr>
                <w:sz w:val="17"/>
              </w:rPr>
              <w:t>InputLayer</w:t>
            </w:r>
            <w:proofErr w:type="spellEnd"/>
          </w:p>
        </w:tc>
        <w:tc>
          <w:tcPr>
            <w:tcW w:w="1872" w:type="dxa"/>
          </w:tcPr>
          <w:p w14:paraId="24620C75" w14:textId="77777777" w:rsidR="00CA5264" w:rsidRDefault="00000000">
            <w:pPr>
              <w:spacing w:before="40" w:after="40" w:line="240" w:lineRule="auto"/>
              <w:jc w:val="left"/>
            </w:pPr>
            <w:r>
              <w:rPr>
                <w:sz w:val="17"/>
              </w:rPr>
              <w:t>(None, 224, 224, 3)</w:t>
            </w:r>
          </w:p>
        </w:tc>
        <w:tc>
          <w:tcPr>
            <w:tcW w:w="1872" w:type="dxa"/>
          </w:tcPr>
          <w:p w14:paraId="60849A9A" w14:textId="77777777" w:rsidR="00CA5264" w:rsidRDefault="00000000">
            <w:pPr>
              <w:spacing w:before="40" w:after="40" w:line="240" w:lineRule="auto"/>
              <w:jc w:val="left"/>
            </w:pPr>
            <w:r>
              <w:rPr>
                <w:sz w:val="17"/>
              </w:rPr>
              <w:t>(None, 224, 224, 3)</w:t>
            </w:r>
          </w:p>
        </w:tc>
        <w:tc>
          <w:tcPr>
            <w:tcW w:w="1152" w:type="dxa"/>
          </w:tcPr>
          <w:p w14:paraId="5A2BE554" w14:textId="77777777" w:rsidR="00CA5264" w:rsidRDefault="00000000">
            <w:pPr>
              <w:spacing w:before="40" w:after="40" w:line="240" w:lineRule="auto"/>
              <w:jc w:val="right"/>
            </w:pPr>
            <w:r>
              <w:rPr>
                <w:sz w:val="17"/>
              </w:rPr>
              <w:t>0</w:t>
            </w:r>
          </w:p>
        </w:tc>
      </w:tr>
      <w:tr w:rsidR="00CA5264" w14:paraId="11A08C35" w14:textId="77777777">
        <w:trPr>
          <w:jc w:val="center"/>
        </w:trPr>
        <w:tc>
          <w:tcPr>
            <w:tcW w:w="2016" w:type="dxa"/>
          </w:tcPr>
          <w:p w14:paraId="4AD04299" w14:textId="77777777" w:rsidR="00CA5264" w:rsidRDefault="00000000">
            <w:pPr>
              <w:spacing w:before="40" w:after="40" w:line="240" w:lineRule="auto"/>
              <w:jc w:val="left"/>
            </w:pPr>
            <w:r>
              <w:rPr>
                <w:sz w:val="17"/>
              </w:rPr>
              <w:t>resnet50_backbone</w:t>
            </w:r>
          </w:p>
        </w:tc>
        <w:tc>
          <w:tcPr>
            <w:tcW w:w="2016" w:type="dxa"/>
          </w:tcPr>
          <w:p w14:paraId="3297D188" w14:textId="77777777" w:rsidR="00CA5264" w:rsidRDefault="00000000">
            <w:pPr>
              <w:spacing w:before="40" w:after="40" w:line="240" w:lineRule="auto"/>
              <w:jc w:val="left"/>
            </w:pPr>
            <w:r>
              <w:rPr>
                <w:sz w:val="17"/>
              </w:rPr>
              <w:t>ResNet-50 (top 30 tuned)</w:t>
            </w:r>
          </w:p>
        </w:tc>
        <w:tc>
          <w:tcPr>
            <w:tcW w:w="1872" w:type="dxa"/>
          </w:tcPr>
          <w:p w14:paraId="054E221B" w14:textId="77777777" w:rsidR="00CA5264" w:rsidRDefault="00000000">
            <w:pPr>
              <w:spacing w:before="40" w:after="40" w:line="240" w:lineRule="auto"/>
              <w:jc w:val="left"/>
            </w:pPr>
            <w:r>
              <w:rPr>
                <w:sz w:val="17"/>
              </w:rPr>
              <w:t>(None, 224, 224, 3)</w:t>
            </w:r>
          </w:p>
        </w:tc>
        <w:tc>
          <w:tcPr>
            <w:tcW w:w="1872" w:type="dxa"/>
          </w:tcPr>
          <w:p w14:paraId="217F152A" w14:textId="77777777" w:rsidR="00CA5264" w:rsidRDefault="00000000">
            <w:pPr>
              <w:spacing w:before="40" w:after="40" w:line="240" w:lineRule="auto"/>
              <w:jc w:val="left"/>
            </w:pPr>
            <w:r>
              <w:rPr>
                <w:sz w:val="17"/>
              </w:rPr>
              <w:t>(None, 7, 7, 2048)</w:t>
            </w:r>
          </w:p>
        </w:tc>
        <w:tc>
          <w:tcPr>
            <w:tcW w:w="1152" w:type="dxa"/>
          </w:tcPr>
          <w:p w14:paraId="235BBE4E" w14:textId="77777777" w:rsidR="00CA5264" w:rsidRDefault="00000000">
            <w:pPr>
              <w:spacing w:before="40" w:after="40" w:line="240" w:lineRule="auto"/>
              <w:jc w:val="right"/>
            </w:pPr>
            <w:r>
              <w:rPr>
                <w:sz w:val="17"/>
              </w:rPr>
              <w:t>23,587,712</w:t>
            </w:r>
          </w:p>
        </w:tc>
      </w:tr>
      <w:tr w:rsidR="00CA5264" w14:paraId="21BAE475" w14:textId="77777777">
        <w:trPr>
          <w:jc w:val="center"/>
        </w:trPr>
        <w:tc>
          <w:tcPr>
            <w:tcW w:w="2016" w:type="dxa"/>
          </w:tcPr>
          <w:p w14:paraId="572F86DF" w14:textId="77777777" w:rsidR="00CA5264" w:rsidRDefault="00000000">
            <w:pPr>
              <w:spacing w:before="40" w:after="40" w:line="240" w:lineRule="auto"/>
              <w:jc w:val="left"/>
            </w:pPr>
            <w:proofErr w:type="spellStart"/>
            <w:r>
              <w:rPr>
                <w:sz w:val="17"/>
              </w:rPr>
              <w:t>global_avg_pool</w:t>
            </w:r>
            <w:proofErr w:type="spellEnd"/>
          </w:p>
        </w:tc>
        <w:tc>
          <w:tcPr>
            <w:tcW w:w="2016" w:type="dxa"/>
          </w:tcPr>
          <w:p w14:paraId="55560D00" w14:textId="77777777" w:rsidR="00CA5264" w:rsidRDefault="00000000">
            <w:pPr>
              <w:spacing w:before="40" w:after="40" w:line="240" w:lineRule="auto"/>
              <w:jc w:val="left"/>
            </w:pPr>
            <w:r>
              <w:rPr>
                <w:sz w:val="17"/>
              </w:rPr>
              <w:t>GlobalAveragePooling2D</w:t>
            </w:r>
          </w:p>
        </w:tc>
        <w:tc>
          <w:tcPr>
            <w:tcW w:w="1872" w:type="dxa"/>
          </w:tcPr>
          <w:p w14:paraId="613D99BB" w14:textId="77777777" w:rsidR="00CA5264" w:rsidRDefault="00000000">
            <w:pPr>
              <w:spacing w:before="40" w:after="40" w:line="240" w:lineRule="auto"/>
              <w:jc w:val="left"/>
            </w:pPr>
            <w:r>
              <w:rPr>
                <w:sz w:val="17"/>
              </w:rPr>
              <w:t>(None, 7, 7, 2048)</w:t>
            </w:r>
          </w:p>
        </w:tc>
        <w:tc>
          <w:tcPr>
            <w:tcW w:w="1872" w:type="dxa"/>
          </w:tcPr>
          <w:p w14:paraId="133F87E2" w14:textId="77777777" w:rsidR="00CA5264" w:rsidRDefault="00000000">
            <w:pPr>
              <w:spacing w:before="40" w:after="40" w:line="240" w:lineRule="auto"/>
              <w:jc w:val="left"/>
            </w:pPr>
            <w:r>
              <w:rPr>
                <w:sz w:val="17"/>
              </w:rPr>
              <w:t>(None, 2048)</w:t>
            </w:r>
          </w:p>
        </w:tc>
        <w:tc>
          <w:tcPr>
            <w:tcW w:w="1152" w:type="dxa"/>
          </w:tcPr>
          <w:p w14:paraId="074CA0A1" w14:textId="77777777" w:rsidR="00CA5264" w:rsidRDefault="00000000">
            <w:pPr>
              <w:spacing w:before="40" w:after="40" w:line="240" w:lineRule="auto"/>
              <w:jc w:val="right"/>
            </w:pPr>
            <w:r>
              <w:rPr>
                <w:sz w:val="17"/>
              </w:rPr>
              <w:t>0</w:t>
            </w:r>
          </w:p>
        </w:tc>
      </w:tr>
      <w:tr w:rsidR="00CA5264" w14:paraId="6AD92B64" w14:textId="77777777">
        <w:trPr>
          <w:jc w:val="center"/>
        </w:trPr>
        <w:tc>
          <w:tcPr>
            <w:tcW w:w="2016" w:type="dxa"/>
          </w:tcPr>
          <w:p w14:paraId="19DB172D" w14:textId="77777777" w:rsidR="00CA5264" w:rsidRDefault="00000000">
            <w:pPr>
              <w:spacing w:before="40" w:after="40" w:line="240" w:lineRule="auto"/>
              <w:jc w:val="left"/>
            </w:pPr>
            <w:proofErr w:type="spellStart"/>
            <w:r>
              <w:rPr>
                <w:sz w:val="17"/>
              </w:rPr>
              <w:t>dense_penultimate</w:t>
            </w:r>
            <w:proofErr w:type="spellEnd"/>
          </w:p>
        </w:tc>
        <w:tc>
          <w:tcPr>
            <w:tcW w:w="2016" w:type="dxa"/>
          </w:tcPr>
          <w:p w14:paraId="0514D572" w14:textId="77777777" w:rsidR="00CA5264" w:rsidRDefault="00000000">
            <w:pPr>
              <w:spacing w:before="40" w:after="40" w:line="240" w:lineRule="auto"/>
              <w:jc w:val="left"/>
            </w:pPr>
            <w:r>
              <w:rPr>
                <w:sz w:val="17"/>
              </w:rPr>
              <w:t>Dense (</w:t>
            </w:r>
            <w:proofErr w:type="spellStart"/>
            <w:r>
              <w:rPr>
                <w:sz w:val="17"/>
              </w:rPr>
              <w:t>ReLU</w:t>
            </w:r>
            <w:proofErr w:type="spellEnd"/>
            <w:r>
              <w:rPr>
                <w:sz w:val="17"/>
              </w:rPr>
              <w:t>)</w:t>
            </w:r>
          </w:p>
        </w:tc>
        <w:tc>
          <w:tcPr>
            <w:tcW w:w="1872" w:type="dxa"/>
          </w:tcPr>
          <w:p w14:paraId="0B4D1D75" w14:textId="77777777" w:rsidR="00CA5264" w:rsidRDefault="00000000">
            <w:pPr>
              <w:spacing w:before="40" w:after="40" w:line="240" w:lineRule="auto"/>
              <w:jc w:val="left"/>
            </w:pPr>
            <w:r>
              <w:rPr>
                <w:sz w:val="17"/>
              </w:rPr>
              <w:t>(None, 2048)</w:t>
            </w:r>
          </w:p>
        </w:tc>
        <w:tc>
          <w:tcPr>
            <w:tcW w:w="1872" w:type="dxa"/>
          </w:tcPr>
          <w:p w14:paraId="286FB6F8" w14:textId="77777777" w:rsidR="00CA5264" w:rsidRDefault="00000000">
            <w:pPr>
              <w:spacing w:before="40" w:after="40" w:line="240" w:lineRule="auto"/>
              <w:jc w:val="left"/>
            </w:pPr>
            <w:r>
              <w:rPr>
                <w:sz w:val="17"/>
              </w:rPr>
              <w:t>(None, 256)</w:t>
            </w:r>
          </w:p>
        </w:tc>
        <w:tc>
          <w:tcPr>
            <w:tcW w:w="1152" w:type="dxa"/>
          </w:tcPr>
          <w:p w14:paraId="60CB1B0A" w14:textId="77777777" w:rsidR="00CA5264" w:rsidRDefault="00000000">
            <w:pPr>
              <w:spacing w:before="40" w:after="40" w:line="240" w:lineRule="auto"/>
              <w:jc w:val="right"/>
            </w:pPr>
            <w:r>
              <w:rPr>
                <w:sz w:val="17"/>
              </w:rPr>
              <w:t>524,544</w:t>
            </w:r>
          </w:p>
        </w:tc>
      </w:tr>
      <w:tr w:rsidR="00CA5264" w14:paraId="45916974" w14:textId="77777777">
        <w:trPr>
          <w:jc w:val="center"/>
        </w:trPr>
        <w:tc>
          <w:tcPr>
            <w:tcW w:w="2016" w:type="dxa"/>
          </w:tcPr>
          <w:p w14:paraId="28629696" w14:textId="77777777" w:rsidR="00CA5264" w:rsidRDefault="00000000">
            <w:pPr>
              <w:spacing w:before="40" w:after="40" w:line="240" w:lineRule="auto"/>
              <w:jc w:val="left"/>
            </w:pPr>
            <w:r>
              <w:rPr>
                <w:sz w:val="17"/>
              </w:rPr>
              <w:t>l2_normalization</w:t>
            </w:r>
          </w:p>
        </w:tc>
        <w:tc>
          <w:tcPr>
            <w:tcW w:w="2016" w:type="dxa"/>
          </w:tcPr>
          <w:p w14:paraId="6937CAB0" w14:textId="77777777" w:rsidR="00CA5264" w:rsidRDefault="00000000">
            <w:pPr>
              <w:spacing w:before="40" w:after="40" w:line="240" w:lineRule="auto"/>
              <w:jc w:val="left"/>
            </w:pPr>
            <w:r>
              <w:rPr>
                <w:sz w:val="17"/>
              </w:rPr>
              <w:t>L2Normalize</w:t>
            </w:r>
          </w:p>
        </w:tc>
        <w:tc>
          <w:tcPr>
            <w:tcW w:w="1872" w:type="dxa"/>
          </w:tcPr>
          <w:p w14:paraId="1C67A5BF" w14:textId="77777777" w:rsidR="00CA5264" w:rsidRDefault="00000000">
            <w:pPr>
              <w:spacing w:before="40" w:after="40" w:line="240" w:lineRule="auto"/>
              <w:jc w:val="left"/>
            </w:pPr>
            <w:r>
              <w:rPr>
                <w:sz w:val="17"/>
              </w:rPr>
              <w:t>(None, 256)</w:t>
            </w:r>
          </w:p>
        </w:tc>
        <w:tc>
          <w:tcPr>
            <w:tcW w:w="1872" w:type="dxa"/>
          </w:tcPr>
          <w:p w14:paraId="4F4E41C4" w14:textId="77777777" w:rsidR="00CA5264" w:rsidRDefault="00000000">
            <w:pPr>
              <w:spacing w:before="40" w:after="40" w:line="240" w:lineRule="auto"/>
              <w:jc w:val="left"/>
            </w:pPr>
            <w:r>
              <w:rPr>
                <w:sz w:val="17"/>
              </w:rPr>
              <w:t>(None, 256)</w:t>
            </w:r>
          </w:p>
        </w:tc>
        <w:tc>
          <w:tcPr>
            <w:tcW w:w="1152" w:type="dxa"/>
          </w:tcPr>
          <w:p w14:paraId="083DCA95" w14:textId="77777777" w:rsidR="00CA5264" w:rsidRDefault="00000000">
            <w:pPr>
              <w:spacing w:before="40" w:after="40" w:line="240" w:lineRule="auto"/>
              <w:jc w:val="right"/>
            </w:pPr>
            <w:r>
              <w:rPr>
                <w:sz w:val="17"/>
              </w:rPr>
              <w:t>0</w:t>
            </w:r>
          </w:p>
        </w:tc>
      </w:tr>
    </w:tbl>
    <w:p w14:paraId="7687713C" w14:textId="77777777" w:rsidR="00CA5264" w:rsidRDefault="00CA5264">
      <w:pPr>
        <w:spacing w:before="40" w:after="40"/>
      </w:pPr>
    </w:p>
    <w:p w14:paraId="451012CB" w14:textId="77777777" w:rsidR="00CA5264" w:rsidRDefault="00000000">
      <w:pPr>
        <w:keepNext/>
        <w:spacing w:before="160" w:after="60"/>
      </w:pPr>
      <w:r>
        <w:rPr>
          <w:b/>
          <w:sz w:val="22"/>
        </w:rPr>
        <w:t>3.5 Subsystem 4: Three-Signal Late Trust Fusion Engine</w:t>
      </w:r>
    </w:p>
    <w:p w14:paraId="14ADC34D" w14:textId="77777777" w:rsidR="00CA5264" w:rsidRDefault="00000000">
      <w:r>
        <w:t>To synthesize the heterogeneous unimodal outputs into a unified verdict, the Late Trust Fusion Engine extracts exactly THREE orthogonal signals from the listing query:</w:t>
      </w:r>
    </w:p>
    <w:p w14:paraId="692A145F" w14:textId="77777777" w:rsidR="00CA5264" w:rsidRDefault="00000000">
      <w:r>
        <w:t>1. Metadata Authenticity Score (</w:t>
      </w:r>
      <w:proofErr w:type="spellStart"/>
      <w:r>
        <w:t>S_meta</w:t>
      </w:r>
      <w:proofErr w:type="spellEnd"/>
      <w:r>
        <w:t xml:space="preserve"> in [0, 1]): The predicted textual authenticity score from Subsystem 2, reflecting the absence of replica syntax and keyword stuffing.</w:t>
      </w:r>
    </w:p>
    <w:p w14:paraId="0E5C7195" w14:textId="77777777" w:rsidR="00CA5264" w:rsidRDefault="00000000">
      <w:r>
        <w:t>2. Brand Match Ratio (</w:t>
      </w:r>
      <w:proofErr w:type="spellStart"/>
      <w:r>
        <w:t>R_brand</w:t>
      </w:r>
      <w:proofErr w:type="spellEnd"/>
      <w:r>
        <w:t xml:space="preserve"> in [0, 1]): The fraction of the top-K (K=5) retrieved catalog images whose indexed brand matches the claimed query brand </w:t>
      </w:r>
      <w:proofErr w:type="spellStart"/>
      <w:r>
        <w:t>B_query</w:t>
      </w:r>
      <w:proofErr w:type="spellEnd"/>
      <w:r>
        <w:t xml:space="preserve"> extracted from the listing metadata:</w:t>
      </w:r>
    </w:p>
    <w:tbl>
      <w:tblPr>
        <w:tblW w:w="0" w:type="auto"/>
        <w:jc w:val="center"/>
        <w:tblLayout w:type="fixed"/>
        <w:tblLook w:val="04A0" w:firstRow="1" w:lastRow="0" w:firstColumn="1" w:lastColumn="0" w:noHBand="0" w:noVBand="1"/>
      </w:tblPr>
      <w:tblGrid>
        <w:gridCol w:w="8380"/>
        <w:gridCol w:w="979"/>
      </w:tblGrid>
      <w:tr w:rsidR="00CA5264" w14:paraId="73286E36" w14:textId="77777777">
        <w:trPr>
          <w:jc w:val="center"/>
        </w:trPr>
        <w:tc>
          <w:tcPr>
            <w:tcW w:w="8380" w:type="dxa"/>
          </w:tcPr>
          <w:p w14:paraId="0B7E1848" w14:textId="77777777" w:rsidR="00C41827" w:rsidRDefault="00000000">
            <w:pPr>
              <w:spacing w:before="40" w:after="40" w:line="240" w:lineRule="auto"/>
              <w:jc w:val="center"/>
            </w:pPr>
            <w:r>
              <w:rPr>
                <w:noProof/>
              </w:rPr>
              <w:drawing>
                <wp:inline distT="0" distB="0" distL="0" distR="0" wp14:anchorId="46E6F5FB" wp14:editId="2577775A">
                  <wp:extent cx="4983480" cy="6668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9.png"/>
                          <pic:cNvPicPr/>
                        </pic:nvPicPr>
                        <pic:blipFill>
                          <a:blip r:embed="rId27"/>
                          <a:stretch>
                            <a:fillRect/>
                          </a:stretch>
                        </pic:blipFill>
                        <pic:spPr>
                          <a:xfrm>
                            <a:off x="0" y="0"/>
                            <a:ext cx="4983480" cy="666814"/>
                          </a:xfrm>
                          <a:prstGeom prst="rect">
                            <a:avLst/>
                          </a:prstGeom>
                        </pic:spPr>
                      </pic:pic>
                    </a:graphicData>
                  </a:graphic>
                </wp:inline>
              </w:drawing>
            </w:r>
          </w:p>
        </w:tc>
        <w:tc>
          <w:tcPr>
            <w:tcW w:w="979" w:type="dxa"/>
          </w:tcPr>
          <w:p w14:paraId="7F7629A4" w14:textId="77777777" w:rsidR="00C41827" w:rsidRDefault="00000000">
            <w:pPr>
              <w:spacing w:before="40" w:after="40" w:line="240" w:lineRule="auto"/>
              <w:jc w:val="right"/>
            </w:pPr>
            <w:r>
              <w:t>(19)</w:t>
            </w:r>
          </w:p>
        </w:tc>
      </w:tr>
    </w:tbl>
    <w:p w14:paraId="711914B6" w14:textId="77777777" w:rsidR="00CA5264" w:rsidRDefault="00CA5264">
      <w:pPr>
        <w:spacing w:before="40" w:after="40"/>
      </w:pPr>
    </w:p>
    <w:p w14:paraId="6A3C7723" w14:textId="77777777" w:rsidR="00CA5264" w:rsidRDefault="00000000">
      <w:r>
        <w:t>3. Mean Top-K Retrieval Similarity / Retrieval Confidence (</w:t>
      </w:r>
      <w:proofErr w:type="spellStart"/>
      <w:r>
        <w:t>C_ret</w:t>
      </w:r>
      <w:proofErr w:type="spellEnd"/>
      <w:r>
        <w:t xml:space="preserve"> in [0, 1]): The average cosine similarity across the top-K retrieved catalog vectors:</w:t>
      </w:r>
    </w:p>
    <w:tbl>
      <w:tblPr>
        <w:tblW w:w="0" w:type="auto"/>
        <w:jc w:val="center"/>
        <w:tblLayout w:type="fixed"/>
        <w:tblLook w:val="04A0" w:firstRow="1" w:lastRow="0" w:firstColumn="1" w:lastColumn="0" w:noHBand="0" w:noVBand="1"/>
      </w:tblPr>
      <w:tblGrid>
        <w:gridCol w:w="8380"/>
        <w:gridCol w:w="979"/>
      </w:tblGrid>
      <w:tr w:rsidR="00CA5264" w14:paraId="30F8352F" w14:textId="77777777">
        <w:trPr>
          <w:jc w:val="center"/>
        </w:trPr>
        <w:tc>
          <w:tcPr>
            <w:tcW w:w="8380" w:type="dxa"/>
          </w:tcPr>
          <w:p w14:paraId="2CB35EA5" w14:textId="77777777" w:rsidR="00C41827" w:rsidRDefault="00000000">
            <w:pPr>
              <w:spacing w:before="40" w:after="40" w:line="240" w:lineRule="auto"/>
              <w:jc w:val="center"/>
            </w:pPr>
            <w:r>
              <w:rPr>
                <w:noProof/>
              </w:rPr>
              <w:drawing>
                <wp:inline distT="0" distB="0" distL="0" distR="0" wp14:anchorId="732A7103" wp14:editId="3E3E7E92">
                  <wp:extent cx="4983480" cy="66681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0.png"/>
                          <pic:cNvPicPr/>
                        </pic:nvPicPr>
                        <pic:blipFill>
                          <a:blip r:embed="rId28"/>
                          <a:stretch>
                            <a:fillRect/>
                          </a:stretch>
                        </pic:blipFill>
                        <pic:spPr>
                          <a:xfrm>
                            <a:off x="0" y="0"/>
                            <a:ext cx="4983480" cy="666814"/>
                          </a:xfrm>
                          <a:prstGeom prst="rect">
                            <a:avLst/>
                          </a:prstGeom>
                        </pic:spPr>
                      </pic:pic>
                    </a:graphicData>
                  </a:graphic>
                </wp:inline>
              </w:drawing>
            </w:r>
          </w:p>
        </w:tc>
        <w:tc>
          <w:tcPr>
            <w:tcW w:w="979" w:type="dxa"/>
          </w:tcPr>
          <w:p w14:paraId="7842AD1D" w14:textId="77777777" w:rsidR="00C41827" w:rsidRDefault="00000000">
            <w:pPr>
              <w:spacing w:before="40" w:after="40" w:line="240" w:lineRule="auto"/>
              <w:jc w:val="right"/>
            </w:pPr>
            <w:r>
              <w:t>(20)</w:t>
            </w:r>
          </w:p>
        </w:tc>
      </w:tr>
    </w:tbl>
    <w:p w14:paraId="3D1D2B75" w14:textId="77777777" w:rsidR="00CA5264" w:rsidRDefault="00CA5264">
      <w:pPr>
        <w:spacing w:before="40" w:after="40"/>
      </w:pPr>
    </w:p>
    <w:p w14:paraId="23190A1D" w14:textId="77777777" w:rsidR="00CA5264" w:rsidRDefault="00000000">
      <w:r>
        <w:t>The composite Trust Score T in [0, 1] is computed via a constrained weighted linear formulation:</w:t>
      </w:r>
    </w:p>
    <w:tbl>
      <w:tblPr>
        <w:tblW w:w="0" w:type="auto"/>
        <w:jc w:val="center"/>
        <w:tblLayout w:type="fixed"/>
        <w:tblLook w:val="04A0" w:firstRow="1" w:lastRow="0" w:firstColumn="1" w:lastColumn="0" w:noHBand="0" w:noVBand="1"/>
      </w:tblPr>
      <w:tblGrid>
        <w:gridCol w:w="8380"/>
        <w:gridCol w:w="979"/>
      </w:tblGrid>
      <w:tr w:rsidR="00CA5264" w14:paraId="4C1FAA0B" w14:textId="77777777">
        <w:trPr>
          <w:jc w:val="center"/>
        </w:trPr>
        <w:tc>
          <w:tcPr>
            <w:tcW w:w="8380" w:type="dxa"/>
          </w:tcPr>
          <w:p w14:paraId="12A5AF83" w14:textId="77777777" w:rsidR="00C41827" w:rsidRDefault="00000000">
            <w:pPr>
              <w:spacing w:before="40" w:after="40" w:line="240" w:lineRule="auto"/>
              <w:jc w:val="center"/>
            </w:pPr>
            <w:r>
              <w:rPr>
                <w:noProof/>
              </w:rPr>
              <w:drawing>
                <wp:inline distT="0" distB="0" distL="0" distR="0" wp14:anchorId="7E8A71E4" wp14:editId="20402347">
                  <wp:extent cx="4983480" cy="66681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1.png"/>
                          <pic:cNvPicPr/>
                        </pic:nvPicPr>
                        <pic:blipFill>
                          <a:blip r:embed="rId29"/>
                          <a:stretch>
                            <a:fillRect/>
                          </a:stretch>
                        </pic:blipFill>
                        <pic:spPr>
                          <a:xfrm>
                            <a:off x="0" y="0"/>
                            <a:ext cx="4983480" cy="666814"/>
                          </a:xfrm>
                          <a:prstGeom prst="rect">
                            <a:avLst/>
                          </a:prstGeom>
                        </pic:spPr>
                      </pic:pic>
                    </a:graphicData>
                  </a:graphic>
                </wp:inline>
              </w:drawing>
            </w:r>
          </w:p>
        </w:tc>
        <w:tc>
          <w:tcPr>
            <w:tcW w:w="979" w:type="dxa"/>
          </w:tcPr>
          <w:p w14:paraId="794AF82C" w14:textId="77777777" w:rsidR="00C41827" w:rsidRDefault="00000000">
            <w:pPr>
              <w:spacing w:before="40" w:after="40" w:line="240" w:lineRule="auto"/>
              <w:jc w:val="right"/>
            </w:pPr>
            <w:r>
              <w:t>(21)</w:t>
            </w:r>
          </w:p>
        </w:tc>
      </w:tr>
    </w:tbl>
    <w:p w14:paraId="75CB3DC9" w14:textId="77777777" w:rsidR="00CA5264" w:rsidRDefault="00CA5264">
      <w:pPr>
        <w:spacing w:before="40" w:after="40"/>
      </w:pPr>
    </w:p>
    <w:p w14:paraId="110E4767" w14:textId="77777777" w:rsidR="00CA5264" w:rsidRDefault="00000000">
      <w:r>
        <w:t>The composite Trust Score is mapped to a tri-level categorical decision verdict:</w:t>
      </w:r>
    </w:p>
    <w:tbl>
      <w:tblPr>
        <w:tblW w:w="0" w:type="auto"/>
        <w:jc w:val="center"/>
        <w:tblLayout w:type="fixed"/>
        <w:tblLook w:val="04A0" w:firstRow="1" w:lastRow="0" w:firstColumn="1" w:lastColumn="0" w:noHBand="0" w:noVBand="1"/>
      </w:tblPr>
      <w:tblGrid>
        <w:gridCol w:w="8380"/>
        <w:gridCol w:w="979"/>
      </w:tblGrid>
      <w:tr w:rsidR="00CA5264" w14:paraId="6294BAA2" w14:textId="77777777">
        <w:trPr>
          <w:jc w:val="center"/>
        </w:trPr>
        <w:tc>
          <w:tcPr>
            <w:tcW w:w="8380" w:type="dxa"/>
          </w:tcPr>
          <w:p w14:paraId="6BD5E5CD" w14:textId="77777777" w:rsidR="00C41827" w:rsidRDefault="00000000">
            <w:pPr>
              <w:spacing w:before="40" w:after="40" w:line="240" w:lineRule="auto"/>
              <w:jc w:val="center"/>
            </w:pPr>
            <w:r>
              <w:rPr>
                <w:noProof/>
              </w:rPr>
              <w:drawing>
                <wp:inline distT="0" distB="0" distL="0" distR="0" wp14:anchorId="5796208D" wp14:editId="356B9F2F">
                  <wp:extent cx="4983480" cy="78944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2.png"/>
                          <pic:cNvPicPr/>
                        </pic:nvPicPr>
                        <pic:blipFill>
                          <a:blip r:embed="rId30"/>
                          <a:stretch>
                            <a:fillRect/>
                          </a:stretch>
                        </pic:blipFill>
                        <pic:spPr>
                          <a:xfrm>
                            <a:off x="0" y="0"/>
                            <a:ext cx="4983480" cy="789447"/>
                          </a:xfrm>
                          <a:prstGeom prst="rect">
                            <a:avLst/>
                          </a:prstGeom>
                        </pic:spPr>
                      </pic:pic>
                    </a:graphicData>
                  </a:graphic>
                </wp:inline>
              </w:drawing>
            </w:r>
          </w:p>
        </w:tc>
        <w:tc>
          <w:tcPr>
            <w:tcW w:w="979" w:type="dxa"/>
          </w:tcPr>
          <w:p w14:paraId="07DDC9D6" w14:textId="77777777" w:rsidR="00C41827" w:rsidRDefault="00000000">
            <w:pPr>
              <w:spacing w:before="40" w:after="40" w:line="240" w:lineRule="auto"/>
              <w:jc w:val="right"/>
            </w:pPr>
            <w:r>
              <w:t>(22)</w:t>
            </w:r>
          </w:p>
        </w:tc>
      </w:tr>
    </w:tbl>
    <w:p w14:paraId="7EC8B2E9" w14:textId="77777777" w:rsidR="00CA5264" w:rsidRDefault="00CA5264">
      <w:pPr>
        <w:spacing w:before="40" w:after="40"/>
      </w:pPr>
    </w:p>
    <w:p w14:paraId="7484A195" w14:textId="77777777" w:rsidR="00CA5264" w:rsidRDefault="00000000">
      <w:pPr>
        <w:spacing w:before="40" w:after="40"/>
        <w:jc w:val="center"/>
      </w:pPr>
      <w:r>
        <w:rPr>
          <w:noProof/>
        </w:rPr>
        <w:drawing>
          <wp:inline distT="0" distB="0" distL="0" distR="0" wp14:anchorId="4762504B" wp14:editId="4FEAC07A">
            <wp:extent cx="5717674" cy="11938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modal Trust Fusion Architecture.png"/>
                    <pic:cNvPicPr/>
                  </pic:nvPicPr>
                  <pic:blipFill>
                    <a:blip r:embed="rId31"/>
                    <a:stretch>
                      <a:fillRect/>
                    </a:stretch>
                  </pic:blipFill>
                  <pic:spPr>
                    <a:xfrm>
                      <a:off x="0" y="0"/>
                      <a:ext cx="5806001" cy="1212242"/>
                    </a:xfrm>
                    <a:prstGeom prst="rect">
                      <a:avLst/>
                    </a:prstGeom>
                  </pic:spPr>
                </pic:pic>
              </a:graphicData>
            </a:graphic>
          </wp:inline>
        </w:drawing>
      </w:r>
    </w:p>
    <w:p w14:paraId="1F37C499" w14:textId="77777777" w:rsidR="00CA5264" w:rsidRDefault="00000000">
      <w:pPr>
        <w:keepNext/>
        <w:spacing w:before="40" w:after="160"/>
        <w:jc w:val="center"/>
      </w:pPr>
      <w:r>
        <w:rPr>
          <w:i/>
          <w:sz w:val="19"/>
        </w:rPr>
        <w:t>Fig. 4 Block diagram of the Multimodal Late Trust Fusion Architecture</w:t>
      </w:r>
    </w:p>
    <w:p w14:paraId="397DD19D" w14:textId="77777777" w:rsidR="00CA5264" w:rsidRDefault="00000000">
      <w:pPr>
        <w:keepNext/>
        <w:spacing w:before="240"/>
      </w:pPr>
      <w:r>
        <w:rPr>
          <w:b/>
          <w:sz w:val="26"/>
        </w:rPr>
        <w:t>4 Numerical Results and Analysis</w:t>
      </w:r>
    </w:p>
    <w:p w14:paraId="2ADF3812" w14:textId="77777777" w:rsidR="00CA5264" w:rsidRDefault="00000000">
      <w:r>
        <w:t>This section presents experimental findings across all four subsystems. Experiments were conducted within a dedicated Python deep learning environment equipped with GPU acceleration, TensorFlow 2.16+, Scikit-Learn, and FAISS. Standard classification and retrieval metrics were evaluated: Accuracy, Precision, Recall, F1-measure, Confusion Matrices, and Top-K Retrieval Accuracy.</w:t>
      </w:r>
    </w:p>
    <w:p w14:paraId="5076E1AE" w14:textId="77777777" w:rsidR="00CA5264" w:rsidRDefault="00000000">
      <w:pPr>
        <w:keepNext/>
        <w:spacing w:before="160" w:after="60"/>
      </w:pPr>
      <w:r>
        <w:rPr>
          <w:b/>
          <w:sz w:val="22"/>
        </w:rPr>
        <w:t>4.1 Subsystem 1: Fake Review Detection Performance</w:t>
      </w:r>
    </w:p>
    <w:p w14:paraId="7BBCB390" w14:textId="77777777" w:rsidR="00CA5264" w:rsidRDefault="00000000">
      <w:r>
        <w:t>The Dual-Branch Fake Review Detector was evaluated on the 365 test review samples. Training converged rapidly by epoch 2 (</w:t>
      </w:r>
      <w:proofErr w:type="spellStart"/>
      <w:r>
        <w:t>val_loss</w:t>
      </w:r>
      <w:proofErr w:type="spellEnd"/>
      <w:r>
        <w:t>: 0.0820). On the held-out test split, the model achieved a test loss of 0.08199 and a test accuracy of 96.99% (354 out of 365 correct predictions). Table 5 presents the complete classification report.</w:t>
      </w:r>
    </w:p>
    <w:p w14:paraId="114195F9" w14:textId="77777777" w:rsidR="00CA5264" w:rsidRDefault="00000000">
      <w:pPr>
        <w:keepNext/>
        <w:spacing w:before="160" w:after="60"/>
      </w:pPr>
      <w:r>
        <w:rPr>
          <w:b/>
          <w:sz w:val="19"/>
        </w:rPr>
        <w:t>Table 5 Classification performance of the Dual-Branch Fake Review Detector (V2)</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2592"/>
        <w:gridCol w:w="1584"/>
        <w:gridCol w:w="1584"/>
        <w:gridCol w:w="1584"/>
        <w:gridCol w:w="1584"/>
      </w:tblGrid>
      <w:tr w:rsidR="00CA5264" w14:paraId="59912F9D" w14:textId="77777777">
        <w:trPr>
          <w:jc w:val="center"/>
        </w:trPr>
        <w:tc>
          <w:tcPr>
            <w:tcW w:w="2592" w:type="dxa"/>
            <w:tcBorders>
              <w:bottom w:val="single" w:sz="8" w:space="0" w:color="000000"/>
            </w:tcBorders>
            <w:shd w:val="clear" w:color="auto" w:fill="F2F4F7"/>
          </w:tcPr>
          <w:p w14:paraId="1C233246" w14:textId="77777777" w:rsidR="00CA5264" w:rsidRDefault="00000000">
            <w:pPr>
              <w:spacing w:before="40" w:after="40" w:line="240" w:lineRule="auto"/>
              <w:jc w:val="left"/>
            </w:pPr>
            <w:r>
              <w:rPr>
                <w:b/>
                <w:sz w:val="18"/>
              </w:rPr>
              <w:t>Class Category</w:t>
            </w:r>
          </w:p>
        </w:tc>
        <w:tc>
          <w:tcPr>
            <w:tcW w:w="1584" w:type="dxa"/>
            <w:tcBorders>
              <w:bottom w:val="single" w:sz="8" w:space="0" w:color="000000"/>
            </w:tcBorders>
            <w:shd w:val="clear" w:color="auto" w:fill="F2F4F7"/>
          </w:tcPr>
          <w:p w14:paraId="0D4C5F7B" w14:textId="77777777" w:rsidR="00CA5264" w:rsidRDefault="00000000">
            <w:pPr>
              <w:spacing w:before="40" w:after="40" w:line="240" w:lineRule="auto"/>
              <w:jc w:val="right"/>
            </w:pPr>
            <w:r>
              <w:rPr>
                <w:b/>
                <w:sz w:val="18"/>
              </w:rPr>
              <w:t>Precision</w:t>
            </w:r>
          </w:p>
        </w:tc>
        <w:tc>
          <w:tcPr>
            <w:tcW w:w="1584" w:type="dxa"/>
            <w:tcBorders>
              <w:bottom w:val="single" w:sz="8" w:space="0" w:color="000000"/>
            </w:tcBorders>
            <w:shd w:val="clear" w:color="auto" w:fill="F2F4F7"/>
          </w:tcPr>
          <w:p w14:paraId="45F7A010" w14:textId="77777777" w:rsidR="00CA5264" w:rsidRDefault="00000000">
            <w:pPr>
              <w:spacing w:before="40" w:after="40" w:line="240" w:lineRule="auto"/>
              <w:jc w:val="right"/>
            </w:pPr>
            <w:r>
              <w:rPr>
                <w:b/>
                <w:sz w:val="18"/>
              </w:rPr>
              <w:t>Recall</w:t>
            </w:r>
          </w:p>
        </w:tc>
        <w:tc>
          <w:tcPr>
            <w:tcW w:w="1584" w:type="dxa"/>
            <w:tcBorders>
              <w:bottom w:val="single" w:sz="8" w:space="0" w:color="000000"/>
            </w:tcBorders>
            <w:shd w:val="clear" w:color="auto" w:fill="F2F4F7"/>
          </w:tcPr>
          <w:p w14:paraId="47C4705C" w14:textId="77777777" w:rsidR="00CA5264" w:rsidRDefault="00000000">
            <w:pPr>
              <w:spacing w:before="40" w:after="40" w:line="240" w:lineRule="auto"/>
              <w:jc w:val="right"/>
            </w:pPr>
            <w:r>
              <w:rPr>
                <w:b/>
                <w:sz w:val="18"/>
              </w:rPr>
              <w:t>F1-Score</w:t>
            </w:r>
          </w:p>
        </w:tc>
        <w:tc>
          <w:tcPr>
            <w:tcW w:w="1584" w:type="dxa"/>
            <w:tcBorders>
              <w:bottom w:val="single" w:sz="8" w:space="0" w:color="000000"/>
            </w:tcBorders>
            <w:shd w:val="clear" w:color="auto" w:fill="F2F4F7"/>
          </w:tcPr>
          <w:p w14:paraId="56175E80" w14:textId="77777777" w:rsidR="00CA5264" w:rsidRDefault="00000000">
            <w:pPr>
              <w:spacing w:before="40" w:after="40" w:line="240" w:lineRule="auto"/>
              <w:jc w:val="right"/>
            </w:pPr>
            <w:r>
              <w:rPr>
                <w:b/>
                <w:sz w:val="18"/>
              </w:rPr>
              <w:t>Test Support</w:t>
            </w:r>
          </w:p>
        </w:tc>
      </w:tr>
      <w:tr w:rsidR="00CA5264" w14:paraId="62844B21" w14:textId="77777777">
        <w:trPr>
          <w:jc w:val="center"/>
        </w:trPr>
        <w:tc>
          <w:tcPr>
            <w:tcW w:w="2592" w:type="dxa"/>
          </w:tcPr>
          <w:p w14:paraId="31DC6F14" w14:textId="77777777" w:rsidR="00CA5264" w:rsidRDefault="00000000">
            <w:pPr>
              <w:spacing w:before="40" w:after="40" w:line="240" w:lineRule="auto"/>
              <w:jc w:val="left"/>
            </w:pPr>
            <w:r>
              <w:rPr>
                <w:sz w:val="17"/>
              </w:rPr>
              <w:t>0 (Authentic Review)</w:t>
            </w:r>
          </w:p>
        </w:tc>
        <w:tc>
          <w:tcPr>
            <w:tcW w:w="1584" w:type="dxa"/>
          </w:tcPr>
          <w:p w14:paraId="709E3252" w14:textId="77777777" w:rsidR="00CA5264" w:rsidRDefault="00000000">
            <w:pPr>
              <w:spacing w:before="40" w:after="40" w:line="240" w:lineRule="auto"/>
              <w:jc w:val="right"/>
            </w:pPr>
            <w:r>
              <w:rPr>
                <w:sz w:val="17"/>
              </w:rPr>
              <w:t>0.9891 (0.99)</w:t>
            </w:r>
          </w:p>
        </w:tc>
        <w:tc>
          <w:tcPr>
            <w:tcW w:w="1584" w:type="dxa"/>
          </w:tcPr>
          <w:p w14:paraId="7FFD6EBE" w14:textId="77777777" w:rsidR="00CA5264" w:rsidRDefault="00000000">
            <w:pPr>
              <w:spacing w:before="40" w:after="40" w:line="240" w:lineRule="auto"/>
              <w:jc w:val="right"/>
            </w:pPr>
            <w:r>
              <w:rPr>
                <w:sz w:val="17"/>
              </w:rPr>
              <w:t>0.9529 (0.95)</w:t>
            </w:r>
          </w:p>
        </w:tc>
        <w:tc>
          <w:tcPr>
            <w:tcW w:w="1584" w:type="dxa"/>
          </w:tcPr>
          <w:p w14:paraId="388E7213" w14:textId="77777777" w:rsidR="00CA5264" w:rsidRDefault="00000000">
            <w:pPr>
              <w:spacing w:before="40" w:after="40" w:line="240" w:lineRule="auto"/>
              <w:jc w:val="right"/>
            </w:pPr>
            <w:r>
              <w:rPr>
                <w:sz w:val="17"/>
              </w:rPr>
              <w:t>0.9707 (0.97)</w:t>
            </w:r>
          </w:p>
        </w:tc>
        <w:tc>
          <w:tcPr>
            <w:tcW w:w="1584" w:type="dxa"/>
          </w:tcPr>
          <w:p w14:paraId="4BBB10E7" w14:textId="77777777" w:rsidR="00CA5264" w:rsidRDefault="00000000">
            <w:pPr>
              <w:spacing w:before="40" w:after="40" w:line="240" w:lineRule="auto"/>
              <w:jc w:val="right"/>
            </w:pPr>
            <w:r>
              <w:rPr>
                <w:sz w:val="17"/>
              </w:rPr>
              <w:t>191</w:t>
            </w:r>
          </w:p>
        </w:tc>
      </w:tr>
      <w:tr w:rsidR="00CA5264" w14:paraId="477B7137" w14:textId="77777777">
        <w:trPr>
          <w:jc w:val="center"/>
        </w:trPr>
        <w:tc>
          <w:tcPr>
            <w:tcW w:w="2592" w:type="dxa"/>
          </w:tcPr>
          <w:p w14:paraId="08430955" w14:textId="77777777" w:rsidR="00CA5264" w:rsidRDefault="00000000">
            <w:pPr>
              <w:spacing w:before="40" w:after="40" w:line="240" w:lineRule="auto"/>
              <w:jc w:val="left"/>
            </w:pPr>
            <w:r>
              <w:rPr>
                <w:sz w:val="17"/>
              </w:rPr>
              <w:t>1 (Fake Review)</w:t>
            </w:r>
          </w:p>
        </w:tc>
        <w:tc>
          <w:tcPr>
            <w:tcW w:w="1584" w:type="dxa"/>
          </w:tcPr>
          <w:p w14:paraId="0EC9BB47" w14:textId="77777777" w:rsidR="00CA5264" w:rsidRDefault="00000000">
            <w:pPr>
              <w:spacing w:before="40" w:after="40" w:line="240" w:lineRule="auto"/>
              <w:jc w:val="right"/>
            </w:pPr>
            <w:r>
              <w:rPr>
                <w:sz w:val="17"/>
              </w:rPr>
              <w:t>0.9503 (0.95)</w:t>
            </w:r>
          </w:p>
        </w:tc>
        <w:tc>
          <w:tcPr>
            <w:tcW w:w="1584" w:type="dxa"/>
          </w:tcPr>
          <w:p w14:paraId="6C224B83" w14:textId="77777777" w:rsidR="00CA5264" w:rsidRDefault="00000000">
            <w:pPr>
              <w:spacing w:before="40" w:after="40" w:line="240" w:lineRule="auto"/>
              <w:jc w:val="right"/>
            </w:pPr>
            <w:r>
              <w:rPr>
                <w:sz w:val="17"/>
              </w:rPr>
              <w:t>0.9885 (0.99)</w:t>
            </w:r>
          </w:p>
        </w:tc>
        <w:tc>
          <w:tcPr>
            <w:tcW w:w="1584" w:type="dxa"/>
          </w:tcPr>
          <w:p w14:paraId="7AB7CDAF" w14:textId="77777777" w:rsidR="00CA5264" w:rsidRDefault="00000000">
            <w:pPr>
              <w:spacing w:before="40" w:after="40" w:line="240" w:lineRule="auto"/>
              <w:jc w:val="right"/>
            </w:pPr>
            <w:r>
              <w:rPr>
                <w:sz w:val="17"/>
              </w:rPr>
              <w:t>0.9690 (0.97)</w:t>
            </w:r>
          </w:p>
        </w:tc>
        <w:tc>
          <w:tcPr>
            <w:tcW w:w="1584" w:type="dxa"/>
          </w:tcPr>
          <w:p w14:paraId="785A9E65" w14:textId="77777777" w:rsidR="00CA5264" w:rsidRDefault="00000000">
            <w:pPr>
              <w:spacing w:before="40" w:after="40" w:line="240" w:lineRule="auto"/>
              <w:jc w:val="right"/>
            </w:pPr>
            <w:r>
              <w:rPr>
                <w:sz w:val="17"/>
              </w:rPr>
              <w:t>174</w:t>
            </w:r>
          </w:p>
        </w:tc>
      </w:tr>
      <w:tr w:rsidR="00CA5264" w14:paraId="7BDF88B4" w14:textId="77777777">
        <w:trPr>
          <w:jc w:val="center"/>
        </w:trPr>
        <w:tc>
          <w:tcPr>
            <w:tcW w:w="2592" w:type="dxa"/>
          </w:tcPr>
          <w:p w14:paraId="65B333CE" w14:textId="77777777" w:rsidR="00CA5264" w:rsidRDefault="00000000">
            <w:pPr>
              <w:spacing w:before="40" w:after="40" w:line="240" w:lineRule="auto"/>
              <w:jc w:val="left"/>
            </w:pPr>
            <w:r>
              <w:rPr>
                <w:sz w:val="17"/>
              </w:rPr>
              <w:t>Overall Accuracy</w:t>
            </w:r>
          </w:p>
        </w:tc>
        <w:tc>
          <w:tcPr>
            <w:tcW w:w="1584" w:type="dxa"/>
          </w:tcPr>
          <w:p w14:paraId="26D74419" w14:textId="77777777" w:rsidR="00CA5264" w:rsidRDefault="00000000">
            <w:pPr>
              <w:spacing w:before="40" w:after="40" w:line="240" w:lineRule="auto"/>
              <w:jc w:val="right"/>
            </w:pPr>
            <w:r>
              <w:rPr>
                <w:sz w:val="17"/>
              </w:rPr>
              <w:t>-</w:t>
            </w:r>
          </w:p>
        </w:tc>
        <w:tc>
          <w:tcPr>
            <w:tcW w:w="1584" w:type="dxa"/>
          </w:tcPr>
          <w:p w14:paraId="2B5C39E4" w14:textId="77777777" w:rsidR="00CA5264" w:rsidRDefault="00000000">
            <w:pPr>
              <w:spacing w:before="40" w:after="40" w:line="240" w:lineRule="auto"/>
              <w:jc w:val="right"/>
            </w:pPr>
            <w:r>
              <w:rPr>
                <w:sz w:val="17"/>
              </w:rPr>
              <w:t>-</w:t>
            </w:r>
          </w:p>
        </w:tc>
        <w:tc>
          <w:tcPr>
            <w:tcW w:w="1584" w:type="dxa"/>
          </w:tcPr>
          <w:p w14:paraId="0C25AC42" w14:textId="77777777" w:rsidR="00CA5264" w:rsidRDefault="00000000">
            <w:pPr>
              <w:spacing w:before="40" w:after="40" w:line="240" w:lineRule="auto"/>
              <w:jc w:val="right"/>
            </w:pPr>
            <w:r>
              <w:rPr>
                <w:sz w:val="17"/>
              </w:rPr>
              <w:t>0.9699 (0.97)</w:t>
            </w:r>
          </w:p>
        </w:tc>
        <w:tc>
          <w:tcPr>
            <w:tcW w:w="1584" w:type="dxa"/>
          </w:tcPr>
          <w:p w14:paraId="1C4E1DF2" w14:textId="77777777" w:rsidR="00CA5264" w:rsidRDefault="00000000">
            <w:pPr>
              <w:spacing w:before="40" w:after="40" w:line="240" w:lineRule="auto"/>
              <w:jc w:val="right"/>
            </w:pPr>
            <w:r>
              <w:rPr>
                <w:sz w:val="17"/>
              </w:rPr>
              <w:t>365</w:t>
            </w:r>
          </w:p>
        </w:tc>
      </w:tr>
      <w:tr w:rsidR="00CA5264" w14:paraId="258BFA87" w14:textId="77777777">
        <w:trPr>
          <w:jc w:val="center"/>
        </w:trPr>
        <w:tc>
          <w:tcPr>
            <w:tcW w:w="2592" w:type="dxa"/>
          </w:tcPr>
          <w:p w14:paraId="498C5FA5" w14:textId="77777777" w:rsidR="00CA5264" w:rsidRDefault="00000000">
            <w:pPr>
              <w:spacing w:before="40" w:after="40" w:line="240" w:lineRule="auto"/>
              <w:jc w:val="left"/>
            </w:pPr>
            <w:r>
              <w:rPr>
                <w:sz w:val="17"/>
              </w:rPr>
              <w:t>Macro Average</w:t>
            </w:r>
          </w:p>
        </w:tc>
        <w:tc>
          <w:tcPr>
            <w:tcW w:w="1584" w:type="dxa"/>
          </w:tcPr>
          <w:p w14:paraId="293E1954" w14:textId="77777777" w:rsidR="00CA5264" w:rsidRDefault="00000000">
            <w:pPr>
              <w:spacing w:before="40" w:after="40" w:line="240" w:lineRule="auto"/>
              <w:jc w:val="right"/>
            </w:pPr>
            <w:r>
              <w:rPr>
                <w:sz w:val="17"/>
              </w:rPr>
              <w:t>0.9697 (0.97)</w:t>
            </w:r>
          </w:p>
        </w:tc>
        <w:tc>
          <w:tcPr>
            <w:tcW w:w="1584" w:type="dxa"/>
          </w:tcPr>
          <w:p w14:paraId="4E5E83EE" w14:textId="77777777" w:rsidR="00CA5264" w:rsidRDefault="00000000">
            <w:pPr>
              <w:spacing w:before="40" w:after="40" w:line="240" w:lineRule="auto"/>
              <w:jc w:val="right"/>
            </w:pPr>
            <w:r>
              <w:rPr>
                <w:sz w:val="17"/>
              </w:rPr>
              <w:t>0.9707 (0.97)</w:t>
            </w:r>
          </w:p>
        </w:tc>
        <w:tc>
          <w:tcPr>
            <w:tcW w:w="1584" w:type="dxa"/>
          </w:tcPr>
          <w:p w14:paraId="1AF82831" w14:textId="77777777" w:rsidR="00CA5264" w:rsidRDefault="00000000">
            <w:pPr>
              <w:spacing w:before="40" w:after="40" w:line="240" w:lineRule="auto"/>
              <w:jc w:val="right"/>
            </w:pPr>
            <w:r>
              <w:rPr>
                <w:sz w:val="17"/>
              </w:rPr>
              <w:t>0.9698 (0.97)</w:t>
            </w:r>
          </w:p>
        </w:tc>
        <w:tc>
          <w:tcPr>
            <w:tcW w:w="1584" w:type="dxa"/>
          </w:tcPr>
          <w:p w14:paraId="3D2A9467" w14:textId="77777777" w:rsidR="00CA5264" w:rsidRDefault="00000000">
            <w:pPr>
              <w:spacing w:before="40" w:after="40" w:line="240" w:lineRule="auto"/>
              <w:jc w:val="right"/>
            </w:pPr>
            <w:r>
              <w:rPr>
                <w:sz w:val="17"/>
              </w:rPr>
              <w:t>365</w:t>
            </w:r>
          </w:p>
        </w:tc>
      </w:tr>
      <w:tr w:rsidR="00CA5264" w14:paraId="6A4C4D13" w14:textId="77777777">
        <w:trPr>
          <w:jc w:val="center"/>
        </w:trPr>
        <w:tc>
          <w:tcPr>
            <w:tcW w:w="2592" w:type="dxa"/>
          </w:tcPr>
          <w:p w14:paraId="0616CEFC" w14:textId="77777777" w:rsidR="00CA5264" w:rsidRDefault="00000000">
            <w:pPr>
              <w:spacing w:before="40" w:after="40" w:line="240" w:lineRule="auto"/>
              <w:jc w:val="left"/>
            </w:pPr>
            <w:r>
              <w:rPr>
                <w:sz w:val="17"/>
              </w:rPr>
              <w:t>Weighted Average</w:t>
            </w:r>
          </w:p>
        </w:tc>
        <w:tc>
          <w:tcPr>
            <w:tcW w:w="1584" w:type="dxa"/>
          </w:tcPr>
          <w:p w14:paraId="340F4708" w14:textId="77777777" w:rsidR="00CA5264" w:rsidRDefault="00000000">
            <w:pPr>
              <w:spacing w:before="40" w:after="40" w:line="240" w:lineRule="auto"/>
              <w:jc w:val="right"/>
            </w:pPr>
            <w:r>
              <w:rPr>
                <w:sz w:val="17"/>
              </w:rPr>
              <w:t>0.9706 (0.97)</w:t>
            </w:r>
          </w:p>
        </w:tc>
        <w:tc>
          <w:tcPr>
            <w:tcW w:w="1584" w:type="dxa"/>
          </w:tcPr>
          <w:p w14:paraId="4924BB33" w14:textId="77777777" w:rsidR="00CA5264" w:rsidRDefault="00000000">
            <w:pPr>
              <w:spacing w:before="40" w:after="40" w:line="240" w:lineRule="auto"/>
              <w:jc w:val="right"/>
            </w:pPr>
            <w:r>
              <w:rPr>
                <w:sz w:val="17"/>
              </w:rPr>
              <w:t>0.9699 (0.97)</w:t>
            </w:r>
          </w:p>
        </w:tc>
        <w:tc>
          <w:tcPr>
            <w:tcW w:w="1584" w:type="dxa"/>
          </w:tcPr>
          <w:p w14:paraId="212E5D55" w14:textId="77777777" w:rsidR="00CA5264" w:rsidRDefault="00000000">
            <w:pPr>
              <w:spacing w:before="40" w:after="40" w:line="240" w:lineRule="auto"/>
              <w:jc w:val="right"/>
            </w:pPr>
            <w:r>
              <w:rPr>
                <w:sz w:val="17"/>
              </w:rPr>
              <w:t>0.9699 (0.97)</w:t>
            </w:r>
          </w:p>
        </w:tc>
        <w:tc>
          <w:tcPr>
            <w:tcW w:w="1584" w:type="dxa"/>
          </w:tcPr>
          <w:p w14:paraId="0ABF5C80" w14:textId="77777777" w:rsidR="00CA5264" w:rsidRDefault="00000000">
            <w:pPr>
              <w:spacing w:before="40" w:after="40" w:line="240" w:lineRule="auto"/>
              <w:jc w:val="right"/>
            </w:pPr>
            <w:r>
              <w:rPr>
                <w:sz w:val="17"/>
              </w:rPr>
              <w:t>365</w:t>
            </w:r>
          </w:p>
        </w:tc>
      </w:tr>
    </w:tbl>
    <w:p w14:paraId="0C35C30C" w14:textId="77777777" w:rsidR="00CA5264" w:rsidRDefault="00CA5264">
      <w:pPr>
        <w:spacing w:before="40" w:after="40"/>
      </w:pPr>
    </w:p>
    <w:p w14:paraId="0588617B" w14:textId="77777777" w:rsidR="00CA5264" w:rsidRDefault="00000000">
      <w:r>
        <w:t xml:space="preserve">The resulting confusion matrix demonstrates strong sensitivity toward deceptive opinion spam: [[182, 9], [2, 172]]. The model correctly detected 172 out of 174 fraudulent reviews (Recall: 98.85%), with only 2 false negatives. </w:t>
      </w:r>
      <w:r>
        <w:lastRenderedPageBreak/>
        <w:t>Authentic reviews achieved 98.91% precision, with only 9 legitimate reviews misclassified as spam (False Positive Rate: 4.71%).</w:t>
      </w:r>
    </w:p>
    <w:p w14:paraId="5C104F0C" w14:textId="77777777" w:rsidR="00CA5264" w:rsidRDefault="00000000">
      <w:pPr>
        <w:keepNext/>
        <w:spacing w:before="160" w:after="60"/>
      </w:pPr>
      <w:r>
        <w:rPr>
          <w:b/>
          <w:sz w:val="22"/>
        </w:rPr>
        <w:t>4.2 Subsystem 2: Metadata Authenticity Classifier Performance</w:t>
      </w:r>
    </w:p>
    <w:p w14:paraId="78B5755E" w14:textId="77777777" w:rsidR="00CA5264" w:rsidRDefault="00000000">
      <w:r>
        <w:t>The Metadata Authenticity Classifier achieved complete separation on the held-out test split of 529 samples (265 authentic, 264 counterfeit). The network recorded a test loss of 2.27 x 10^-4 and a test accuracy of 100.00% (529 out of 529 correct). Precision, recall, and F1-scores reached 1.0000 across both classes, producing an error-free confusion matrix: [[265, 0], [0, 264]]. These findings confirm that illicit listing terminology (e.g., 'master replica', 'UA batch', 'mirror copy') provides an unmistakable sequence signature that a trained bidirectional recurrent network identifies reliably.</w:t>
      </w:r>
    </w:p>
    <w:p w14:paraId="64649A92" w14:textId="77777777" w:rsidR="00CA5264" w:rsidRDefault="00000000">
      <w:pPr>
        <w:keepNext/>
        <w:spacing w:before="160" w:after="60"/>
      </w:pPr>
      <w:r>
        <w:rPr>
          <w:b/>
          <w:sz w:val="19"/>
        </w:rPr>
        <w:t xml:space="preserve">Table 6 Classification performance of the Sequential </w:t>
      </w:r>
      <w:proofErr w:type="spellStart"/>
      <w:r>
        <w:rPr>
          <w:b/>
          <w:sz w:val="19"/>
        </w:rPr>
        <w:t>BiLSTM</w:t>
      </w:r>
      <w:proofErr w:type="spellEnd"/>
      <w:r>
        <w:rPr>
          <w:b/>
          <w:sz w:val="19"/>
        </w:rPr>
        <w:t xml:space="preserve"> Metadata Classifier</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2592"/>
        <w:gridCol w:w="1584"/>
        <w:gridCol w:w="1584"/>
        <w:gridCol w:w="1584"/>
        <w:gridCol w:w="1584"/>
      </w:tblGrid>
      <w:tr w:rsidR="00CA5264" w14:paraId="0A1AB8ED" w14:textId="77777777">
        <w:trPr>
          <w:jc w:val="center"/>
        </w:trPr>
        <w:tc>
          <w:tcPr>
            <w:tcW w:w="2592" w:type="dxa"/>
            <w:tcBorders>
              <w:bottom w:val="single" w:sz="8" w:space="0" w:color="000000"/>
            </w:tcBorders>
            <w:shd w:val="clear" w:color="auto" w:fill="F2F4F7"/>
          </w:tcPr>
          <w:p w14:paraId="028AC3F6" w14:textId="77777777" w:rsidR="00CA5264" w:rsidRDefault="00000000">
            <w:pPr>
              <w:spacing w:before="40" w:after="40" w:line="240" w:lineRule="auto"/>
              <w:jc w:val="left"/>
            </w:pPr>
            <w:r>
              <w:rPr>
                <w:b/>
                <w:sz w:val="18"/>
              </w:rPr>
              <w:t>Class Category</w:t>
            </w:r>
          </w:p>
        </w:tc>
        <w:tc>
          <w:tcPr>
            <w:tcW w:w="1584" w:type="dxa"/>
            <w:tcBorders>
              <w:bottom w:val="single" w:sz="8" w:space="0" w:color="000000"/>
            </w:tcBorders>
            <w:shd w:val="clear" w:color="auto" w:fill="F2F4F7"/>
          </w:tcPr>
          <w:p w14:paraId="208C5D94" w14:textId="77777777" w:rsidR="00CA5264" w:rsidRDefault="00000000">
            <w:pPr>
              <w:spacing w:before="40" w:after="40" w:line="240" w:lineRule="auto"/>
              <w:jc w:val="right"/>
            </w:pPr>
            <w:r>
              <w:rPr>
                <w:b/>
                <w:sz w:val="18"/>
              </w:rPr>
              <w:t>Precision</w:t>
            </w:r>
          </w:p>
        </w:tc>
        <w:tc>
          <w:tcPr>
            <w:tcW w:w="1584" w:type="dxa"/>
            <w:tcBorders>
              <w:bottom w:val="single" w:sz="8" w:space="0" w:color="000000"/>
            </w:tcBorders>
            <w:shd w:val="clear" w:color="auto" w:fill="F2F4F7"/>
          </w:tcPr>
          <w:p w14:paraId="43EECCDC" w14:textId="77777777" w:rsidR="00CA5264" w:rsidRDefault="00000000">
            <w:pPr>
              <w:spacing w:before="40" w:after="40" w:line="240" w:lineRule="auto"/>
              <w:jc w:val="right"/>
            </w:pPr>
            <w:r>
              <w:rPr>
                <w:b/>
                <w:sz w:val="18"/>
              </w:rPr>
              <w:t>Recall</w:t>
            </w:r>
          </w:p>
        </w:tc>
        <w:tc>
          <w:tcPr>
            <w:tcW w:w="1584" w:type="dxa"/>
            <w:tcBorders>
              <w:bottom w:val="single" w:sz="8" w:space="0" w:color="000000"/>
            </w:tcBorders>
            <w:shd w:val="clear" w:color="auto" w:fill="F2F4F7"/>
          </w:tcPr>
          <w:p w14:paraId="3B35F973" w14:textId="77777777" w:rsidR="00CA5264" w:rsidRDefault="00000000">
            <w:pPr>
              <w:spacing w:before="40" w:after="40" w:line="240" w:lineRule="auto"/>
              <w:jc w:val="right"/>
            </w:pPr>
            <w:r>
              <w:rPr>
                <w:b/>
                <w:sz w:val="18"/>
              </w:rPr>
              <w:t>F1-Score</w:t>
            </w:r>
          </w:p>
        </w:tc>
        <w:tc>
          <w:tcPr>
            <w:tcW w:w="1584" w:type="dxa"/>
            <w:tcBorders>
              <w:bottom w:val="single" w:sz="8" w:space="0" w:color="000000"/>
            </w:tcBorders>
            <w:shd w:val="clear" w:color="auto" w:fill="F2F4F7"/>
          </w:tcPr>
          <w:p w14:paraId="20AF8F57" w14:textId="77777777" w:rsidR="00CA5264" w:rsidRDefault="00000000">
            <w:pPr>
              <w:spacing w:before="40" w:after="40" w:line="240" w:lineRule="auto"/>
              <w:jc w:val="right"/>
            </w:pPr>
            <w:r>
              <w:rPr>
                <w:b/>
                <w:sz w:val="18"/>
              </w:rPr>
              <w:t>Test Support</w:t>
            </w:r>
          </w:p>
        </w:tc>
      </w:tr>
      <w:tr w:rsidR="00CA5264" w14:paraId="49F8DC86" w14:textId="77777777">
        <w:trPr>
          <w:jc w:val="center"/>
        </w:trPr>
        <w:tc>
          <w:tcPr>
            <w:tcW w:w="2592" w:type="dxa"/>
          </w:tcPr>
          <w:p w14:paraId="3E35180A" w14:textId="77777777" w:rsidR="00CA5264" w:rsidRDefault="00000000">
            <w:pPr>
              <w:spacing w:before="40" w:after="40" w:line="240" w:lineRule="auto"/>
              <w:jc w:val="left"/>
            </w:pPr>
            <w:r>
              <w:rPr>
                <w:sz w:val="17"/>
              </w:rPr>
              <w:t>0 (Authentic Metadata)</w:t>
            </w:r>
          </w:p>
        </w:tc>
        <w:tc>
          <w:tcPr>
            <w:tcW w:w="1584" w:type="dxa"/>
          </w:tcPr>
          <w:p w14:paraId="15E81D77" w14:textId="77777777" w:rsidR="00CA5264" w:rsidRDefault="00000000">
            <w:pPr>
              <w:spacing w:before="40" w:after="40" w:line="240" w:lineRule="auto"/>
              <w:jc w:val="right"/>
            </w:pPr>
            <w:r>
              <w:rPr>
                <w:sz w:val="17"/>
              </w:rPr>
              <w:t>1.0000</w:t>
            </w:r>
          </w:p>
        </w:tc>
        <w:tc>
          <w:tcPr>
            <w:tcW w:w="1584" w:type="dxa"/>
          </w:tcPr>
          <w:p w14:paraId="04BF0BF1" w14:textId="77777777" w:rsidR="00CA5264" w:rsidRDefault="00000000">
            <w:pPr>
              <w:spacing w:before="40" w:after="40" w:line="240" w:lineRule="auto"/>
              <w:jc w:val="right"/>
            </w:pPr>
            <w:r>
              <w:rPr>
                <w:sz w:val="17"/>
              </w:rPr>
              <w:t>1.0000</w:t>
            </w:r>
          </w:p>
        </w:tc>
        <w:tc>
          <w:tcPr>
            <w:tcW w:w="1584" w:type="dxa"/>
          </w:tcPr>
          <w:p w14:paraId="3039C863" w14:textId="77777777" w:rsidR="00CA5264" w:rsidRDefault="00000000">
            <w:pPr>
              <w:spacing w:before="40" w:after="40" w:line="240" w:lineRule="auto"/>
              <w:jc w:val="right"/>
            </w:pPr>
            <w:r>
              <w:rPr>
                <w:sz w:val="17"/>
              </w:rPr>
              <w:t>1.0000</w:t>
            </w:r>
          </w:p>
        </w:tc>
        <w:tc>
          <w:tcPr>
            <w:tcW w:w="1584" w:type="dxa"/>
          </w:tcPr>
          <w:p w14:paraId="33C93B68" w14:textId="77777777" w:rsidR="00CA5264" w:rsidRDefault="00000000">
            <w:pPr>
              <w:spacing w:before="40" w:after="40" w:line="240" w:lineRule="auto"/>
              <w:jc w:val="right"/>
            </w:pPr>
            <w:r>
              <w:rPr>
                <w:sz w:val="17"/>
              </w:rPr>
              <w:t>265</w:t>
            </w:r>
          </w:p>
        </w:tc>
      </w:tr>
      <w:tr w:rsidR="00CA5264" w14:paraId="03A441BB" w14:textId="77777777">
        <w:trPr>
          <w:jc w:val="center"/>
        </w:trPr>
        <w:tc>
          <w:tcPr>
            <w:tcW w:w="2592" w:type="dxa"/>
          </w:tcPr>
          <w:p w14:paraId="6B30CF0D" w14:textId="77777777" w:rsidR="00CA5264" w:rsidRDefault="00000000">
            <w:pPr>
              <w:spacing w:before="40" w:after="40" w:line="240" w:lineRule="auto"/>
              <w:jc w:val="left"/>
            </w:pPr>
            <w:r>
              <w:rPr>
                <w:sz w:val="17"/>
              </w:rPr>
              <w:t>1 (Counterfeit Metadata)</w:t>
            </w:r>
          </w:p>
        </w:tc>
        <w:tc>
          <w:tcPr>
            <w:tcW w:w="1584" w:type="dxa"/>
          </w:tcPr>
          <w:p w14:paraId="4A8425C6" w14:textId="77777777" w:rsidR="00CA5264" w:rsidRDefault="00000000">
            <w:pPr>
              <w:spacing w:before="40" w:after="40" w:line="240" w:lineRule="auto"/>
              <w:jc w:val="right"/>
            </w:pPr>
            <w:r>
              <w:rPr>
                <w:sz w:val="17"/>
              </w:rPr>
              <w:t>1.0000</w:t>
            </w:r>
          </w:p>
        </w:tc>
        <w:tc>
          <w:tcPr>
            <w:tcW w:w="1584" w:type="dxa"/>
          </w:tcPr>
          <w:p w14:paraId="4AAA071A" w14:textId="77777777" w:rsidR="00CA5264" w:rsidRDefault="00000000">
            <w:pPr>
              <w:spacing w:before="40" w:after="40" w:line="240" w:lineRule="auto"/>
              <w:jc w:val="right"/>
            </w:pPr>
            <w:r>
              <w:rPr>
                <w:sz w:val="17"/>
              </w:rPr>
              <w:t>1.0000</w:t>
            </w:r>
          </w:p>
        </w:tc>
        <w:tc>
          <w:tcPr>
            <w:tcW w:w="1584" w:type="dxa"/>
          </w:tcPr>
          <w:p w14:paraId="77DF590B" w14:textId="77777777" w:rsidR="00CA5264" w:rsidRDefault="00000000">
            <w:pPr>
              <w:spacing w:before="40" w:after="40" w:line="240" w:lineRule="auto"/>
              <w:jc w:val="right"/>
            </w:pPr>
            <w:r>
              <w:rPr>
                <w:sz w:val="17"/>
              </w:rPr>
              <w:t>1.0000</w:t>
            </w:r>
          </w:p>
        </w:tc>
        <w:tc>
          <w:tcPr>
            <w:tcW w:w="1584" w:type="dxa"/>
          </w:tcPr>
          <w:p w14:paraId="4E67EAB7" w14:textId="77777777" w:rsidR="00CA5264" w:rsidRDefault="00000000">
            <w:pPr>
              <w:spacing w:before="40" w:after="40" w:line="240" w:lineRule="auto"/>
              <w:jc w:val="right"/>
            </w:pPr>
            <w:r>
              <w:rPr>
                <w:sz w:val="17"/>
              </w:rPr>
              <w:t>264</w:t>
            </w:r>
          </w:p>
        </w:tc>
      </w:tr>
      <w:tr w:rsidR="00CA5264" w14:paraId="1D18AAAA" w14:textId="77777777">
        <w:trPr>
          <w:jc w:val="center"/>
        </w:trPr>
        <w:tc>
          <w:tcPr>
            <w:tcW w:w="2592" w:type="dxa"/>
          </w:tcPr>
          <w:p w14:paraId="4F7A4ED7" w14:textId="77777777" w:rsidR="00CA5264" w:rsidRDefault="00000000">
            <w:pPr>
              <w:spacing w:before="40" w:after="40" w:line="240" w:lineRule="auto"/>
              <w:jc w:val="left"/>
            </w:pPr>
            <w:r>
              <w:rPr>
                <w:sz w:val="17"/>
              </w:rPr>
              <w:t>Overall Accuracy</w:t>
            </w:r>
          </w:p>
        </w:tc>
        <w:tc>
          <w:tcPr>
            <w:tcW w:w="1584" w:type="dxa"/>
          </w:tcPr>
          <w:p w14:paraId="222F78E1" w14:textId="77777777" w:rsidR="00CA5264" w:rsidRDefault="00000000">
            <w:pPr>
              <w:spacing w:before="40" w:after="40" w:line="240" w:lineRule="auto"/>
              <w:jc w:val="right"/>
            </w:pPr>
            <w:r>
              <w:rPr>
                <w:sz w:val="17"/>
              </w:rPr>
              <w:t>-</w:t>
            </w:r>
          </w:p>
        </w:tc>
        <w:tc>
          <w:tcPr>
            <w:tcW w:w="1584" w:type="dxa"/>
          </w:tcPr>
          <w:p w14:paraId="123D235D" w14:textId="77777777" w:rsidR="00CA5264" w:rsidRDefault="00000000">
            <w:pPr>
              <w:spacing w:before="40" w:after="40" w:line="240" w:lineRule="auto"/>
              <w:jc w:val="right"/>
            </w:pPr>
            <w:r>
              <w:rPr>
                <w:sz w:val="17"/>
              </w:rPr>
              <w:t>-</w:t>
            </w:r>
          </w:p>
        </w:tc>
        <w:tc>
          <w:tcPr>
            <w:tcW w:w="1584" w:type="dxa"/>
          </w:tcPr>
          <w:p w14:paraId="4E824F2C" w14:textId="77777777" w:rsidR="00CA5264" w:rsidRDefault="00000000">
            <w:pPr>
              <w:spacing w:before="40" w:after="40" w:line="240" w:lineRule="auto"/>
              <w:jc w:val="right"/>
            </w:pPr>
            <w:r>
              <w:rPr>
                <w:sz w:val="17"/>
              </w:rPr>
              <w:t>1.0000</w:t>
            </w:r>
          </w:p>
        </w:tc>
        <w:tc>
          <w:tcPr>
            <w:tcW w:w="1584" w:type="dxa"/>
          </w:tcPr>
          <w:p w14:paraId="78242126" w14:textId="77777777" w:rsidR="00CA5264" w:rsidRDefault="00000000">
            <w:pPr>
              <w:spacing w:before="40" w:after="40" w:line="240" w:lineRule="auto"/>
              <w:jc w:val="right"/>
            </w:pPr>
            <w:r>
              <w:rPr>
                <w:sz w:val="17"/>
              </w:rPr>
              <w:t>529</w:t>
            </w:r>
          </w:p>
        </w:tc>
      </w:tr>
      <w:tr w:rsidR="00CA5264" w14:paraId="7B2A7963" w14:textId="77777777">
        <w:trPr>
          <w:jc w:val="center"/>
        </w:trPr>
        <w:tc>
          <w:tcPr>
            <w:tcW w:w="2592" w:type="dxa"/>
          </w:tcPr>
          <w:p w14:paraId="5657F8F9" w14:textId="77777777" w:rsidR="00CA5264" w:rsidRDefault="00000000">
            <w:pPr>
              <w:spacing w:before="40" w:after="40" w:line="240" w:lineRule="auto"/>
              <w:jc w:val="left"/>
            </w:pPr>
            <w:r>
              <w:rPr>
                <w:sz w:val="17"/>
              </w:rPr>
              <w:t>Macro Average</w:t>
            </w:r>
          </w:p>
        </w:tc>
        <w:tc>
          <w:tcPr>
            <w:tcW w:w="1584" w:type="dxa"/>
          </w:tcPr>
          <w:p w14:paraId="07F751A9" w14:textId="77777777" w:rsidR="00CA5264" w:rsidRDefault="00000000">
            <w:pPr>
              <w:spacing w:before="40" w:after="40" w:line="240" w:lineRule="auto"/>
              <w:jc w:val="right"/>
            </w:pPr>
            <w:r>
              <w:rPr>
                <w:sz w:val="17"/>
              </w:rPr>
              <w:t>1.0000</w:t>
            </w:r>
          </w:p>
        </w:tc>
        <w:tc>
          <w:tcPr>
            <w:tcW w:w="1584" w:type="dxa"/>
          </w:tcPr>
          <w:p w14:paraId="360474C5" w14:textId="77777777" w:rsidR="00CA5264" w:rsidRDefault="00000000">
            <w:pPr>
              <w:spacing w:before="40" w:after="40" w:line="240" w:lineRule="auto"/>
              <w:jc w:val="right"/>
            </w:pPr>
            <w:r>
              <w:rPr>
                <w:sz w:val="17"/>
              </w:rPr>
              <w:t>1.0000</w:t>
            </w:r>
          </w:p>
        </w:tc>
        <w:tc>
          <w:tcPr>
            <w:tcW w:w="1584" w:type="dxa"/>
          </w:tcPr>
          <w:p w14:paraId="64008221" w14:textId="77777777" w:rsidR="00CA5264" w:rsidRDefault="00000000">
            <w:pPr>
              <w:spacing w:before="40" w:after="40" w:line="240" w:lineRule="auto"/>
              <w:jc w:val="right"/>
            </w:pPr>
            <w:r>
              <w:rPr>
                <w:sz w:val="17"/>
              </w:rPr>
              <w:t>1.0000</w:t>
            </w:r>
          </w:p>
        </w:tc>
        <w:tc>
          <w:tcPr>
            <w:tcW w:w="1584" w:type="dxa"/>
          </w:tcPr>
          <w:p w14:paraId="028D20A8" w14:textId="77777777" w:rsidR="00CA5264" w:rsidRDefault="00000000">
            <w:pPr>
              <w:spacing w:before="40" w:after="40" w:line="240" w:lineRule="auto"/>
              <w:jc w:val="right"/>
            </w:pPr>
            <w:r>
              <w:rPr>
                <w:sz w:val="17"/>
              </w:rPr>
              <w:t>529</w:t>
            </w:r>
          </w:p>
        </w:tc>
      </w:tr>
      <w:tr w:rsidR="00CA5264" w14:paraId="5D1C2C8C" w14:textId="77777777">
        <w:trPr>
          <w:jc w:val="center"/>
        </w:trPr>
        <w:tc>
          <w:tcPr>
            <w:tcW w:w="2592" w:type="dxa"/>
          </w:tcPr>
          <w:p w14:paraId="277FB930" w14:textId="77777777" w:rsidR="00CA5264" w:rsidRDefault="00000000">
            <w:pPr>
              <w:spacing w:before="40" w:after="40" w:line="240" w:lineRule="auto"/>
              <w:jc w:val="left"/>
            </w:pPr>
            <w:r>
              <w:rPr>
                <w:sz w:val="17"/>
              </w:rPr>
              <w:t>Weighted Average</w:t>
            </w:r>
          </w:p>
        </w:tc>
        <w:tc>
          <w:tcPr>
            <w:tcW w:w="1584" w:type="dxa"/>
          </w:tcPr>
          <w:p w14:paraId="69F03855" w14:textId="77777777" w:rsidR="00CA5264" w:rsidRDefault="00000000">
            <w:pPr>
              <w:spacing w:before="40" w:after="40" w:line="240" w:lineRule="auto"/>
              <w:jc w:val="right"/>
            </w:pPr>
            <w:r>
              <w:rPr>
                <w:sz w:val="17"/>
              </w:rPr>
              <w:t>1.0000</w:t>
            </w:r>
          </w:p>
        </w:tc>
        <w:tc>
          <w:tcPr>
            <w:tcW w:w="1584" w:type="dxa"/>
          </w:tcPr>
          <w:p w14:paraId="3FAE032C" w14:textId="77777777" w:rsidR="00CA5264" w:rsidRDefault="00000000">
            <w:pPr>
              <w:spacing w:before="40" w:after="40" w:line="240" w:lineRule="auto"/>
              <w:jc w:val="right"/>
            </w:pPr>
            <w:r>
              <w:rPr>
                <w:sz w:val="17"/>
              </w:rPr>
              <w:t>1.0000</w:t>
            </w:r>
          </w:p>
        </w:tc>
        <w:tc>
          <w:tcPr>
            <w:tcW w:w="1584" w:type="dxa"/>
          </w:tcPr>
          <w:p w14:paraId="11BC9736" w14:textId="77777777" w:rsidR="00CA5264" w:rsidRDefault="00000000">
            <w:pPr>
              <w:spacing w:before="40" w:after="40" w:line="240" w:lineRule="auto"/>
              <w:jc w:val="right"/>
            </w:pPr>
            <w:r>
              <w:rPr>
                <w:sz w:val="17"/>
              </w:rPr>
              <w:t>1.0000</w:t>
            </w:r>
          </w:p>
        </w:tc>
        <w:tc>
          <w:tcPr>
            <w:tcW w:w="1584" w:type="dxa"/>
          </w:tcPr>
          <w:p w14:paraId="0B01BF7F" w14:textId="77777777" w:rsidR="00CA5264" w:rsidRDefault="00000000">
            <w:pPr>
              <w:spacing w:before="40" w:after="40" w:line="240" w:lineRule="auto"/>
              <w:jc w:val="right"/>
            </w:pPr>
            <w:r>
              <w:rPr>
                <w:sz w:val="17"/>
              </w:rPr>
              <w:t>529</w:t>
            </w:r>
          </w:p>
        </w:tc>
      </w:tr>
    </w:tbl>
    <w:p w14:paraId="1CE5E6A8" w14:textId="77777777" w:rsidR="00CA5264" w:rsidRDefault="00CA5264">
      <w:pPr>
        <w:spacing w:before="40" w:after="40"/>
      </w:pPr>
    </w:p>
    <w:p w14:paraId="3ACE6ECF" w14:textId="77777777" w:rsidR="00CA5264" w:rsidRDefault="00000000">
      <w:pPr>
        <w:keepNext/>
        <w:spacing w:before="160" w:after="60"/>
      </w:pPr>
      <w:r>
        <w:rPr>
          <w:b/>
          <w:sz w:val="22"/>
        </w:rPr>
        <w:t>4.3 Subsystem 3: Visual Feature Learning and FAISS Retrieval Performance</w:t>
      </w:r>
    </w:p>
    <w:p w14:paraId="1C7DC262" w14:textId="77777777" w:rsidR="00CA5264" w:rsidRDefault="00000000">
      <w:r>
        <w:t>The fine-tuned ResNet-50 brand classifier was trained for 20 epochs, achieving its lowest validation loss (0.3616) at epoch 8. On the 397 test query images, the 6-way classification model achieved an overall accuracy of 88.66% with a test loss of 0.3893. Table 7 summarizes the per-brand classification metrics.</w:t>
      </w:r>
    </w:p>
    <w:p w14:paraId="1F96F282" w14:textId="77777777" w:rsidR="00CA5264" w:rsidRDefault="00000000">
      <w:pPr>
        <w:keepNext/>
        <w:spacing w:before="160" w:after="60"/>
      </w:pPr>
      <w:r>
        <w:rPr>
          <w:b/>
          <w:sz w:val="19"/>
        </w:rPr>
        <w:t xml:space="preserve">Table 7 </w:t>
      </w:r>
      <w:proofErr w:type="gramStart"/>
      <w:r>
        <w:rPr>
          <w:b/>
          <w:sz w:val="19"/>
        </w:rPr>
        <w:t>Multi-class</w:t>
      </w:r>
      <w:proofErr w:type="gramEnd"/>
      <w:r>
        <w:rPr>
          <w:b/>
          <w:sz w:val="19"/>
        </w:rPr>
        <w:t xml:space="preserve"> classification report of the Fine-Tuned ResNet-50 Brand Classifier</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2592"/>
        <w:gridCol w:w="1584"/>
        <w:gridCol w:w="1584"/>
        <w:gridCol w:w="1584"/>
        <w:gridCol w:w="1584"/>
      </w:tblGrid>
      <w:tr w:rsidR="00CA5264" w14:paraId="250DDB94" w14:textId="77777777">
        <w:trPr>
          <w:jc w:val="center"/>
        </w:trPr>
        <w:tc>
          <w:tcPr>
            <w:tcW w:w="2592" w:type="dxa"/>
            <w:tcBorders>
              <w:bottom w:val="single" w:sz="8" w:space="0" w:color="000000"/>
            </w:tcBorders>
            <w:shd w:val="clear" w:color="auto" w:fill="F2F4F7"/>
          </w:tcPr>
          <w:p w14:paraId="7CE234F2" w14:textId="77777777" w:rsidR="00CA5264" w:rsidRDefault="00000000">
            <w:pPr>
              <w:spacing w:before="40" w:after="40" w:line="240" w:lineRule="auto"/>
              <w:jc w:val="left"/>
            </w:pPr>
            <w:r>
              <w:rPr>
                <w:b/>
                <w:sz w:val="18"/>
              </w:rPr>
              <w:t>Brand Category</w:t>
            </w:r>
          </w:p>
        </w:tc>
        <w:tc>
          <w:tcPr>
            <w:tcW w:w="1584" w:type="dxa"/>
            <w:tcBorders>
              <w:bottom w:val="single" w:sz="8" w:space="0" w:color="000000"/>
            </w:tcBorders>
            <w:shd w:val="clear" w:color="auto" w:fill="F2F4F7"/>
          </w:tcPr>
          <w:p w14:paraId="0D16324F" w14:textId="77777777" w:rsidR="00CA5264" w:rsidRDefault="00000000">
            <w:pPr>
              <w:spacing w:before="40" w:after="40" w:line="240" w:lineRule="auto"/>
              <w:jc w:val="right"/>
            </w:pPr>
            <w:r>
              <w:rPr>
                <w:b/>
                <w:sz w:val="18"/>
              </w:rPr>
              <w:t>Precision</w:t>
            </w:r>
          </w:p>
        </w:tc>
        <w:tc>
          <w:tcPr>
            <w:tcW w:w="1584" w:type="dxa"/>
            <w:tcBorders>
              <w:bottom w:val="single" w:sz="8" w:space="0" w:color="000000"/>
            </w:tcBorders>
            <w:shd w:val="clear" w:color="auto" w:fill="F2F4F7"/>
          </w:tcPr>
          <w:p w14:paraId="2794C70F" w14:textId="77777777" w:rsidR="00CA5264" w:rsidRDefault="00000000">
            <w:pPr>
              <w:spacing w:before="40" w:after="40" w:line="240" w:lineRule="auto"/>
              <w:jc w:val="right"/>
            </w:pPr>
            <w:r>
              <w:rPr>
                <w:b/>
                <w:sz w:val="18"/>
              </w:rPr>
              <w:t>Recall</w:t>
            </w:r>
          </w:p>
        </w:tc>
        <w:tc>
          <w:tcPr>
            <w:tcW w:w="1584" w:type="dxa"/>
            <w:tcBorders>
              <w:bottom w:val="single" w:sz="8" w:space="0" w:color="000000"/>
            </w:tcBorders>
            <w:shd w:val="clear" w:color="auto" w:fill="F2F4F7"/>
          </w:tcPr>
          <w:p w14:paraId="11A5536F" w14:textId="77777777" w:rsidR="00CA5264" w:rsidRDefault="00000000">
            <w:pPr>
              <w:spacing w:before="40" w:after="40" w:line="240" w:lineRule="auto"/>
              <w:jc w:val="right"/>
            </w:pPr>
            <w:r>
              <w:rPr>
                <w:b/>
                <w:sz w:val="18"/>
              </w:rPr>
              <w:t>F1-Score</w:t>
            </w:r>
          </w:p>
        </w:tc>
        <w:tc>
          <w:tcPr>
            <w:tcW w:w="1584" w:type="dxa"/>
            <w:tcBorders>
              <w:bottom w:val="single" w:sz="8" w:space="0" w:color="000000"/>
            </w:tcBorders>
            <w:shd w:val="clear" w:color="auto" w:fill="F2F4F7"/>
          </w:tcPr>
          <w:p w14:paraId="0E7E79A8" w14:textId="77777777" w:rsidR="00CA5264" w:rsidRDefault="00000000">
            <w:pPr>
              <w:spacing w:before="40" w:after="40" w:line="240" w:lineRule="auto"/>
              <w:jc w:val="right"/>
            </w:pPr>
            <w:r>
              <w:rPr>
                <w:b/>
                <w:sz w:val="18"/>
              </w:rPr>
              <w:t>Test Support</w:t>
            </w:r>
          </w:p>
        </w:tc>
      </w:tr>
      <w:tr w:rsidR="00CA5264" w14:paraId="7DC14E73" w14:textId="77777777">
        <w:trPr>
          <w:jc w:val="center"/>
        </w:trPr>
        <w:tc>
          <w:tcPr>
            <w:tcW w:w="2592" w:type="dxa"/>
          </w:tcPr>
          <w:p w14:paraId="1FAD836D" w14:textId="77777777" w:rsidR="00CA5264" w:rsidRDefault="00000000">
            <w:pPr>
              <w:spacing w:before="40" w:after="40" w:line="240" w:lineRule="auto"/>
              <w:jc w:val="left"/>
            </w:pPr>
            <w:proofErr w:type="spellStart"/>
            <w:r>
              <w:rPr>
                <w:sz w:val="17"/>
              </w:rPr>
              <w:t>newbalance</w:t>
            </w:r>
            <w:proofErr w:type="spellEnd"/>
          </w:p>
        </w:tc>
        <w:tc>
          <w:tcPr>
            <w:tcW w:w="1584" w:type="dxa"/>
          </w:tcPr>
          <w:p w14:paraId="5E97AB16" w14:textId="77777777" w:rsidR="00CA5264" w:rsidRDefault="00000000">
            <w:pPr>
              <w:spacing w:before="40" w:after="40" w:line="240" w:lineRule="auto"/>
              <w:jc w:val="right"/>
            </w:pPr>
            <w:r>
              <w:rPr>
                <w:sz w:val="17"/>
              </w:rPr>
              <w:t>0.8333</w:t>
            </w:r>
          </w:p>
        </w:tc>
        <w:tc>
          <w:tcPr>
            <w:tcW w:w="1584" w:type="dxa"/>
          </w:tcPr>
          <w:p w14:paraId="7B8B578F" w14:textId="77777777" w:rsidR="00CA5264" w:rsidRDefault="00000000">
            <w:pPr>
              <w:spacing w:before="40" w:after="40" w:line="240" w:lineRule="auto"/>
              <w:jc w:val="right"/>
            </w:pPr>
            <w:r>
              <w:rPr>
                <w:sz w:val="17"/>
              </w:rPr>
              <w:t>0.8824</w:t>
            </w:r>
          </w:p>
        </w:tc>
        <w:tc>
          <w:tcPr>
            <w:tcW w:w="1584" w:type="dxa"/>
          </w:tcPr>
          <w:p w14:paraId="2BAB10B9" w14:textId="77777777" w:rsidR="00CA5264" w:rsidRDefault="00000000">
            <w:pPr>
              <w:spacing w:before="40" w:after="40" w:line="240" w:lineRule="auto"/>
              <w:jc w:val="right"/>
            </w:pPr>
            <w:r>
              <w:rPr>
                <w:sz w:val="17"/>
              </w:rPr>
              <w:t>0.8571</w:t>
            </w:r>
          </w:p>
        </w:tc>
        <w:tc>
          <w:tcPr>
            <w:tcW w:w="1584" w:type="dxa"/>
          </w:tcPr>
          <w:p w14:paraId="5CAD41C7" w14:textId="77777777" w:rsidR="00CA5264" w:rsidRDefault="00000000">
            <w:pPr>
              <w:spacing w:before="40" w:after="40" w:line="240" w:lineRule="auto"/>
              <w:jc w:val="right"/>
            </w:pPr>
            <w:r>
              <w:rPr>
                <w:sz w:val="17"/>
              </w:rPr>
              <w:t>34</w:t>
            </w:r>
          </w:p>
        </w:tc>
      </w:tr>
      <w:tr w:rsidR="00CA5264" w14:paraId="42773F1B" w14:textId="77777777">
        <w:trPr>
          <w:jc w:val="center"/>
        </w:trPr>
        <w:tc>
          <w:tcPr>
            <w:tcW w:w="2592" w:type="dxa"/>
          </w:tcPr>
          <w:p w14:paraId="7BEB85D7" w14:textId="77777777" w:rsidR="00CA5264" w:rsidRDefault="00000000">
            <w:pPr>
              <w:spacing w:before="40" w:after="40" w:line="240" w:lineRule="auto"/>
              <w:jc w:val="left"/>
            </w:pPr>
            <w:proofErr w:type="spellStart"/>
            <w:r>
              <w:rPr>
                <w:sz w:val="17"/>
              </w:rPr>
              <w:t>nike</w:t>
            </w:r>
            <w:proofErr w:type="spellEnd"/>
          </w:p>
        </w:tc>
        <w:tc>
          <w:tcPr>
            <w:tcW w:w="1584" w:type="dxa"/>
          </w:tcPr>
          <w:p w14:paraId="157A70E2" w14:textId="77777777" w:rsidR="00CA5264" w:rsidRDefault="00000000">
            <w:pPr>
              <w:spacing w:before="40" w:after="40" w:line="240" w:lineRule="auto"/>
              <w:jc w:val="right"/>
            </w:pPr>
            <w:r>
              <w:rPr>
                <w:sz w:val="17"/>
              </w:rPr>
              <w:t>0.9180</w:t>
            </w:r>
          </w:p>
        </w:tc>
        <w:tc>
          <w:tcPr>
            <w:tcW w:w="1584" w:type="dxa"/>
          </w:tcPr>
          <w:p w14:paraId="1549579C" w14:textId="77777777" w:rsidR="00CA5264" w:rsidRDefault="00000000">
            <w:pPr>
              <w:spacing w:before="40" w:after="40" w:line="240" w:lineRule="auto"/>
              <w:jc w:val="right"/>
            </w:pPr>
            <w:r>
              <w:rPr>
                <w:sz w:val="17"/>
              </w:rPr>
              <w:t>0.9825</w:t>
            </w:r>
          </w:p>
        </w:tc>
        <w:tc>
          <w:tcPr>
            <w:tcW w:w="1584" w:type="dxa"/>
          </w:tcPr>
          <w:p w14:paraId="39B2B66B" w14:textId="77777777" w:rsidR="00CA5264" w:rsidRDefault="00000000">
            <w:pPr>
              <w:spacing w:before="40" w:after="40" w:line="240" w:lineRule="auto"/>
              <w:jc w:val="right"/>
            </w:pPr>
            <w:r>
              <w:rPr>
                <w:sz w:val="17"/>
              </w:rPr>
              <w:t>0.9492</w:t>
            </w:r>
          </w:p>
        </w:tc>
        <w:tc>
          <w:tcPr>
            <w:tcW w:w="1584" w:type="dxa"/>
          </w:tcPr>
          <w:p w14:paraId="180CE9EF" w14:textId="77777777" w:rsidR="00CA5264" w:rsidRDefault="00000000">
            <w:pPr>
              <w:spacing w:before="40" w:after="40" w:line="240" w:lineRule="auto"/>
              <w:jc w:val="right"/>
            </w:pPr>
            <w:r>
              <w:rPr>
                <w:sz w:val="17"/>
              </w:rPr>
              <w:t>57</w:t>
            </w:r>
          </w:p>
        </w:tc>
      </w:tr>
      <w:tr w:rsidR="00CA5264" w14:paraId="349C0DB7" w14:textId="77777777">
        <w:trPr>
          <w:jc w:val="center"/>
        </w:trPr>
        <w:tc>
          <w:tcPr>
            <w:tcW w:w="2592" w:type="dxa"/>
          </w:tcPr>
          <w:p w14:paraId="73BCBB02" w14:textId="77777777" w:rsidR="00CA5264" w:rsidRDefault="00000000">
            <w:pPr>
              <w:spacing w:before="40" w:after="40" w:line="240" w:lineRule="auto"/>
              <w:jc w:val="left"/>
            </w:pPr>
            <w:r>
              <w:rPr>
                <w:sz w:val="17"/>
              </w:rPr>
              <w:t>puma</w:t>
            </w:r>
          </w:p>
        </w:tc>
        <w:tc>
          <w:tcPr>
            <w:tcW w:w="1584" w:type="dxa"/>
          </w:tcPr>
          <w:p w14:paraId="2A5F3184" w14:textId="77777777" w:rsidR="00CA5264" w:rsidRDefault="00000000">
            <w:pPr>
              <w:spacing w:before="40" w:after="40" w:line="240" w:lineRule="auto"/>
              <w:jc w:val="right"/>
            </w:pPr>
            <w:r>
              <w:rPr>
                <w:sz w:val="17"/>
              </w:rPr>
              <w:t>0.8312</w:t>
            </w:r>
          </w:p>
        </w:tc>
        <w:tc>
          <w:tcPr>
            <w:tcW w:w="1584" w:type="dxa"/>
          </w:tcPr>
          <w:p w14:paraId="20FB5D1C" w14:textId="77777777" w:rsidR="00CA5264" w:rsidRDefault="00000000">
            <w:pPr>
              <w:spacing w:before="40" w:after="40" w:line="240" w:lineRule="auto"/>
              <w:jc w:val="right"/>
            </w:pPr>
            <w:r>
              <w:rPr>
                <w:sz w:val="17"/>
              </w:rPr>
              <w:t>0.7805</w:t>
            </w:r>
          </w:p>
        </w:tc>
        <w:tc>
          <w:tcPr>
            <w:tcW w:w="1584" w:type="dxa"/>
          </w:tcPr>
          <w:p w14:paraId="662FD1F0" w14:textId="77777777" w:rsidR="00CA5264" w:rsidRDefault="00000000">
            <w:pPr>
              <w:spacing w:before="40" w:after="40" w:line="240" w:lineRule="auto"/>
              <w:jc w:val="right"/>
            </w:pPr>
            <w:r>
              <w:rPr>
                <w:sz w:val="17"/>
              </w:rPr>
              <w:t>0.8050</w:t>
            </w:r>
          </w:p>
        </w:tc>
        <w:tc>
          <w:tcPr>
            <w:tcW w:w="1584" w:type="dxa"/>
          </w:tcPr>
          <w:p w14:paraId="5395CB10" w14:textId="77777777" w:rsidR="00CA5264" w:rsidRDefault="00000000">
            <w:pPr>
              <w:spacing w:before="40" w:after="40" w:line="240" w:lineRule="auto"/>
              <w:jc w:val="right"/>
            </w:pPr>
            <w:r>
              <w:rPr>
                <w:sz w:val="17"/>
              </w:rPr>
              <w:t>82</w:t>
            </w:r>
          </w:p>
        </w:tc>
      </w:tr>
      <w:tr w:rsidR="00CA5264" w14:paraId="1204759A" w14:textId="77777777">
        <w:trPr>
          <w:jc w:val="center"/>
        </w:trPr>
        <w:tc>
          <w:tcPr>
            <w:tcW w:w="2592" w:type="dxa"/>
          </w:tcPr>
          <w:p w14:paraId="61C6E458" w14:textId="77777777" w:rsidR="00CA5264" w:rsidRDefault="00000000">
            <w:pPr>
              <w:spacing w:before="40" w:after="40" w:line="240" w:lineRule="auto"/>
              <w:jc w:val="left"/>
            </w:pPr>
            <w:r>
              <w:rPr>
                <w:sz w:val="17"/>
              </w:rPr>
              <w:t>reebok</w:t>
            </w:r>
          </w:p>
        </w:tc>
        <w:tc>
          <w:tcPr>
            <w:tcW w:w="1584" w:type="dxa"/>
          </w:tcPr>
          <w:p w14:paraId="2632ED05" w14:textId="77777777" w:rsidR="00CA5264" w:rsidRDefault="00000000">
            <w:pPr>
              <w:spacing w:before="40" w:after="40" w:line="240" w:lineRule="auto"/>
              <w:jc w:val="right"/>
            </w:pPr>
            <w:r>
              <w:rPr>
                <w:sz w:val="17"/>
              </w:rPr>
              <w:t>0.7800</w:t>
            </w:r>
          </w:p>
        </w:tc>
        <w:tc>
          <w:tcPr>
            <w:tcW w:w="1584" w:type="dxa"/>
          </w:tcPr>
          <w:p w14:paraId="0ABBA59F" w14:textId="77777777" w:rsidR="00CA5264" w:rsidRDefault="00000000">
            <w:pPr>
              <w:spacing w:before="40" w:after="40" w:line="240" w:lineRule="auto"/>
              <w:jc w:val="right"/>
            </w:pPr>
            <w:r>
              <w:rPr>
                <w:sz w:val="17"/>
              </w:rPr>
              <w:t>0.7647</w:t>
            </w:r>
          </w:p>
        </w:tc>
        <w:tc>
          <w:tcPr>
            <w:tcW w:w="1584" w:type="dxa"/>
          </w:tcPr>
          <w:p w14:paraId="5BCD7F34" w14:textId="77777777" w:rsidR="00CA5264" w:rsidRDefault="00000000">
            <w:pPr>
              <w:spacing w:before="40" w:after="40" w:line="240" w:lineRule="auto"/>
              <w:jc w:val="right"/>
            </w:pPr>
            <w:r>
              <w:rPr>
                <w:sz w:val="17"/>
              </w:rPr>
              <w:t>0.7723</w:t>
            </w:r>
          </w:p>
        </w:tc>
        <w:tc>
          <w:tcPr>
            <w:tcW w:w="1584" w:type="dxa"/>
          </w:tcPr>
          <w:p w14:paraId="7595E1CD" w14:textId="77777777" w:rsidR="00CA5264" w:rsidRDefault="00000000">
            <w:pPr>
              <w:spacing w:before="40" w:after="40" w:line="240" w:lineRule="auto"/>
              <w:jc w:val="right"/>
            </w:pPr>
            <w:r>
              <w:rPr>
                <w:sz w:val="17"/>
              </w:rPr>
              <w:t>51</w:t>
            </w:r>
          </w:p>
        </w:tc>
      </w:tr>
      <w:tr w:rsidR="00CA5264" w14:paraId="2277DBCD" w14:textId="77777777">
        <w:trPr>
          <w:jc w:val="center"/>
        </w:trPr>
        <w:tc>
          <w:tcPr>
            <w:tcW w:w="2592" w:type="dxa"/>
          </w:tcPr>
          <w:p w14:paraId="50205FCC" w14:textId="77777777" w:rsidR="00CA5264" w:rsidRDefault="00000000">
            <w:pPr>
              <w:spacing w:before="40" w:after="40" w:line="240" w:lineRule="auto"/>
              <w:jc w:val="left"/>
            </w:pPr>
            <w:proofErr w:type="spellStart"/>
            <w:r>
              <w:rPr>
                <w:sz w:val="17"/>
              </w:rPr>
              <w:t>underarmour</w:t>
            </w:r>
            <w:proofErr w:type="spellEnd"/>
          </w:p>
        </w:tc>
        <w:tc>
          <w:tcPr>
            <w:tcW w:w="1584" w:type="dxa"/>
          </w:tcPr>
          <w:p w14:paraId="0508008F" w14:textId="77777777" w:rsidR="00CA5264" w:rsidRDefault="00000000">
            <w:pPr>
              <w:spacing w:before="40" w:after="40" w:line="240" w:lineRule="auto"/>
              <w:jc w:val="right"/>
            </w:pPr>
            <w:r>
              <w:rPr>
                <w:sz w:val="17"/>
              </w:rPr>
              <w:t>0.8750</w:t>
            </w:r>
          </w:p>
        </w:tc>
        <w:tc>
          <w:tcPr>
            <w:tcW w:w="1584" w:type="dxa"/>
          </w:tcPr>
          <w:p w14:paraId="1F0A338F" w14:textId="77777777" w:rsidR="00CA5264" w:rsidRDefault="00000000">
            <w:pPr>
              <w:spacing w:before="40" w:after="40" w:line="240" w:lineRule="auto"/>
              <w:jc w:val="right"/>
            </w:pPr>
            <w:r>
              <w:rPr>
                <w:sz w:val="17"/>
              </w:rPr>
              <w:t>1.0000</w:t>
            </w:r>
          </w:p>
        </w:tc>
        <w:tc>
          <w:tcPr>
            <w:tcW w:w="1584" w:type="dxa"/>
          </w:tcPr>
          <w:p w14:paraId="6568C4F8" w14:textId="77777777" w:rsidR="00CA5264" w:rsidRDefault="00000000">
            <w:pPr>
              <w:spacing w:before="40" w:after="40" w:line="240" w:lineRule="auto"/>
              <w:jc w:val="right"/>
            </w:pPr>
            <w:r>
              <w:rPr>
                <w:sz w:val="17"/>
              </w:rPr>
              <w:t>0.9333</w:t>
            </w:r>
          </w:p>
        </w:tc>
        <w:tc>
          <w:tcPr>
            <w:tcW w:w="1584" w:type="dxa"/>
          </w:tcPr>
          <w:p w14:paraId="7F595DFE" w14:textId="77777777" w:rsidR="00CA5264" w:rsidRDefault="00000000">
            <w:pPr>
              <w:spacing w:before="40" w:after="40" w:line="240" w:lineRule="auto"/>
              <w:jc w:val="right"/>
            </w:pPr>
            <w:r>
              <w:rPr>
                <w:sz w:val="17"/>
              </w:rPr>
              <w:t>35</w:t>
            </w:r>
          </w:p>
        </w:tc>
      </w:tr>
      <w:tr w:rsidR="00CA5264" w14:paraId="1D84D02B" w14:textId="77777777">
        <w:trPr>
          <w:jc w:val="center"/>
        </w:trPr>
        <w:tc>
          <w:tcPr>
            <w:tcW w:w="2592" w:type="dxa"/>
          </w:tcPr>
          <w:p w14:paraId="6B380B21" w14:textId="77777777" w:rsidR="00CA5264" w:rsidRDefault="00000000">
            <w:pPr>
              <w:spacing w:before="40" w:after="40" w:line="240" w:lineRule="auto"/>
              <w:jc w:val="left"/>
            </w:pPr>
            <w:r>
              <w:rPr>
                <w:sz w:val="17"/>
              </w:rPr>
              <w:t>vans</w:t>
            </w:r>
          </w:p>
        </w:tc>
        <w:tc>
          <w:tcPr>
            <w:tcW w:w="1584" w:type="dxa"/>
          </w:tcPr>
          <w:p w14:paraId="600FF203" w14:textId="77777777" w:rsidR="00CA5264" w:rsidRDefault="00000000">
            <w:pPr>
              <w:spacing w:before="40" w:after="40" w:line="240" w:lineRule="auto"/>
              <w:jc w:val="right"/>
            </w:pPr>
            <w:r>
              <w:rPr>
                <w:sz w:val="17"/>
              </w:rPr>
              <w:t>0.9624</w:t>
            </w:r>
          </w:p>
        </w:tc>
        <w:tc>
          <w:tcPr>
            <w:tcW w:w="1584" w:type="dxa"/>
          </w:tcPr>
          <w:p w14:paraId="5EC45533" w14:textId="77777777" w:rsidR="00CA5264" w:rsidRDefault="00000000">
            <w:pPr>
              <w:spacing w:before="40" w:after="40" w:line="240" w:lineRule="auto"/>
              <w:jc w:val="right"/>
            </w:pPr>
            <w:r>
              <w:rPr>
                <w:sz w:val="17"/>
              </w:rPr>
              <w:t>0.9275</w:t>
            </w:r>
          </w:p>
        </w:tc>
        <w:tc>
          <w:tcPr>
            <w:tcW w:w="1584" w:type="dxa"/>
          </w:tcPr>
          <w:p w14:paraId="2D0565E3" w14:textId="77777777" w:rsidR="00CA5264" w:rsidRDefault="00000000">
            <w:pPr>
              <w:spacing w:before="40" w:after="40" w:line="240" w:lineRule="auto"/>
              <w:jc w:val="right"/>
            </w:pPr>
            <w:r>
              <w:rPr>
                <w:sz w:val="17"/>
              </w:rPr>
              <w:t>0.9446</w:t>
            </w:r>
          </w:p>
        </w:tc>
        <w:tc>
          <w:tcPr>
            <w:tcW w:w="1584" w:type="dxa"/>
          </w:tcPr>
          <w:p w14:paraId="43227F92" w14:textId="77777777" w:rsidR="00CA5264" w:rsidRDefault="00000000">
            <w:pPr>
              <w:spacing w:before="40" w:after="40" w:line="240" w:lineRule="auto"/>
              <w:jc w:val="right"/>
            </w:pPr>
            <w:r>
              <w:rPr>
                <w:sz w:val="17"/>
              </w:rPr>
              <w:t>138</w:t>
            </w:r>
          </w:p>
        </w:tc>
      </w:tr>
      <w:tr w:rsidR="00CA5264" w14:paraId="182326F5" w14:textId="77777777">
        <w:trPr>
          <w:jc w:val="center"/>
        </w:trPr>
        <w:tc>
          <w:tcPr>
            <w:tcW w:w="2592" w:type="dxa"/>
          </w:tcPr>
          <w:p w14:paraId="0B32CA15" w14:textId="77777777" w:rsidR="00CA5264" w:rsidRDefault="00000000">
            <w:pPr>
              <w:spacing w:before="40" w:after="40" w:line="240" w:lineRule="auto"/>
              <w:jc w:val="left"/>
            </w:pPr>
            <w:r>
              <w:rPr>
                <w:sz w:val="17"/>
              </w:rPr>
              <w:t>Overall Accuracy</w:t>
            </w:r>
          </w:p>
        </w:tc>
        <w:tc>
          <w:tcPr>
            <w:tcW w:w="1584" w:type="dxa"/>
          </w:tcPr>
          <w:p w14:paraId="367F2D8B" w14:textId="77777777" w:rsidR="00CA5264" w:rsidRDefault="00000000">
            <w:pPr>
              <w:spacing w:before="40" w:after="40" w:line="240" w:lineRule="auto"/>
              <w:jc w:val="right"/>
            </w:pPr>
            <w:r>
              <w:rPr>
                <w:sz w:val="17"/>
              </w:rPr>
              <w:t>-</w:t>
            </w:r>
          </w:p>
        </w:tc>
        <w:tc>
          <w:tcPr>
            <w:tcW w:w="1584" w:type="dxa"/>
          </w:tcPr>
          <w:p w14:paraId="480303E3" w14:textId="77777777" w:rsidR="00CA5264" w:rsidRDefault="00000000">
            <w:pPr>
              <w:spacing w:before="40" w:after="40" w:line="240" w:lineRule="auto"/>
              <w:jc w:val="right"/>
            </w:pPr>
            <w:r>
              <w:rPr>
                <w:sz w:val="17"/>
              </w:rPr>
              <w:t>-</w:t>
            </w:r>
          </w:p>
        </w:tc>
        <w:tc>
          <w:tcPr>
            <w:tcW w:w="1584" w:type="dxa"/>
          </w:tcPr>
          <w:p w14:paraId="36B905DD" w14:textId="77777777" w:rsidR="00CA5264" w:rsidRDefault="00000000">
            <w:pPr>
              <w:spacing w:before="40" w:after="40" w:line="240" w:lineRule="auto"/>
              <w:jc w:val="right"/>
            </w:pPr>
            <w:r>
              <w:rPr>
                <w:sz w:val="17"/>
              </w:rPr>
              <w:t>0.8866</w:t>
            </w:r>
          </w:p>
        </w:tc>
        <w:tc>
          <w:tcPr>
            <w:tcW w:w="1584" w:type="dxa"/>
          </w:tcPr>
          <w:p w14:paraId="7322C66D" w14:textId="77777777" w:rsidR="00CA5264" w:rsidRDefault="00000000">
            <w:pPr>
              <w:spacing w:before="40" w:after="40" w:line="240" w:lineRule="auto"/>
              <w:jc w:val="right"/>
            </w:pPr>
            <w:r>
              <w:rPr>
                <w:sz w:val="17"/>
              </w:rPr>
              <w:t>397</w:t>
            </w:r>
          </w:p>
        </w:tc>
      </w:tr>
      <w:tr w:rsidR="00CA5264" w14:paraId="3A73C19D" w14:textId="77777777">
        <w:trPr>
          <w:jc w:val="center"/>
        </w:trPr>
        <w:tc>
          <w:tcPr>
            <w:tcW w:w="2592" w:type="dxa"/>
          </w:tcPr>
          <w:p w14:paraId="179A3316" w14:textId="77777777" w:rsidR="00CA5264" w:rsidRDefault="00000000">
            <w:pPr>
              <w:spacing w:before="40" w:after="40" w:line="240" w:lineRule="auto"/>
              <w:jc w:val="left"/>
            </w:pPr>
            <w:r>
              <w:rPr>
                <w:sz w:val="17"/>
              </w:rPr>
              <w:t>Macro Average</w:t>
            </w:r>
          </w:p>
        </w:tc>
        <w:tc>
          <w:tcPr>
            <w:tcW w:w="1584" w:type="dxa"/>
          </w:tcPr>
          <w:p w14:paraId="11A6A1AC" w14:textId="77777777" w:rsidR="00CA5264" w:rsidRDefault="00000000">
            <w:pPr>
              <w:spacing w:before="40" w:after="40" w:line="240" w:lineRule="auto"/>
              <w:jc w:val="right"/>
            </w:pPr>
            <w:r>
              <w:rPr>
                <w:sz w:val="17"/>
              </w:rPr>
              <w:t>0.8667</w:t>
            </w:r>
          </w:p>
        </w:tc>
        <w:tc>
          <w:tcPr>
            <w:tcW w:w="1584" w:type="dxa"/>
          </w:tcPr>
          <w:p w14:paraId="4094EC52" w14:textId="77777777" w:rsidR="00CA5264" w:rsidRDefault="00000000">
            <w:pPr>
              <w:spacing w:before="40" w:after="40" w:line="240" w:lineRule="auto"/>
              <w:jc w:val="right"/>
            </w:pPr>
            <w:r>
              <w:rPr>
                <w:sz w:val="17"/>
              </w:rPr>
              <w:t>0.8896</w:t>
            </w:r>
          </w:p>
        </w:tc>
        <w:tc>
          <w:tcPr>
            <w:tcW w:w="1584" w:type="dxa"/>
          </w:tcPr>
          <w:p w14:paraId="2C3ADF68" w14:textId="77777777" w:rsidR="00CA5264" w:rsidRDefault="00000000">
            <w:pPr>
              <w:spacing w:before="40" w:after="40" w:line="240" w:lineRule="auto"/>
              <w:jc w:val="right"/>
            </w:pPr>
            <w:r>
              <w:rPr>
                <w:sz w:val="17"/>
              </w:rPr>
              <w:t>0.8769</w:t>
            </w:r>
          </w:p>
        </w:tc>
        <w:tc>
          <w:tcPr>
            <w:tcW w:w="1584" w:type="dxa"/>
          </w:tcPr>
          <w:p w14:paraId="6999558C" w14:textId="77777777" w:rsidR="00CA5264" w:rsidRDefault="00000000">
            <w:pPr>
              <w:spacing w:before="40" w:after="40" w:line="240" w:lineRule="auto"/>
              <w:jc w:val="right"/>
            </w:pPr>
            <w:r>
              <w:rPr>
                <w:sz w:val="17"/>
              </w:rPr>
              <w:t>397</w:t>
            </w:r>
          </w:p>
        </w:tc>
      </w:tr>
      <w:tr w:rsidR="00CA5264" w14:paraId="60A38F48" w14:textId="77777777">
        <w:trPr>
          <w:jc w:val="center"/>
        </w:trPr>
        <w:tc>
          <w:tcPr>
            <w:tcW w:w="2592" w:type="dxa"/>
          </w:tcPr>
          <w:p w14:paraId="05D77124" w14:textId="77777777" w:rsidR="00CA5264" w:rsidRDefault="00000000">
            <w:pPr>
              <w:spacing w:before="40" w:after="40" w:line="240" w:lineRule="auto"/>
              <w:jc w:val="left"/>
            </w:pPr>
            <w:r>
              <w:rPr>
                <w:sz w:val="17"/>
              </w:rPr>
              <w:t>Weighted Average</w:t>
            </w:r>
          </w:p>
        </w:tc>
        <w:tc>
          <w:tcPr>
            <w:tcW w:w="1584" w:type="dxa"/>
          </w:tcPr>
          <w:p w14:paraId="351C2209" w14:textId="77777777" w:rsidR="00CA5264" w:rsidRDefault="00000000">
            <w:pPr>
              <w:spacing w:before="40" w:after="40" w:line="240" w:lineRule="auto"/>
              <w:jc w:val="right"/>
            </w:pPr>
            <w:r>
              <w:rPr>
                <w:sz w:val="17"/>
              </w:rPr>
              <w:t>0.8867</w:t>
            </w:r>
          </w:p>
        </w:tc>
        <w:tc>
          <w:tcPr>
            <w:tcW w:w="1584" w:type="dxa"/>
          </w:tcPr>
          <w:p w14:paraId="13527057" w14:textId="77777777" w:rsidR="00CA5264" w:rsidRDefault="00000000">
            <w:pPr>
              <w:spacing w:before="40" w:after="40" w:line="240" w:lineRule="auto"/>
              <w:jc w:val="right"/>
            </w:pPr>
            <w:r>
              <w:rPr>
                <w:sz w:val="17"/>
              </w:rPr>
              <w:t>0.8866</w:t>
            </w:r>
          </w:p>
        </w:tc>
        <w:tc>
          <w:tcPr>
            <w:tcW w:w="1584" w:type="dxa"/>
          </w:tcPr>
          <w:p w14:paraId="5CAC6E81" w14:textId="77777777" w:rsidR="00CA5264" w:rsidRDefault="00000000">
            <w:pPr>
              <w:spacing w:before="40" w:after="40" w:line="240" w:lineRule="auto"/>
              <w:jc w:val="right"/>
            </w:pPr>
            <w:r>
              <w:rPr>
                <w:sz w:val="17"/>
              </w:rPr>
              <w:t>0.8858</w:t>
            </w:r>
          </w:p>
        </w:tc>
        <w:tc>
          <w:tcPr>
            <w:tcW w:w="1584" w:type="dxa"/>
          </w:tcPr>
          <w:p w14:paraId="5E182DD8" w14:textId="77777777" w:rsidR="00CA5264" w:rsidRDefault="00000000">
            <w:pPr>
              <w:spacing w:before="40" w:after="40" w:line="240" w:lineRule="auto"/>
              <w:jc w:val="right"/>
            </w:pPr>
            <w:r>
              <w:rPr>
                <w:sz w:val="17"/>
              </w:rPr>
              <w:t>397</w:t>
            </w:r>
          </w:p>
        </w:tc>
      </w:tr>
    </w:tbl>
    <w:p w14:paraId="7DBCB8DC" w14:textId="77777777" w:rsidR="00CA5264" w:rsidRDefault="00CA5264">
      <w:pPr>
        <w:spacing w:before="40" w:after="40"/>
      </w:pPr>
    </w:p>
    <w:p w14:paraId="4C0CCBDA" w14:textId="77777777" w:rsidR="00CA5264" w:rsidRDefault="00000000">
      <w:r>
        <w:t xml:space="preserve">Following feature extraction and L2 normalization, the 256-D penultimate embeddings of the 1,848 training images were indexed into FAISS </w:t>
      </w:r>
      <w:proofErr w:type="spellStart"/>
      <w:r>
        <w:t>IndexFlatIP</w:t>
      </w:r>
      <w:proofErr w:type="spellEnd"/>
      <w:r>
        <w:t xml:space="preserve">. Retrieval evaluations across the 397 validation and 397 test query images demonstrated that metric retrieval substantially outperforms fixed-head </w:t>
      </w:r>
      <w:proofErr w:type="spellStart"/>
      <w:r>
        <w:t>softmax</w:t>
      </w:r>
      <w:proofErr w:type="spellEnd"/>
      <w:r>
        <w:t xml:space="preserve"> classification, reaching 90.6801% Top-1 accuracy and 93.9547% Top-5 accuracy. Tables 8 and 9 report overall and per-brand retrieval results.</w:t>
      </w:r>
    </w:p>
    <w:p w14:paraId="21F554D2" w14:textId="77777777" w:rsidR="00CA5264" w:rsidRDefault="00000000">
      <w:pPr>
        <w:keepNext/>
        <w:spacing w:before="160" w:after="60"/>
      </w:pPr>
      <w:r>
        <w:rPr>
          <w:b/>
          <w:sz w:val="19"/>
        </w:rPr>
        <w:t xml:space="preserve">Table 8 Nearest-neighbor visual retrieval accuracy using FAISS </w:t>
      </w:r>
      <w:proofErr w:type="spellStart"/>
      <w:r>
        <w:rPr>
          <w:b/>
          <w:sz w:val="19"/>
        </w:rPr>
        <w:t>IndexFlatIP</w:t>
      </w:r>
      <w:proofErr w:type="spellEnd"/>
      <w:r>
        <w:rPr>
          <w:b/>
          <w:sz w:val="19"/>
        </w:rPr>
        <w:t xml:space="preserve"> (256-D)</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3312"/>
        <w:gridCol w:w="1872"/>
        <w:gridCol w:w="1872"/>
        <w:gridCol w:w="1872"/>
      </w:tblGrid>
      <w:tr w:rsidR="00CA5264" w14:paraId="4BFB1874" w14:textId="77777777">
        <w:trPr>
          <w:jc w:val="center"/>
        </w:trPr>
        <w:tc>
          <w:tcPr>
            <w:tcW w:w="3312" w:type="dxa"/>
            <w:tcBorders>
              <w:bottom w:val="single" w:sz="8" w:space="0" w:color="000000"/>
            </w:tcBorders>
            <w:shd w:val="clear" w:color="auto" w:fill="F2F4F7"/>
          </w:tcPr>
          <w:p w14:paraId="5BC3C1F9" w14:textId="77777777" w:rsidR="00CA5264" w:rsidRDefault="00000000">
            <w:pPr>
              <w:spacing w:before="40" w:after="40" w:line="240" w:lineRule="auto"/>
              <w:jc w:val="left"/>
            </w:pPr>
            <w:r>
              <w:rPr>
                <w:b/>
                <w:sz w:val="18"/>
              </w:rPr>
              <w:t>Evaluation Dataset Split</w:t>
            </w:r>
          </w:p>
        </w:tc>
        <w:tc>
          <w:tcPr>
            <w:tcW w:w="1872" w:type="dxa"/>
            <w:tcBorders>
              <w:bottom w:val="single" w:sz="8" w:space="0" w:color="000000"/>
            </w:tcBorders>
            <w:shd w:val="clear" w:color="auto" w:fill="F2F4F7"/>
          </w:tcPr>
          <w:p w14:paraId="7FF54472" w14:textId="77777777" w:rsidR="00CA5264" w:rsidRDefault="00000000">
            <w:pPr>
              <w:spacing w:before="40" w:after="40" w:line="240" w:lineRule="auto"/>
              <w:jc w:val="right"/>
            </w:pPr>
            <w:r>
              <w:rPr>
                <w:b/>
                <w:sz w:val="18"/>
              </w:rPr>
              <w:t>Top-1 Accuracy (%)</w:t>
            </w:r>
          </w:p>
        </w:tc>
        <w:tc>
          <w:tcPr>
            <w:tcW w:w="1872" w:type="dxa"/>
            <w:tcBorders>
              <w:bottom w:val="single" w:sz="8" w:space="0" w:color="000000"/>
            </w:tcBorders>
            <w:shd w:val="clear" w:color="auto" w:fill="F2F4F7"/>
          </w:tcPr>
          <w:p w14:paraId="7F4FC531" w14:textId="77777777" w:rsidR="00CA5264" w:rsidRDefault="00000000">
            <w:pPr>
              <w:spacing w:before="40" w:after="40" w:line="240" w:lineRule="auto"/>
              <w:jc w:val="right"/>
            </w:pPr>
            <w:r>
              <w:rPr>
                <w:b/>
                <w:sz w:val="18"/>
              </w:rPr>
              <w:t>Top-5 Accuracy (%)</w:t>
            </w:r>
          </w:p>
        </w:tc>
        <w:tc>
          <w:tcPr>
            <w:tcW w:w="1872" w:type="dxa"/>
            <w:tcBorders>
              <w:bottom w:val="single" w:sz="8" w:space="0" w:color="000000"/>
            </w:tcBorders>
            <w:shd w:val="clear" w:color="auto" w:fill="F2F4F7"/>
          </w:tcPr>
          <w:p w14:paraId="324CEBB4" w14:textId="77777777" w:rsidR="00CA5264" w:rsidRDefault="00000000">
            <w:pPr>
              <w:spacing w:before="40" w:after="40" w:line="240" w:lineRule="auto"/>
              <w:jc w:val="right"/>
            </w:pPr>
            <w:r>
              <w:rPr>
                <w:b/>
                <w:sz w:val="18"/>
              </w:rPr>
              <w:t>Majority Vote Accuracy (%)</w:t>
            </w:r>
          </w:p>
        </w:tc>
      </w:tr>
      <w:tr w:rsidR="00CA5264" w14:paraId="71C34BB3" w14:textId="77777777">
        <w:trPr>
          <w:jc w:val="center"/>
        </w:trPr>
        <w:tc>
          <w:tcPr>
            <w:tcW w:w="3312" w:type="dxa"/>
          </w:tcPr>
          <w:p w14:paraId="7AE5FF97" w14:textId="77777777" w:rsidR="00CA5264" w:rsidRDefault="00000000">
            <w:pPr>
              <w:spacing w:before="40" w:after="40" w:line="240" w:lineRule="auto"/>
              <w:jc w:val="left"/>
            </w:pPr>
            <w:r>
              <w:rPr>
                <w:sz w:val="17"/>
              </w:rPr>
              <w:t>Validation Set (N = 397)</w:t>
            </w:r>
          </w:p>
        </w:tc>
        <w:tc>
          <w:tcPr>
            <w:tcW w:w="1872" w:type="dxa"/>
          </w:tcPr>
          <w:p w14:paraId="648B41CF" w14:textId="77777777" w:rsidR="00CA5264" w:rsidRDefault="00000000">
            <w:pPr>
              <w:spacing w:before="40" w:after="40" w:line="240" w:lineRule="auto"/>
              <w:jc w:val="right"/>
            </w:pPr>
            <w:r>
              <w:rPr>
                <w:sz w:val="17"/>
              </w:rPr>
              <w:t>90.1763%</w:t>
            </w:r>
          </w:p>
        </w:tc>
        <w:tc>
          <w:tcPr>
            <w:tcW w:w="1872" w:type="dxa"/>
          </w:tcPr>
          <w:p w14:paraId="4D688913" w14:textId="77777777" w:rsidR="00CA5264" w:rsidRDefault="00000000">
            <w:pPr>
              <w:spacing w:before="40" w:after="40" w:line="240" w:lineRule="auto"/>
              <w:jc w:val="right"/>
            </w:pPr>
            <w:r>
              <w:rPr>
                <w:sz w:val="17"/>
              </w:rPr>
              <w:t>93.9547%</w:t>
            </w:r>
          </w:p>
        </w:tc>
        <w:tc>
          <w:tcPr>
            <w:tcW w:w="1872" w:type="dxa"/>
          </w:tcPr>
          <w:p w14:paraId="3E5F86CD" w14:textId="77777777" w:rsidR="00CA5264" w:rsidRDefault="00000000">
            <w:pPr>
              <w:spacing w:before="40" w:after="40" w:line="240" w:lineRule="auto"/>
              <w:jc w:val="right"/>
            </w:pPr>
            <w:r>
              <w:rPr>
                <w:sz w:val="17"/>
              </w:rPr>
              <w:t>89.6725%</w:t>
            </w:r>
          </w:p>
        </w:tc>
      </w:tr>
      <w:tr w:rsidR="00CA5264" w14:paraId="0A500325" w14:textId="77777777">
        <w:trPr>
          <w:jc w:val="center"/>
        </w:trPr>
        <w:tc>
          <w:tcPr>
            <w:tcW w:w="3312" w:type="dxa"/>
          </w:tcPr>
          <w:p w14:paraId="6C3BFB13" w14:textId="77777777" w:rsidR="00CA5264" w:rsidRDefault="00000000">
            <w:pPr>
              <w:spacing w:before="40" w:after="40" w:line="240" w:lineRule="auto"/>
              <w:jc w:val="left"/>
            </w:pPr>
            <w:r>
              <w:rPr>
                <w:sz w:val="17"/>
              </w:rPr>
              <w:t>Test Set (N = 397)</w:t>
            </w:r>
          </w:p>
        </w:tc>
        <w:tc>
          <w:tcPr>
            <w:tcW w:w="1872" w:type="dxa"/>
          </w:tcPr>
          <w:p w14:paraId="541BFB37" w14:textId="77777777" w:rsidR="00CA5264" w:rsidRDefault="00000000">
            <w:pPr>
              <w:spacing w:before="40" w:after="40" w:line="240" w:lineRule="auto"/>
              <w:jc w:val="right"/>
            </w:pPr>
            <w:r>
              <w:rPr>
                <w:sz w:val="17"/>
              </w:rPr>
              <w:t>90.6801%</w:t>
            </w:r>
          </w:p>
        </w:tc>
        <w:tc>
          <w:tcPr>
            <w:tcW w:w="1872" w:type="dxa"/>
          </w:tcPr>
          <w:p w14:paraId="50815BCC" w14:textId="77777777" w:rsidR="00CA5264" w:rsidRDefault="00000000">
            <w:pPr>
              <w:spacing w:before="40" w:after="40" w:line="240" w:lineRule="auto"/>
              <w:jc w:val="right"/>
            </w:pPr>
            <w:r>
              <w:rPr>
                <w:sz w:val="17"/>
              </w:rPr>
              <w:t>93.9547%</w:t>
            </w:r>
          </w:p>
        </w:tc>
        <w:tc>
          <w:tcPr>
            <w:tcW w:w="1872" w:type="dxa"/>
          </w:tcPr>
          <w:p w14:paraId="0DAB93C1" w14:textId="77777777" w:rsidR="00CA5264" w:rsidRDefault="00000000">
            <w:pPr>
              <w:spacing w:before="40" w:after="40" w:line="240" w:lineRule="auto"/>
              <w:jc w:val="right"/>
            </w:pPr>
            <w:r>
              <w:rPr>
                <w:sz w:val="17"/>
              </w:rPr>
              <w:t>90.1763%</w:t>
            </w:r>
          </w:p>
        </w:tc>
      </w:tr>
    </w:tbl>
    <w:p w14:paraId="3A95667A" w14:textId="77777777" w:rsidR="00CA5264" w:rsidRDefault="00CA5264">
      <w:pPr>
        <w:spacing w:before="40" w:after="40"/>
      </w:pPr>
    </w:p>
    <w:p w14:paraId="10892D77" w14:textId="77777777" w:rsidR="00CA5264" w:rsidRDefault="00000000">
      <w:pPr>
        <w:keepNext/>
        <w:spacing w:before="160" w:after="60"/>
      </w:pPr>
      <w:r>
        <w:rPr>
          <w:b/>
          <w:sz w:val="19"/>
        </w:rPr>
        <w:t>Table 9 Per-brand visual retrieval breakdown on the test split (N=397, K=5)</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2304"/>
        <w:gridCol w:w="1728"/>
        <w:gridCol w:w="1728"/>
        <w:gridCol w:w="1728"/>
        <w:gridCol w:w="1296"/>
      </w:tblGrid>
      <w:tr w:rsidR="00CA5264" w14:paraId="260856E5" w14:textId="77777777">
        <w:trPr>
          <w:jc w:val="center"/>
        </w:trPr>
        <w:tc>
          <w:tcPr>
            <w:tcW w:w="2304" w:type="dxa"/>
            <w:tcBorders>
              <w:bottom w:val="single" w:sz="8" w:space="0" w:color="000000"/>
            </w:tcBorders>
            <w:shd w:val="clear" w:color="auto" w:fill="F2F4F7"/>
          </w:tcPr>
          <w:p w14:paraId="79A1EB38" w14:textId="77777777" w:rsidR="00CA5264" w:rsidRDefault="00000000">
            <w:pPr>
              <w:spacing w:before="40" w:after="40" w:line="240" w:lineRule="auto"/>
              <w:jc w:val="left"/>
            </w:pPr>
            <w:r>
              <w:rPr>
                <w:b/>
                <w:sz w:val="18"/>
              </w:rPr>
              <w:t>Brand Category</w:t>
            </w:r>
          </w:p>
        </w:tc>
        <w:tc>
          <w:tcPr>
            <w:tcW w:w="1728" w:type="dxa"/>
            <w:tcBorders>
              <w:bottom w:val="single" w:sz="8" w:space="0" w:color="000000"/>
            </w:tcBorders>
            <w:shd w:val="clear" w:color="auto" w:fill="F2F4F7"/>
          </w:tcPr>
          <w:p w14:paraId="53C9BE00" w14:textId="77777777" w:rsidR="00CA5264" w:rsidRDefault="00000000">
            <w:pPr>
              <w:spacing w:before="40" w:after="40" w:line="240" w:lineRule="auto"/>
              <w:jc w:val="right"/>
            </w:pPr>
            <w:r>
              <w:rPr>
                <w:b/>
                <w:sz w:val="18"/>
              </w:rPr>
              <w:t>Top-1 Match (%)</w:t>
            </w:r>
          </w:p>
        </w:tc>
        <w:tc>
          <w:tcPr>
            <w:tcW w:w="1728" w:type="dxa"/>
            <w:tcBorders>
              <w:bottom w:val="single" w:sz="8" w:space="0" w:color="000000"/>
            </w:tcBorders>
            <w:shd w:val="clear" w:color="auto" w:fill="F2F4F7"/>
          </w:tcPr>
          <w:p w14:paraId="7D8AED2C" w14:textId="77777777" w:rsidR="00CA5264" w:rsidRDefault="00000000">
            <w:pPr>
              <w:spacing w:before="40" w:after="40" w:line="240" w:lineRule="auto"/>
              <w:jc w:val="right"/>
            </w:pPr>
            <w:r>
              <w:rPr>
                <w:b/>
                <w:sz w:val="18"/>
              </w:rPr>
              <w:t>Top-5 Inclusion (%)</w:t>
            </w:r>
          </w:p>
        </w:tc>
        <w:tc>
          <w:tcPr>
            <w:tcW w:w="1728" w:type="dxa"/>
            <w:tcBorders>
              <w:bottom w:val="single" w:sz="8" w:space="0" w:color="000000"/>
            </w:tcBorders>
            <w:shd w:val="clear" w:color="auto" w:fill="F2F4F7"/>
          </w:tcPr>
          <w:p w14:paraId="55B9B5C2" w14:textId="77777777" w:rsidR="00CA5264" w:rsidRDefault="00000000">
            <w:pPr>
              <w:spacing w:before="40" w:after="40" w:line="240" w:lineRule="auto"/>
              <w:jc w:val="right"/>
            </w:pPr>
            <w:r>
              <w:rPr>
                <w:b/>
                <w:sz w:val="18"/>
              </w:rPr>
              <w:t>Majority Vote (%)</w:t>
            </w:r>
          </w:p>
        </w:tc>
        <w:tc>
          <w:tcPr>
            <w:tcW w:w="1296" w:type="dxa"/>
            <w:tcBorders>
              <w:bottom w:val="single" w:sz="8" w:space="0" w:color="000000"/>
            </w:tcBorders>
            <w:shd w:val="clear" w:color="auto" w:fill="F2F4F7"/>
          </w:tcPr>
          <w:p w14:paraId="507EA838" w14:textId="77777777" w:rsidR="00CA5264" w:rsidRDefault="00000000">
            <w:pPr>
              <w:spacing w:before="40" w:after="40" w:line="240" w:lineRule="auto"/>
              <w:jc w:val="right"/>
            </w:pPr>
            <w:r>
              <w:rPr>
                <w:b/>
                <w:sz w:val="18"/>
              </w:rPr>
              <w:t>Query Support</w:t>
            </w:r>
          </w:p>
        </w:tc>
      </w:tr>
      <w:tr w:rsidR="00CA5264" w14:paraId="3D2C3505" w14:textId="77777777">
        <w:trPr>
          <w:jc w:val="center"/>
        </w:trPr>
        <w:tc>
          <w:tcPr>
            <w:tcW w:w="2304" w:type="dxa"/>
          </w:tcPr>
          <w:p w14:paraId="28FA4DE8" w14:textId="77777777" w:rsidR="00CA5264" w:rsidRDefault="00000000">
            <w:pPr>
              <w:spacing w:before="40" w:after="40" w:line="240" w:lineRule="auto"/>
              <w:jc w:val="left"/>
            </w:pPr>
            <w:proofErr w:type="spellStart"/>
            <w:r>
              <w:rPr>
                <w:sz w:val="17"/>
              </w:rPr>
              <w:t>newbalance</w:t>
            </w:r>
            <w:proofErr w:type="spellEnd"/>
          </w:p>
        </w:tc>
        <w:tc>
          <w:tcPr>
            <w:tcW w:w="1728" w:type="dxa"/>
          </w:tcPr>
          <w:p w14:paraId="258B9865" w14:textId="77777777" w:rsidR="00CA5264" w:rsidRDefault="00000000">
            <w:pPr>
              <w:spacing w:before="40" w:after="40" w:line="240" w:lineRule="auto"/>
              <w:jc w:val="right"/>
            </w:pPr>
            <w:r>
              <w:rPr>
                <w:sz w:val="17"/>
              </w:rPr>
              <w:t>94.1176%</w:t>
            </w:r>
          </w:p>
        </w:tc>
        <w:tc>
          <w:tcPr>
            <w:tcW w:w="1728" w:type="dxa"/>
          </w:tcPr>
          <w:p w14:paraId="77622FBB" w14:textId="77777777" w:rsidR="00CA5264" w:rsidRDefault="00000000">
            <w:pPr>
              <w:spacing w:before="40" w:after="40" w:line="240" w:lineRule="auto"/>
              <w:jc w:val="right"/>
            </w:pPr>
            <w:r>
              <w:rPr>
                <w:sz w:val="17"/>
              </w:rPr>
              <w:t>94.1176%</w:t>
            </w:r>
          </w:p>
        </w:tc>
        <w:tc>
          <w:tcPr>
            <w:tcW w:w="1728" w:type="dxa"/>
          </w:tcPr>
          <w:p w14:paraId="0CCE1F5C" w14:textId="77777777" w:rsidR="00CA5264" w:rsidRDefault="00000000">
            <w:pPr>
              <w:spacing w:before="40" w:after="40" w:line="240" w:lineRule="auto"/>
              <w:jc w:val="right"/>
            </w:pPr>
            <w:r>
              <w:rPr>
                <w:sz w:val="17"/>
              </w:rPr>
              <w:t>94.1176%</w:t>
            </w:r>
          </w:p>
        </w:tc>
        <w:tc>
          <w:tcPr>
            <w:tcW w:w="1296" w:type="dxa"/>
          </w:tcPr>
          <w:p w14:paraId="5A95BACD" w14:textId="77777777" w:rsidR="00CA5264" w:rsidRDefault="00000000">
            <w:pPr>
              <w:spacing w:before="40" w:after="40" w:line="240" w:lineRule="auto"/>
              <w:jc w:val="right"/>
            </w:pPr>
            <w:r>
              <w:rPr>
                <w:sz w:val="17"/>
              </w:rPr>
              <w:t>34</w:t>
            </w:r>
          </w:p>
        </w:tc>
      </w:tr>
      <w:tr w:rsidR="00CA5264" w14:paraId="5746F680" w14:textId="77777777">
        <w:trPr>
          <w:jc w:val="center"/>
        </w:trPr>
        <w:tc>
          <w:tcPr>
            <w:tcW w:w="2304" w:type="dxa"/>
          </w:tcPr>
          <w:p w14:paraId="63FAE5E5" w14:textId="77777777" w:rsidR="00CA5264" w:rsidRDefault="00000000">
            <w:pPr>
              <w:spacing w:before="40" w:after="40" w:line="240" w:lineRule="auto"/>
              <w:jc w:val="left"/>
            </w:pPr>
            <w:proofErr w:type="spellStart"/>
            <w:r>
              <w:rPr>
                <w:sz w:val="17"/>
              </w:rPr>
              <w:t>nike</w:t>
            </w:r>
            <w:proofErr w:type="spellEnd"/>
          </w:p>
        </w:tc>
        <w:tc>
          <w:tcPr>
            <w:tcW w:w="1728" w:type="dxa"/>
          </w:tcPr>
          <w:p w14:paraId="2B525D4E" w14:textId="77777777" w:rsidR="00CA5264" w:rsidRDefault="00000000">
            <w:pPr>
              <w:spacing w:before="40" w:after="40" w:line="240" w:lineRule="auto"/>
              <w:jc w:val="right"/>
            </w:pPr>
            <w:r>
              <w:rPr>
                <w:sz w:val="17"/>
              </w:rPr>
              <w:t>96.4912%</w:t>
            </w:r>
          </w:p>
        </w:tc>
        <w:tc>
          <w:tcPr>
            <w:tcW w:w="1728" w:type="dxa"/>
          </w:tcPr>
          <w:p w14:paraId="11D24E62" w14:textId="77777777" w:rsidR="00CA5264" w:rsidRDefault="00000000">
            <w:pPr>
              <w:spacing w:before="40" w:after="40" w:line="240" w:lineRule="auto"/>
              <w:jc w:val="right"/>
            </w:pPr>
            <w:r>
              <w:rPr>
                <w:sz w:val="17"/>
              </w:rPr>
              <w:t>98.2456%</w:t>
            </w:r>
          </w:p>
        </w:tc>
        <w:tc>
          <w:tcPr>
            <w:tcW w:w="1728" w:type="dxa"/>
          </w:tcPr>
          <w:p w14:paraId="4C15BF4C" w14:textId="77777777" w:rsidR="00CA5264" w:rsidRDefault="00000000">
            <w:pPr>
              <w:spacing w:before="40" w:after="40" w:line="240" w:lineRule="auto"/>
              <w:jc w:val="right"/>
            </w:pPr>
            <w:r>
              <w:rPr>
                <w:sz w:val="17"/>
              </w:rPr>
              <w:t>98.2456%</w:t>
            </w:r>
          </w:p>
        </w:tc>
        <w:tc>
          <w:tcPr>
            <w:tcW w:w="1296" w:type="dxa"/>
          </w:tcPr>
          <w:p w14:paraId="79589B33" w14:textId="77777777" w:rsidR="00CA5264" w:rsidRDefault="00000000">
            <w:pPr>
              <w:spacing w:before="40" w:after="40" w:line="240" w:lineRule="auto"/>
              <w:jc w:val="right"/>
            </w:pPr>
            <w:r>
              <w:rPr>
                <w:sz w:val="17"/>
              </w:rPr>
              <w:t>57</w:t>
            </w:r>
          </w:p>
        </w:tc>
      </w:tr>
      <w:tr w:rsidR="00CA5264" w14:paraId="45EF8B39" w14:textId="77777777">
        <w:trPr>
          <w:jc w:val="center"/>
        </w:trPr>
        <w:tc>
          <w:tcPr>
            <w:tcW w:w="2304" w:type="dxa"/>
          </w:tcPr>
          <w:p w14:paraId="586B79D2" w14:textId="77777777" w:rsidR="00CA5264" w:rsidRDefault="00000000">
            <w:pPr>
              <w:spacing w:before="40" w:after="40" w:line="240" w:lineRule="auto"/>
              <w:jc w:val="left"/>
            </w:pPr>
            <w:r>
              <w:rPr>
                <w:sz w:val="17"/>
              </w:rPr>
              <w:t>puma</w:t>
            </w:r>
          </w:p>
        </w:tc>
        <w:tc>
          <w:tcPr>
            <w:tcW w:w="1728" w:type="dxa"/>
          </w:tcPr>
          <w:p w14:paraId="2E2D47A7" w14:textId="77777777" w:rsidR="00CA5264" w:rsidRDefault="00000000">
            <w:pPr>
              <w:spacing w:before="40" w:after="40" w:line="240" w:lineRule="auto"/>
              <w:jc w:val="right"/>
            </w:pPr>
            <w:r>
              <w:rPr>
                <w:sz w:val="17"/>
              </w:rPr>
              <w:t>82.9268%</w:t>
            </w:r>
          </w:p>
        </w:tc>
        <w:tc>
          <w:tcPr>
            <w:tcW w:w="1728" w:type="dxa"/>
          </w:tcPr>
          <w:p w14:paraId="1A22ADC2" w14:textId="77777777" w:rsidR="00CA5264" w:rsidRDefault="00000000">
            <w:pPr>
              <w:spacing w:before="40" w:after="40" w:line="240" w:lineRule="auto"/>
              <w:jc w:val="right"/>
            </w:pPr>
            <w:r>
              <w:rPr>
                <w:sz w:val="17"/>
              </w:rPr>
              <w:t>89.0244%</w:t>
            </w:r>
          </w:p>
        </w:tc>
        <w:tc>
          <w:tcPr>
            <w:tcW w:w="1728" w:type="dxa"/>
          </w:tcPr>
          <w:p w14:paraId="3F70A805" w14:textId="77777777" w:rsidR="00CA5264" w:rsidRDefault="00000000">
            <w:pPr>
              <w:spacing w:before="40" w:after="40" w:line="240" w:lineRule="auto"/>
              <w:jc w:val="right"/>
            </w:pPr>
            <w:r>
              <w:rPr>
                <w:sz w:val="17"/>
              </w:rPr>
              <w:t>78.0488%</w:t>
            </w:r>
          </w:p>
        </w:tc>
        <w:tc>
          <w:tcPr>
            <w:tcW w:w="1296" w:type="dxa"/>
          </w:tcPr>
          <w:p w14:paraId="5FEA98AA" w14:textId="77777777" w:rsidR="00CA5264" w:rsidRDefault="00000000">
            <w:pPr>
              <w:spacing w:before="40" w:after="40" w:line="240" w:lineRule="auto"/>
              <w:jc w:val="right"/>
            </w:pPr>
            <w:r>
              <w:rPr>
                <w:sz w:val="17"/>
              </w:rPr>
              <w:t>82</w:t>
            </w:r>
          </w:p>
        </w:tc>
      </w:tr>
      <w:tr w:rsidR="00CA5264" w14:paraId="2CB9396B" w14:textId="77777777">
        <w:trPr>
          <w:jc w:val="center"/>
        </w:trPr>
        <w:tc>
          <w:tcPr>
            <w:tcW w:w="2304" w:type="dxa"/>
          </w:tcPr>
          <w:p w14:paraId="11BCDEE7" w14:textId="77777777" w:rsidR="00CA5264" w:rsidRDefault="00000000">
            <w:pPr>
              <w:spacing w:before="40" w:after="40" w:line="240" w:lineRule="auto"/>
              <w:jc w:val="left"/>
            </w:pPr>
            <w:r>
              <w:rPr>
                <w:sz w:val="17"/>
              </w:rPr>
              <w:t>reebok</w:t>
            </w:r>
          </w:p>
        </w:tc>
        <w:tc>
          <w:tcPr>
            <w:tcW w:w="1728" w:type="dxa"/>
          </w:tcPr>
          <w:p w14:paraId="15C00B8D" w14:textId="77777777" w:rsidR="00CA5264" w:rsidRDefault="00000000">
            <w:pPr>
              <w:spacing w:before="40" w:after="40" w:line="240" w:lineRule="auto"/>
              <w:jc w:val="right"/>
            </w:pPr>
            <w:r>
              <w:rPr>
                <w:sz w:val="17"/>
              </w:rPr>
              <w:t>76.4706%</w:t>
            </w:r>
          </w:p>
        </w:tc>
        <w:tc>
          <w:tcPr>
            <w:tcW w:w="1728" w:type="dxa"/>
          </w:tcPr>
          <w:p w14:paraId="0387EC94" w14:textId="77777777" w:rsidR="00CA5264" w:rsidRDefault="00000000">
            <w:pPr>
              <w:spacing w:before="40" w:after="40" w:line="240" w:lineRule="auto"/>
              <w:jc w:val="right"/>
            </w:pPr>
            <w:r>
              <w:rPr>
                <w:sz w:val="17"/>
              </w:rPr>
              <w:t>88.2353%</w:t>
            </w:r>
          </w:p>
        </w:tc>
        <w:tc>
          <w:tcPr>
            <w:tcW w:w="1728" w:type="dxa"/>
          </w:tcPr>
          <w:p w14:paraId="108BA0C4" w14:textId="77777777" w:rsidR="00CA5264" w:rsidRDefault="00000000">
            <w:pPr>
              <w:spacing w:before="40" w:after="40" w:line="240" w:lineRule="auto"/>
              <w:jc w:val="right"/>
            </w:pPr>
            <w:r>
              <w:rPr>
                <w:sz w:val="17"/>
              </w:rPr>
              <w:t>80.3922%</w:t>
            </w:r>
          </w:p>
        </w:tc>
        <w:tc>
          <w:tcPr>
            <w:tcW w:w="1296" w:type="dxa"/>
          </w:tcPr>
          <w:p w14:paraId="57A33F1E" w14:textId="77777777" w:rsidR="00CA5264" w:rsidRDefault="00000000">
            <w:pPr>
              <w:spacing w:before="40" w:after="40" w:line="240" w:lineRule="auto"/>
              <w:jc w:val="right"/>
            </w:pPr>
            <w:r>
              <w:rPr>
                <w:sz w:val="17"/>
              </w:rPr>
              <w:t>51</w:t>
            </w:r>
          </w:p>
        </w:tc>
      </w:tr>
      <w:tr w:rsidR="00CA5264" w14:paraId="482128FD" w14:textId="77777777">
        <w:trPr>
          <w:jc w:val="center"/>
        </w:trPr>
        <w:tc>
          <w:tcPr>
            <w:tcW w:w="2304" w:type="dxa"/>
          </w:tcPr>
          <w:p w14:paraId="58DC7757" w14:textId="77777777" w:rsidR="00CA5264" w:rsidRDefault="00000000">
            <w:pPr>
              <w:spacing w:before="40" w:after="40" w:line="240" w:lineRule="auto"/>
              <w:jc w:val="left"/>
            </w:pPr>
            <w:proofErr w:type="spellStart"/>
            <w:r>
              <w:rPr>
                <w:sz w:val="17"/>
              </w:rPr>
              <w:t>underarmour</w:t>
            </w:r>
            <w:proofErr w:type="spellEnd"/>
          </w:p>
        </w:tc>
        <w:tc>
          <w:tcPr>
            <w:tcW w:w="1728" w:type="dxa"/>
          </w:tcPr>
          <w:p w14:paraId="1CDB2AA9" w14:textId="77777777" w:rsidR="00CA5264" w:rsidRDefault="00000000">
            <w:pPr>
              <w:spacing w:before="40" w:after="40" w:line="240" w:lineRule="auto"/>
              <w:jc w:val="right"/>
            </w:pPr>
            <w:r>
              <w:rPr>
                <w:sz w:val="17"/>
              </w:rPr>
              <w:t>100.0000%</w:t>
            </w:r>
          </w:p>
        </w:tc>
        <w:tc>
          <w:tcPr>
            <w:tcW w:w="1728" w:type="dxa"/>
          </w:tcPr>
          <w:p w14:paraId="1F005802" w14:textId="77777777" w:rsidR="00CA5264" w:rsidRDefault="00000000">
            <w:pPr>
              <w:spacing w:before="40" w:after="40" w:line="240" w:lineRule="auto"/>
              <w:jc w:val="right"/>
            </w:pPr>
            <w:r>
              <w:rPr>
                <w:sz w:val="17"/>
              </w:rPr>
              <w:t>100.0000%</w:t>
            </w:r>
          </w:p>
        </w:tc>
        <w:tc>
          <w:tcPr>
            <w:tcW w:w="1728" w:type="dxa"/>
          </w:tcPr>
          <w:p w14:paraId="6B3D0A8F" w14:textId="77777777" w:rsidR="00CA5264" w:rsidRDefault="00000000">
            <w:pPr>
              <w:spacing w:before="40" w:after="40" w:line="240" w:lineRule="auto"/>
              <w:jc w:val="right"/>
            </w:pPr>
            <w:r>
              <w:rPr>
                <w:sz w:val="17"/>
              </w:rPr>
              <w:t>100.0000%</w:t>
            </w:r>
          </w:p>
        </w:tc>
        <w:tc>
          <w:tcPr>
            <w:tcW w:w="1296" w:type="dxa"/>
          </w:tcPr>
          <w:p w14:paraId="1FCAF4E1" w14:textId="77777777" w:rsidR="00CA5264" w:rsidRDefault="00000000">
            <w:pPr>
              <w:spacing w:before="40" w:after="40" w:line="240" w:lineRule="auto"/>
              <w:jc w:val="right"/>
            </w:pPr>
            <w:r>
              <w:rPr>
                <w:sz w:val="17"/>
              </w:rPr>
              <w:t>35</w:t>
            </w:r>
          </w:p>
        </w:tc>
      </w:tr>
      <w:tr w:rsidR="00CA5264" w14:paraId="32DF69C0" w14:textId="77777777">
        <w:trPr>
          <w:jc w:val="center"/>
        </w:trPr>
        <w:tc>
          <w:tcPr>
            <w:tcW w:w="2304" w:type="dxa"/>
          </w:tcPr>
          <w:p w14:paraId="3B2E562A" w14:textId="77777777" w:rsidR="00CA5264" w:rsidRDefault="00000000">
            <w:pPr>
              <w:spacing w:before="40" w:after="40" w:line="240" w:lineRule="auto"/>
              <w:jc w:val="left"/>
            </w:pPr>
            <w:r>
              <w:rPr>
                <w:sz w:val="17"/>
              </w:rPr>
              <w:t>vans</w:t>
            </w:r>
          </w:p>
        </w:tc>
        <w:tc>
          <w:tcPr>
            <w:tcW w:w="1728" w:type="dxa"/>
          </w:tcPr>
          <w:p w14:paraId="7BAC6471" w14:textId="77777777" w:rsidR="00CA5264" w:rsidRDefault="00000000">
            <w:pPr>
              <w:spacing w:before="40" w:after="40" w:line="240" w:lineRule="auto"/>
              <w:jc w:val="right"/>
            </w:pPr>
            <w:r>
              <w:rPr>
                <w:sz w:val="17"/>
              </w:rPr>
              <w:t>94.9275%</w:t>
            </w:r>
          </w:p>
        </w:tc>
        <w:tc>
          <w:tcPr>
            <w:tcW w:w="1728" w:type="dxa"/>
          </w:tcPr>
          <w:p w14:paraId="1F96456E" w14:textId="77777777" w:rsidR="00CA5264" w:rsidRDefault="00000000">
            <w:pPr>
              <w:spacing w:before="40" w:after="40" w:line="240" w:lineRule="auto"/>
              <w:jc w:val="right"/>
            </w:pPr>
            <w:r>
              <w:rPr>
                <w:sz w:val="17"/>
              </w:rPr>
              <w:t>95.6522%</w:t>
            </w:r>
          </w:p>
        </w:tc>
        <w:tc>
          <w:tcPr>
            <w:tcW w:w="1728" w:type="dxa"/>
          </w:tcPr>
          <w:p w14:paraId="62F24288" w14:textId="77777777" w:rsidR="00CA5264" w:rsidRDefault="00000000">
            <w:pPr>
              <w:spacing w:before="40" w:after="40" w:line="240" w:lineRule="auto"/>
              <w:jc w:val="right"/>
            </w:pPr>
            <w:r>
              <w:rPr>
                <w:sz w:val="17"/>
              </w:rPr>
              <w:t>94.2029%</w:t>
            </w:r>
          </w:p>
        </w:tc>
        <w:tc>
          <w:tcPr>
            <w:tcW w:w="1296" w:type="dxa"/>
          </w:tcPr>
          <w:p w14:paraId="02EF56BE" w14:textId="77777777" w:rsidR="00CA5264" w:rsidRDefault="00000000">
            <w:pPr>
              <w:spacing w:before="40" w:after="40" w:line="240" w:lineRule="auto"/>
              <w:jc w:val="right"/>
            </w:pPr>
            <w:r>
              <w:rPr>
                <w:sz w:val="17"/>
              </w:rPr>
              <w:t>138</w:t>
            </w:r>
          </w:p>
        </w:tc>
      </w:tr>
    </w:tbl>
    <w:p w14:paraId="3FE8C378" w14:textId="77777777" w:rsidR="00CA5264" w:rsidRDefault="00CA5264">
      <w:pPr>
        <w:spacing w:before="40" w:after="40"/>
      </w:pPr>
    </w:p>
    <w:p w14:paraId="5F9F9F78" w14:textId="77777777" w:rsidR="00CA5264" w:rsidRDefault="00000000">
      <w:pPr>
        <w:spacing w:before="40" w:after="40"/>
        <w:jc w:val="center"/>
      </w:pPr>
      <w:r>
        <w:rPr>
          <w:noProof/>
        </w:rPr>
        <w:drawing>
          <wp:inline distT="0" distB="0" distL="0" distR="0" wp14:anchorId="56EE6F00" wp14:editId="7A174154">
            <wp:extent cx="5384800" cy="3384181"/>
            <wp:effectExtent l="0" t="0" r="635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ne_finetuned_shoe_embedding_clusters.png"/>
                    <pic:cNvPicPr/>
                  </pic:nvPicPr>
                  <pic:blipFill>
                    <a:blip r:embed="rId32"/>
                    <a:stretch>
                      <a:fillRect/>
                    </a:stretch>
                  </pic:blipFill>
                  <pic:spPr>
                    <a:xfrm>
                      <a:off x="0" y="0"/>
                      <a:ext cx="5406733" cy="3397965"/>
                    </a:xfrm>
                    <a:prstGeom prst="rect">
                      <a:avLst/>
                    </a:prstGeom>
                  </pic:spPr>
                </pic:pic>
              </a:graphicData>
            </a:graphic>
          </wp:inline>
        </w:drawing>
      </w:r>
    </w:p>
    <w:p w14:paraId="09B5A660" w14:textId="77777777" w:rsidR="00CA5264" w:rsidRDefault="00000000">
      <w:pPr>
        <w:keepNext/>
        <w:spacing w:before="40" w:after="160"/>
        <w:jc w:val="center"/>
      </w:pPr>
      <w:r>
        <w:rPr>
          <w:i/>
          <w:sz w:val="19"/>
        </w:rPr>
        <w:t>Fig. 5 t-SNE 2D projection of the 256-D penultimate visual feature clusters across 1,848 catalog images</w:t>
      </w:r>
    </w:p>
    <w:p w14:paraId="18BC53F2" w14:textId="77777777" w:rsidR="00CA5264" w:rsidRDefault="00000000">
      <w:pPr>
        <w:keepNext/>
        <w:spacing w:before="160" w:after="60"/>
      </w:pPr>
      <w:r>
        <w:rPr>
          <w:b/>
          <w:sz w:val="22"/>
        </w:rPr>
        <w:t>4.4 Subsystem 4: Multimodal Trust Fusion Evaluation Across Operational Scenarios</w:t>
      </w:r>
    </w:p>
    <w:p w14:paraId="0BED1EB1" w14:textId="77777777" w:rsidR="00CA5264" w:rsidRDefault="00000000">
      <w:r>
        <w:t>The Three-Signal Late Trust Fusion Engine was evaluated across four challenging operational scenarios designed to assess its resilience against diverse adversarial attack vectors: (1) Seen Images + Genuine Metadata; (2) Unseen Images + Genuine Metadata; (3) Unseen Images + Brand Mismatch (adversarial brand spoofing); and (4) Unseen Images + Counterfeit Metadata (replica descriptors). Tables 10 and 11 report the resulting quantitative trust distributions and final categorical verdicts.</w:t>
      </w:r>
    </w:p>
    <w:p w14:paraId="22BF337C" w14:textId="77777777" w:rsidR="00CA5264" w:rsidRDefault="00000000">
      <w:pPr>
        <w:keepNext/>
        <w:spacing w:before="160" w:after="60"/>
      </w:pPr>
      <w:r>
        <w:rPr>
          <w:b/>
          <w:sz w:val="19"/>
        </w:rPr>
        <w:t>Table 10 Multimodal Trust Fusion performance summary across operational scenarios</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2592"/>
        <w:gridCol w:w="1152"/>
        <w:gridCol w:w="1440"/>
        <w:gridCol w:w="1440"/>
        <w:gridCol w:w="1296"/>
        <w:gridCol w:w="1296"/>
      </w:tblGrid>
      <w:tr w:rsidR="00CA5264" w14:paraId="0E06D882" w14:textId="77777777">
        <w:trPr>
          <w:jc w:val="center"/>
        </w:trPr>
        <w:tc>
          <w:tcPr>
            <w:tcW w:w="2592" w:type="dxa"/>
            <w:tcBorders>
              <w:bottom w:val="single" w:sz="8" w:space="0" w:color="000000"/>
            </w:tcBorders>
            <w:shd w:val="clear" w:color="auto" w:fill="F2F4F7"/>
          </w:tcPr>
          <w:p w14:paraId="1C26E4F4" w14:textId="77777777" w:rsidR="00CA5264" w:rsidRDefault="00000000">
            <w:pPr>
              <w:spacing w:before="40" w:after="40" w:line="240" w:lineRule="auto"/>
              <w:jc w:val="left"/>
            </w:pPr>
            <w:r>
              <w:rPr>
                <w:b/>
                <w:sz w:val="18"/>
              </w:rPr>
              <w:t>Operational Scenario</w:t>
            </w:r>
          </w:p>
        </w:tc>
        <w:tc>
          <w:tcPr>
            <w:tcW w:w="1152" w:type="dxa"/>
            <w:tcBorders>
              <w:bottom w:val="single" w:sz="8" w:space="0" w:color="000000"/>
            </w:tcBorders>
            <w:shd w:val="clear" w:color="auto" w:fill="F2F4F7"/>
          </w:tcPr>
          <w:p w14:paraId="1B2A345E" w14:textId="77777777" w:rsidR="00CA5264" w:rsidRDefault="00000000">
            <w:pPr>
              <w:spacing w:before="40" w:after="40" w:line="240" w:lineRule="auto"/>
              <w:jc w:val="right"/>
            </w:pPr>
            <w:r>
              <w:rPr>
                <w:b/>
                <w:sz w:val="18"/>
              </w:rPr>
              <w:t>Accuracy</w:t>
            </w:r>
          </w:p>
        </w:tc>
        <w:tc>
          <w:tcPr>
            <w:tcW w:w="1440" w:type="dxa"/>
            <w:tcBorders>
              <w:bottom w:val="single" w:sz="8" w:space="0" w:color="000000"/>
            </w:tcBorders>
            <w:shd w:val="clear" w:color="auto" w:fill="F2F4F7"/>
          </w:tcPr>
          <w:p w14:paraId="3D27B7D1" w14:textId="77777777" w:rsidR="00CA5264" w:rsidRDefault="00000000">
            <w:pPr>
              <w:spacing w:before="40" w:after="40" w:line="240" w:lineRule="auto"/>
              <w:jc w:val="right"/>
            </w:pPr>
            <w:r>
              <w:rPr>
                <w:b/>
                <w:sz w:val="18"/>
              </w:rPr>
              <w:t>Avg Trust Score</w:t>
            </w:r>
          </w:p>
        </w:tc>
        <w:tc>
          <w:tcPr>
            <w:tcW w:w="1440" w:type="dxa"/>
            <w:tcBorders>
              <w:bottom w:val="single" w:sz="8" w:space="0" w:color="000000"/>
            </w:tcBorders>
            <w:shd w:val="clear" w:color="auto" w:fill="F2F4F7"/>
          </w:tcPr>
          <w:p w14:paraId="37C39336" w14:textId="77777777" w:rsidR="00CA5264" w:rsidRDefault="00000000">
            <w:pPr>
              <w:spacing w:before="40" w:after="40" w:line="240" w:lineRule="auto"/>
              <w:jc w:val="right"/>
            </w:pPr>
            <w:r>
              <w:rPr>
                <w:b/>
                <w:sz w:val="18"/>
              </w:rPr>
              <w:t>Avg Metadata Score</w:t>
            </w:r>
          </w:p>
        </w:tc>
        <w:tc>
          <w:tcPr>
            <w:tcW w:w="1296" w:type="dxa"/>
            <w:tcBorders>
              <w:bottom w:val="single" w:sz="8" w:space="0" w:color="000000"/>
            </w:tcBorders>
            <w:shd w:val="clear" w:color="auto" w:fill="F2F4F7"/>
          </w:tcPr>
          <w:p w14:paraId="64F340A1" w14:textId="77777777" w:rsidR="00CA5264" w:rsidRDefault="00000000">
            <w:pPr>
              <w:spacing w:before="40" w:after="40" w:line="240" w:lineRule="auto"/>
              <w:jc w:val="right"/>
            </w:pPr>
            <w:r>
              <w:rPr>
                <w:b/>
                <w:sz w:val="18"/>
              </w:rPr>
              <w:t>Avg Brand Match</w:t>
            </w:r>
          </w:p>
        </w:tc>
        <w:tc>
          <w:tcPr>
            <w:tcW w:w="1296" w:type="dxa"/>
            <w:tcBorders>
              <w:bottom w:val="single" w:sz="8" w:space="0" w:color="000000"/>
            </w:tcBorders>
            <w:shd w:val="clear" w:color="auto" w:fill="F2F4F7"/>
          </w:tcPr>
          <w:p w14:paraId="63033B4D" w14:textId="77777777" w:rsidR="00CA5264" w:rsidRDefault="00000000">
            <w:pPr>
              <w:spacing w:before="40" w:after="40" w:line="240" w:lineRule="auto"/>
              <w:jc w:val="right"/>
            </w:pPr>
            <w:r>
              <w:rPr>
                <w:b/>
                <w:sz w:val="18"/>
              </w:rPr>
              <w:t>Avg Retrieval Conf.</w:t>
            </w:r>
          </w:p>
        </w:tc>
      </w:tr>
      <w:tr w:rsidR="00CA5264" w14:paraId="0A7B68AB" w14:textId="77777777">
        <w:trPr>
          <w:jc w:val="center"/>
        </w:trPr>
        <w:tc>
          <w:tcPr>
            <w:tcW w:w="2592" w:type="dxa"/>
          </w:tcPr>
          <w:p w14:paraId="37ACBD68" w14:textId="77777777" w:rsidR="00CA5264" w:rsidRDefault="00000000">
            <w:pPr>
              <w:spacing w:before="40" w:after="40" w:line="240" w:lineRule="auto"/>
              <w:jc w:val="left"/>
            </w:pPr>
            <w:r>
              <w:rPr>
                <w:sz w:val="17"/>
              </w:rPr>
              <w:t>1. Seen + Genuine Metadata (N=21)</w:t>
            </w:r>
          </w:p>
        </w:tc>
        <w:tc>
          <w:tcPr>
            <w:tcW w:w="1152" w:type="dxa"/>
          </w:tcPr>
          <w:p w14:paraId="78EB11E0" w14:textId="77777777" w:rsidR="00CA5264" w:rsidRDefault="00000000">
            <w:pPr>
              <w:spacing w:before="40" w:after="40" w:line="240" w:lineRule="auto"/>
              <w:jc w:val="right"/>
            </w:pPr>
            <w:r>
              <w:rPr>
                <w:sz w:val="17"/>
              </w:rPr>
              <w:t>0.9524</w:t>
            </w:r>
          </w:p>
        </w:tc>
        <w:tc>
          <w:tcPr>
            <w:tcW w:w="1440" w:type="dxa"/>
          </w:tcPr>
          <w:p w14:paraId="6D19A912" w14:textId="77777777" w:rsidR="00CA5264" w:rsidRDefault="00000000">
            <w:pPr>
              <w:spacing w:before="40" w:after="40" w:line="240" w:lineRule="auto"/>
              <w:jc w:val="right"/>
            </w:pPr>
            <w:r>
              <w:rPr>
                <w:sz w:val="17"/>
              </w:rPr>
              <w:t>0.9613</w:t>
            </w:r>
          </w:p>
        </w:tc>
        <w:tc>
          <w:tcPr>
            <w:tcW w:w="1440" w:type="dxa"/>
          </w:tcPr>
          <w:p w14:paraId="0C780A8F" w14:textId="77777777" w:rsidR="00CA5264" w:rsidRDefault="00000000">
            <w:pPr>
              <w:spacing w:before="40" w:after="40" w:line="240" w:lineRule="auto"/>
              <w:jc w:val="right"/>
            </w:pPr>
            <w:r>
              <w:rPr>
                <w:sz w:val="17"/>
              </w:rPr>
              <w:t>1.0000</w:t>
            </w:r>
          </w:p>
        </w:tc>
        <w:tc>
          <w:tcPr>
            <w:tcW w:w="1296" w:type="dxa"/>
          </w:tcPr>
          <w:p w14:paraId="7439BC87" w14:textId="77777777" w:rsidR="00CA5264" w:rsidRDefault="00000000">
            <w:pPr>
              <w:spacing w:before="40" w:after="40" w:line="240" w:lineRule="auto"/>
              <w:jc w:val="right"/>
            </w:pPr>
            <w:r>
              <w:rPr>
                <w:sz w:val="17"/>
              </w:rPr>
              <w:t>0.9524</w:t>
            </w:r>
          </w:p>
        </w:tc>
        <w:tc>
          <w:tcPr>
            <w:tcW w:w="1296" w:type="dxa"/>
          </w:tcPr>
          <w:p w14:paraId="66028A2A" w14:textId="77777777" w:rsidR="00CA5264" w:rsidRDefault="00000000">
            <w:pPr>
              <w:spacing w:before="40" w:after="40" w:line="240" w:lineRule="auto"/>
              <w:jc w:val="right"/>
            </w:pPr>
            <w:r>
              <w:rPr>
                <w:sz w:val="17"/>
              </w:rPr>
              <w:t>0.8533</w:t>
            </w:r>
          </w:p>
        </w:tc>
      </w:tr>
      <w:tr w:rsidR="00CA5264" w14:paraId="29EC5715" w14:textId="77777777">
        <w:trPr>
          <w:jc w:val="center"/>
        </w:trPr>
        <w:tc>
          <w:tcPr>
            <w:tcW w:w="2592" w:type="dxa"/>
          </w:tcPr>
          <w:p w14:paraId="3B6B21D1" w14:textId="77777777" w:rsidR="00CA5264" w:rsidRDefault="00000000">
            <w:pPr>
              <w:spacing w:before="40" w:after="40" w:line="240" w:lineRule="auto"/>
              <w:jc w:val="left"/>
            </w:pPr>
            <w:r>
              <w:rPr>
                <w:sz w:val="17"/>
              </w:rPr>
              <w:t>2. Unseen + Genuine Metadata (N=30)</w:t>
            </w:r>
          </w:p>
        </w:tc>
        <w:tc>
          <w:tcPr>
            <w:tcW w:w="1152" w:type="dxa"/>
          </w:tcPr>
          <w:p w14:paraId="17FD2386" w14:textId="77777777" w:rsidR="00CA5264" w:rsidRDefault="00000000">
            <w:pPr>
              <w:spacing w:before="40" w:after="40" w:line="240" w:lineRule="auto"/>
              <w:jc w:val="right"/>
            </w:pPr>
            <w:r>
              <w:rPr>
                <w:sz w:val="17"/>
              </w:rPr>
              <w:t>0.9000</w:t>
            </w:r>
          </w:p>
        </w:tc>
        <w:tc>
          <w:tcPr>
            <w:tcW w:w="1440" w:type="dxa"/>
          </w:tcPr>
          <w:p w14:paraId="654881ED" w14:textId="77777777" w:rsidR="00CA5264" w:rsidRDefault="00000000">
            <w:pPr>
              <w:spacing w:before="40" w:after="40" w:line="240" w:lineRule="auto"/>
              <w:jc w:val="right"/>
            </w:pPr>
            <w:r>
              <w:rPr>
                <w:sz w:val="17"/>
              </w:rPr>
              <w:t>0.9247</w:t>
            </w:r>
          </w:p>
        </w:tc>
        <w:tc>
          <w:tcPr>
            <w:tcW w:w="1440" w:type="dxa"/>
          </w:tcPr>
          <w:p w14:paraId="29AD4E6B" w14:textId="77777777" w:rsidR="00CA5264" w:rsidRDefault="00000000">
            <w:pPr>
              <w:spacing w:before="40" w:after="40" w:line="240" w:lineRule="auto"/>
              <w:jc w:val="right"/>
            </w:pPr>
            <w:r>
              <w:rPr>
                <w:sz w:val="17"/>
              </w:rPr>
              <w:t>1.0000</w:t>
            </w:r>
          </w:p>
        </w:tc>
        <w:tc>
          <w:tcPr>
            <w:tcW w:w="1296" w:type="dxa"/>
          </w:tcPr>
          <w:p w14:paraId="78A6393B" w14:textId="77777777" w:rsidR="00CA5264" w:rsidRDefault="00000000">
            <w:pPr>
              <w:spacing w:before="40" w:after="40" w:line="240" w:lineRule="auto"/>
              <w:jc w:val="right"/>
            </w:pPr>
            <w:r>
              <w:rPr>
                <w:sz w:val="17"/>
              </w:rPr>
              <w:t>0.8600</w:t>
            </w:r>
          </w:p>
        </w:tc>
        <w:tc>
          <w:tcPr>
            <w:tcW w:w="1296" w:type="dxa"/>
          </w:tcPr>
          <w:p w14:paraId="1BEE8EE3" w14:textId="77777777" w:rsidR="00CA5264" w:rsidRDefault="00000000">
            <w:pPr>
              <w:spacing w:before="40" w:after="40" w:line="240" w:lineRule="auto"/>
              <w:jc w:val="right"/>
            </w:pPr>
            <w:r>
              <w:rPr>
                <w:sz w:val="17"/>
              </w:rPr>
              <w:t>0.8248</w:t>
            </w:r>
          </w:p>
        </w:tc>
      </w:tr>
      <w:tr w:rsidR="00CA5264" w14:paraId="13F9312A" w14:textId="77777777">
        <w:trPr>
          <w:jc w:val="center"/>
        </w:trPr>
        <w:tc>
          <w:tcPr>
            <w:tcW w:w="2592" w:type="dxa"/>
          </w:tcPr>
          <w:p w14:paraId="6AD59871" w14:textId="77777777" w:rsidR="00CA5264" w:rsidRDefault="00000000">
            <w:pPr>
              <w:spacing w:before="40" w:after="40" w:line="240" w:lineRule="auto"/>
              <w:jc w:val="left"/>
            </w:pPr>
            <w:r>
              <w:rPr>
                <w:sz w:val="17"/>
              </w:rPr>
              <w:lastRenderedPageBreak/>
              <w:t>3. Unseen + Brand Mismatch (N=30)</w:t>
            </w:r>
          </w:p>
        </w:tc>
        <w:tc>
          <w:tcPr>
            <w:tcW w:w="1152" w:type="dxa"/>
          </w:tcPr>
          <w:p w14:paraId="1F4622C2" w14:textId="77777777" w:rsidR="00CA5264" w:rsidRDefault="00000000">
            <w:pPr>
              <w:spacing w:before="40" w:after="40" w:line="240" w:lineRule="auto"/>
              <w:jc w:val="right"/>
            </w:pPr>
            <w:r>
              <w:rPr>
                <w:sz w:val="17"/>
              </w:rPr>
              <w:t>0.9333</w:t>
            </w:r>
          </w:p>
        </w:tc>
        <w:tc>
          <w:tcPr>
            <w:tcW w:w="1440" w:type="dxa"/>
          </w:tcPr>
          <w:p w14:paraId="60B0421E" w14:textId="77777777" w:rsidR="00CA5264" w:rsidRDefault="00000000">
            <w:pPr>
              <w:spacing w:before="40" w:after="40" w:line="240" w:lineRule="auto"/>
              <w:jc w:val="right"/>
            </w:pPr>
            <w:r>
              <w:rPr>
                <w:sz w:val="17"/>
              </w:rPr>
              <w:t>0.6423</w:t>
            </w:r>
          </w:p>
        </w:tc>
        <w:tc>
          <w:tcPr>
            <w:tcW w:w="1440" w:type="dxa"/>
          </w:tcPr>
          <w:p w14:paraId="64E56A57" w14:textId="77777777" w:rsidR="00CA5264" w:rsidRDefault="00000000">
            <w:pPr>
              <w:spacing w:before="40" w:after="40" w:line="240" w:lineRule="auto"/>
              <w:jc w:val="right"/>
            </w:pPr>
            <w:r>
              <w:rPr>
                <w:sz w:val="17"/>
              </w:rPr>
              <w:t>0.9999</w:t>
            </w:r>
          </w:p>
        </w:tc>
        <w:tc>
          <w:tcPr>
            <w:tcW w:w="1296" w:type="dxa"/>
          </w:tcPr>
          <w:p w14:paraId="502D6598" w14:textId="77777777" w:rsidR="00CA5264" w:rsidRDefault="00000000">
            <w:pPr>
              <w:spacing w:before="40" w:after="40" w:line="240" w:lineRule="auto"/>
              <w:jc w:val="right"/>
            </w:pPr>
            <w:r>
              <w:rPr>
                <w:sz w:val="17"/>
              </w:rPr>
              <w:t>0.0533</w:t>
            </w:r>
          </w:p>
        </w:tc>
        <w:tc>
          <w:tcPr>
            <w:tcW w:w="1296" w:type="dxa"/>
          </w:tcPr>
          <w:p w14:paraId="789F57D3" w14:textId="77777777" w:rsidR="00CA5264" w:rsidRDefault="00000000">
            <w:pPr>
              <w:spacing w:before="40" w:after="40" w:line="240" w:lineRule="auto"/>
              <w:jc w:val="right"/>
            </w:pPr>
            <w:r>
              <w:rPr>
                <w:sz w:val="17"/>
              </w:rPr>
              <w:t>0.8248</w:t>
            </w:r>
          </w:p>
        </w:tc>
      </w:tr>
      <w:tr w:rsidR="00CA5264" w14:paraId="620336A5" w14:textId="77777777">
        <w:trPr>
          <w:jc w:val="center"/>
        </w:trPr>
        <w:tc>
          <w:tcPr>
            <w:tcW w:w="2592" w:type="dxa"/>
          </w:tcPr>
          <w:p w14:paraId="59DFE74E" w14:textId="77777777" w:rsidR="00CA5264" w:rsidRDefault="00000000">
            <w:pPr>
              <w:spacing w:before="40" w:after="40" w:line="240" w:lineRule="auto"/>
              <w:jc w:val="left"/>
            </w:pPr>
            <w:r>
              <w:rPr>
                <w:sz w:val="17"/>
              </w:rPr>
              <w:t>4. Unseen + Fake Metadata (N=30)</w:t>
            </w:r>
          </w:p>
        </w:tc>
        <w:tc>
          <w:tcPr>
            <w:tcW w:w="1152" w:type="dxa"/>
          </w:tcPr>
          <w:p w14:paraId="7DB98D60" w14:textId="77777777" w:rsidR="00CA5264" w:rsidRDefault="00000000">
            <w:pPr>
              <w:spacing w:before="40" w:after="40" w:line="240" w:lineRule="auto"/>
              <w:jc w:val="right"/>
            </w:pPr>
            <w:r>
              <w:rPr>
                <w:sz w:val="17"/>
              </w:rPr>
              <w:t>1.0000</w:t>
            </w:r>
          </w:p>
        </w:tc>
        <w:tc>
          <w:tcPr>
            <w:tcW w:w="1440" w:type="dxa"/>
          </w:tcPr>
          <w:p w14:paraId="5271873F" w14:textId="77777777" w:rsidR="00CA5264" w:rsidRDefault="00000000">
            <w:pPr>
              <w:spacing w:before="40" w:after="40" w:line="240" w:lineRule="auto"/>
              <w:jc w:val="right"/>
            </w:pPr>
            <w:r>
              <w:rPr>
                <w:sz w:val="17"/>
              </w:rPr>
              <w:t>0.4419</w:t>
            </w:r>
          </w:p>
        </w:tc>
        <w:tc>
          <w:tcPr>
            <w:tcW w:w="1440" w:type="dxa"/>
          </w:tcPr>
          <w:p w14:paraId="685E60F6" w14:textId="77777777" w:rsidR="00CA5264" w:rsidRDefault="00000000">
            <w:pPr>
              <w:spacing w:before="40" w:after="40" w:line="240" w:lineRule="auto"/>
              <w:jc w:val="right"/>
            </w:pPr>
            <w:r>
              <w:rPr>
                <w:sz w:val="17"/>
              </w:rPr>
              <w:t>0.0343</w:t>
            </w:r>
          </w:p>
        </w:tc>
        <w:tc>
          <w:tcPr>
            <w:tcW w:w="1296" w:type="dxa"/>
          </w:tcPr>
          <w:p w14:paraId="07BABED9" w14:textId="77777777" w:rsidR="00CA5264" w:rsidRDefault="00000000">
            <w:pPr>
              <w:spacing w:before="40" w:after="40" w:line="240" w:lineRule="auto"/>
              <w:jc w:val="right"/>
            </w:pPr>
            <w:r>
              <w:rPr>
                <w:sz w:val="17"/>
              </w:rPr>
              <w:t>0.8600</w:t>
            </w:r>
          </w:p>
        </w:tc>
        <w:tc>
          <w:tcPr>
            <w:tcW w:w="1296" w:type="dxa"/>
          </w:tcPr>
          <w:p w14:paraId="22383984" w14:textId="77777777" w:rsidR="00CA5264" w:rsidRDefault="00000000">
            <w:pPr>
              <w:spacing w:before="40" w:after="40" w:line="240" w:lineRule="auto"/>
              <w:jc w:val="right"/>
            </w:pPr>
            <w:r>
              <w:rPr>
                <w:sz w:val="17"/>
              </w:rPr>
              <w:t>0.8248</w:t>
            </w:r>
          </w:p>
        </w:tc>
      </w:tr>
    </w:tbl>
    <w:p w14:paraId="305452E6" w14:textId="77777777" w:rsidR="00CA5264" w:rsidRDefault="00CA5264">
      <w:pPr>
        <w:spacing w:before="40" w:after="40"/>
      </w:pPr>
    </w:p>
    <w:p w14:paraId="2DFD1E2B" w14:textId="77777777" w:rsidR="00CA5264" w:rsidRDefault="00000000">
      <w:pPr>
        <w:keepNext/>
        <w:spacing w:before="160" w:after="60"/>
      </w:pPr>
      <w:r>
        <w:rPr>
          <w:b/>
          <w:sz w:val="19"/>
        </w:rPr>
        <w:t>Table 11 Categorical verdict distribution across evaluation scenarios</w:t>
      </w:r>
    </w:p>
    <w:tbl>
      <w:tblPr>
        <w:tblW w:w="0" w:type="auto"/>
        <w:jc w:val="center"/>
        <w:tblBorders>
          <w:top w:val="single" w:sz="12" w:space="0" w:color="000000"/>
          <w:bottom w:val="single" w:sz="12" w:space="0" w:color="000000"/>
          <w:insideH w:val="single" w:sz="4" w:space="0" w:color="E0E0E0"/>
        </w:tblBorders>
        <w:tblLayout w:type="fixed"/>
        <w:tblLook w:val="04A0" w:firstRow="1" w:lastRow="0" w:firstColumn="1" w:lastColumn="0" w:noHBand="0" w:noVBand="1"/>
      </w:tblPr>
      <w:tblGrid>
        <w:gridCol w:w="3168"/>
        <w:gridCol w:w="2016"/>
        <w:gridCol w:w="2016"/>
        <w:gridCol w:w="2016"/>
      </w:tblGrid>
      <w:tr w:rsidR="00CA5264" w14:paraId="0B3A290D" w14:textId="77777777">
        <w:trPr>
          <w:jc w:val="center"/>
        </w:trPr>
        <w:tc>
          <w:tcPr>
            <w:tcW w:w="3168" w:type="dxa"/>
            <w:tcBorders>
              <w:bottom w:val="single" w:sz="8" w:space="0" w:color="000000"/>
            </w:tcBorders>
            <w:shd w:val="clear" w:color="auto" w:fill="F2F4F7"/>
          </w:tcPr>
          <w:p w14:paraId="627B1E94" w14:textId="77777777" w:rsidR="00CA5264" w:rsidRDefault="00000000">
            <w:pPr>
              <w:spacing w:before="40" w:after="40" w:line="240" w:lineRule="auto"/>
              <w:jc w:val="left"/>
            </w:pPr>
            <w:r>
              <w:rPr>
                <w:b/>
                <w:sz w:val="18"/>
              </w:rPr>
              <w:t>Operational Scenario</w:t>
            </w:r>
          </w:p>
        </w:tc>
        <w:tc>
          <w:tcPr>
            <w:tcW w:w="2016" w:type="dxa"/>
            <w:tcBorders>
              <w:bottom w:val="single" w:sz="8" w:space="0" w:color="000000"/>
            </w:tcBorders>
            <w:shd w:val="clear" w:color="auto" w:fill="F2F4F7"/>
          </w:tcPr>
          <w:p w14:paraId="2850EE22" w14:textId="77777777" w:rsidR="00CA5264" w:rsidRDefault="00000000">
            <w:pPr>
              <w:spacing w:before="40" w:after="40" w:line="240" w:lineRule="auto"/>
              <w:jc w:val="right"/>
            </w:pPr>
            <w:r>
              <w:rPr>
                <w:b/>
                <w:sz w:val="18"/>
              </w:rPr>
              <w:t>GENUINE (&gt;= 0.75)</w:t>
            </w:r>
          </w:p>
        </w:tc>
        <w:tc>
          <w:tcPr>
            <w:tcW w:w="2016" w:type="dxa"/>
            <w:tcBorders>
              <w:bottom w:val="single" w:sz="8" w:space="0" w:color="000000"/>
            </w:tcBorders>
            <w:shd w:val="clear" w:color="auto" w:fill="F2F4F7"/>
          </w:tcPr>
          <w:p w14:paraId="43CC4413" w14:textId="77777777" w:rsidR="00CA5264" w:rsidRDefault="00000000">
            <w:pPr>
              <w:spacing w:before="40" w:after="40" w:line="240" w:lineRule="auto"/>
              <w:jc w:val="right"/>
            </w:pPr>
            <w:r>
              <w:rPr>
                <w:b/>
                <w:sz w:val="18"/>
              </w:rPr>
              <w:t>SUSPICIOUS [0.50, 0.74]</w:t>
            </w:r>
          </w:p>
        </w:tc>
        <w:tc>
          <w:tcPr>
            <w:tcW w:w="2016" w:type="dxa"/>
            <w:tcBorders>
              <w:bottom w:val="single" w:sz="8" w:space="0" w:color="000000"/>
            </w:tcBorders>
            <w:shd w:val="clear" w:color="auto" w:fill="F2F4F7"/>
          </w:tcPr>
          <w:p w14:paraId="0E5C6FD0" w14:textId="77777777" w:rsidR="00CA5264" w:rsidRDefault="00000000">
            <w:pPr>
              <w:spacing w:before="40" w:after="40" w:line="240" w:lineRule="auto"/>
              <w:jc w:val="right"/>
            </w:pPr>
            <w:r>
              <w:rPr>
                <w:b/>
                <w:sz w:val="18"/>
              </w:rPr>
              <w:t>LIKELY_COUNTERFEIT (&lt; 0.50)</w:t>
            </w:r>
          </w:p>
        </w:tc>
      </w:tr>
      <w:tr w:rsidR="00CA5264" w14:paraId="1BD8437E" w14:textId="77777777">
        <w:trPr>
          <w:jc w:val="center"/>
        </w:trPr>
        <w:tc>
          <w:tcPr>
            <w:tcW w:w="3168" w:type="dxa"/>
          </w:tcPr>
          <w:p w14:paraId="51458AD3" w14:textId="77777777" w:rsidR="00CA5264" w:rsidRDefault="00000000">
            <w:pPr>
              <w:spacing w:before="40" w:after="40" w:line="240" w:lineRule="auto"/>
              <w:jc w:val="left"/>
            </w:pPr>
            <w:r>
              <w:rPr>
                <w:sz w:val="17"/>
              </w:rPr>
              <w:t>1. Seen + Genuine Metadata (N=21)</w:t>
            </w:r>
          </w:p>
        </w:tc>
        <w:tc>
          <w:tcPr>
            <w:tcW w:w="2016" w:type="dxa"/>
          </w:tcPr>
          <w:p w14:paraId="73EB95D8" w14:textId="77777777" w:rsidR="00CA5264" w:rsidRDefault="00000000">
            <w:pPr>
              <w:spacing w:before="40" w:after="40" w:line="240" w:lineRule="auto"/>
              <w:jc w:val="right"/>
            </w:pPr>
            <w:r>
              <w:rPr>
                <w:sz w:val="17"/>
              </w:rPr>
              <w:t>20 (95.24%)</w:t>
            </w:r>
          </w:p>
        </w:tc>
        <w:tc>
          <w:tcPr>
            <w:tcW w:w="2016" w:type="dxa"/>
          </w:tcPr>
          <w:p w14:paraId="2FE06D77" w14:textId="77777777" w:rsidR="00CA5264" w:rsidRDefault="00000000">
            <w:pPr>
              <w:spacing w:before="40" w:after="40" w:line="240" w:lineRule="auto"/>
              <w:jc w:val="right"/>
            </w:pPr>
            <w:r>
              <w:rPr>
                <w:sz w:val="17"/>
              </w:rPr>
              <w:t>1 (4.76%)</w:t>
            </w:r>
          </w:p>
        </w:tc>
        <w:tc>
          <w:tcPr>
            <w:tcW w:w="2016" w:type="dxa"/>
          </w:tcPr>
          <w:p w14:paraId="4FD43A95" w14:textId="77777777" w:rsidR="00CA5264" w:rsidRDefault="00000000">
            <w:pPr>
              <w:spacing w:before="40" w:after="40" w:line="240" w:lineRule="auto"/>
              <w:jc w:val="right"/>
            </w:pPr>
            <w:r>
              <w:rPr>
                <w:sz w:val="17"/>
              </w:rPr>
              <w:t>0 (0.00%)</w:t>
            </w:r>
          </w:p>
        </w:tc>
      </w:tr>
      <w:tr w:rsidR="00CA5264" w14:paraId="30DF9634" w14:textId="77777777">
        <w:trPr>
          <w:jc w:val="center"/>
        </w:trPr>
        <w:tc>
          <w:tcPr>
            <w:tcW w:w="3168" w:type="dxa"/>
          </w:tcPr>
          <w:p w14:paraId="52A1F8B0" w14:textId="77777777" w:rsidR="00CA5264" w:rsidRDefault="00000000">
            <w:pPr>
              <w:spacing w:before="40" w:after="40" w:line="240" w:lineRule="auto"/>
              <w:jc w:val="left"/>
            </w:pPr>
            <w:r>
              <w:rPr>
                <w:sz w:val="17"/>
              </w:rPr>
              <w:t>2. Unseen + Genuine Metadata (N=30)</w:t>
            </w:r>
          </w:p>
        </w:tc>
        <w:tc>
          <w:tcPr>
            <w:tcW w:w="2016" w:type="dxa"/>
          </w:tcPr>
          <w:p w14:paraId="2ACE4F75" w14:textId="77777777" w:rsidR="00CA5264" w:rsidRDefault="00000000">
            <w:pPr>
              <w:spacing w:before="40" w:after="40" w:line="240" w:lineRule="auto"/>
              <w:jc w:val="right"/>
            </w:pPr>
            <w:r>
              <w:rPr>
                <w:sz w:val="17"/>
              </w:rPr>
              <w:t>27 (90.00%)</w:t>
            </w:r>
          </w:p>
        </w:tc>
        <w:tc>
          <w:tcPr>
            <w:tcW w:w="2016" w:type="dxa"/>
          </w:tcPr>
          <w:p w14:paraId="47CAF4F9" w14:textId="77777777" w:rsidR="00CA5264" w:rsidRDefault="00000000">
            <w:pPr>
              <w:spacing w:before="40" w:after="40" w:line="240" w:lineRule="auto"/>
              <w:jc w:val="right"/>
            </w:pPr>
            <w:r>
              <w:rPr>
                <w:sz w:val="17"/>
              </w:rPr>
              <w:t>3 (10.00%)</w:t>
            </w:r>
          </w:p>
        </w:tc>
        <w:tc>
          <w:tcPr>
            <w:tcW w:w="2016" w:type="dxa"/>
          </w:tcPr>
          <w:p w14:paraId="5024DA82" w14:textId="77777777" w:rsidR="00CA5264" w:rsidRDefault="00000000">
            <w:pPr>
              <w:spacing w:before="40" w:after="40" w:line="240" w:lineRule="auto"/>
              <w:jc w:val="right"/>
            </w:pPr>
            <w:r>
              <w:rPr>
                <w:sz w:val="17"/>
              </w:rPr>
              <w:t>0 (0.00%)</w:t>
            </w:r>
          </w:p>
        </w:tc>
      </w:tr>
      <w:tr w:rsidR="00CA5264" w14:paraId="02BB46D9" w14:textId="77777777">
        <w:trPr>
          <w:jc w:val="center"/>
        </w:trPr>
        <w:tc>
          <w:tcPr>
            <w:tcW w:w="3168" w:type="dxa"/>
          </w:tcPr>
          <w:p w14:paraId="0C920EBA" w14:textId="77777777" w:rsidR="00CA5264" w:rsidRDefault="00000000">
            <w:pPr>
              <w:spacing w:before="40" w:after="40" w:line="240" w:lineRule="auto"/>
              <w:jc w:val="left"/>
            </w:pPr>
            <w:r>
              <w:rPr>
                <w:sz w:val="17"/>
              </w:rPr>
              <w:t>3. Unseen + Brand Mismatch (N=30)</w:t>
            </w:r>
          </w:p>
        </w:tc>
        <w:tc>
          <w:tcPr>
            <w:tcW w:w="2016" w:type="dxa"/>
          </w:tcPr>
          <w:p w14:paraId="5A4BB422" w14:textId="77777777" w:rsidR="00CA5264" w:rsidRDefault="00000000">
            <w:pPr>
              <w:spacing w:before="40" w:after="40" w:line="240" w:lineRule="auto"/>
              <w:jc w:val="right"/>
            </w:pPr>
            <w:r>
              <w:rPr>
                <w:sz w:val="17"/>
              </w:rPr>
              <w:t>2 (6.67%)</w:t>
            </w:r>
          </w:p>
        </w:tc>
        <w:tc>
          <w:tcPr>
            <w:tcW w:w="2016" w:type="dxa"/>
          </w:tcPr>
          <w:p w14:paraId="254A6FE5" w14:textId="77777777" w:rsidR="00CA5264" w:rsidRDefault="00000000">
            <w:pPr>
              <w:spacing w:before="40" w:after="40" w:line="240" w:lineRule="auto"/>
              <w:jc w:val="right"/>
            </w:pPr>
            <w:r>
              <w:rPr>
                <w:sz w:val="17"/>
              </w:rPr>
              <w:t>28 (93.33%)</w:t>
            </w:r>
          </w:p>
        </w:tc>
        <w:tc>
          <w:tcPr>
            <w:tcW w:w="2016" w:type="dxa"/>
          </w:tcPr>
          <w:p w14:paraId="33B35B1D" w14:textId="77777777" w:rsidR="00CA5264" w:rsidRDefault="00000000">
            <w:pPr>
              <w:spacing w:before="40" w:after="40" w:line="240" w:lineRule="auto"/>
              <w:jc w:val="right"/>
            </w:pPr>
            <w:r>
              <w:rPr>
                <w:sz w:val="17"/>
              </w:rPr>
              <w:t>0 (0.00%)</w:t>
            </w:r>
          </w:p>
        </w:tc>
      </w:tr>
      <w:tr w:rsidR="00CA5264" w14:paraId="1B940B7D" w14:textId="77777777">
        <w:trPr>
          <w:jc w:val="center"/>
        </w:trPr>
        <w:tc>
          <w:tcPr>
            <w:tcW w:w="3168" w:type="dxa"/>
          </w:tcPr>
          <w:p w14:paraId="6599A81B" w14:textId="77777777" w:rsidR="00CA5264" w:rsidRDefault="00000000">
            <w:pPr>
              <w:spacing w:before="40" w:after="40" w:line="240" w:lineRule="auto"/>
              <w:jc w:val="left"/>
            </w:pPr>
            <w:r>
              <w:rPr>
                <w:sz w:val="17"/>
              </w:rPr>
              <w:t>4. Unseen + Fake Metadata (N=30)</w:t>
            </w:r>
          </w:p>
        </w:tc>
        <w:tc>
          <w:tcPr>
            <w:tcW w:w="2016" w:type="dxa"/>
          </w:tcPr>
          <w:p w14:paraId="52D2F345" w14:textId="77777777" w:rsidR="00CA5264" w:rsidRDefault="00000000">
            <w:pPr>
              <w:spacing w:before="40" w:after="40" w:line="240" w:lineRule="auto"/>
              <w:jc w:val="right"/>
            </w:pPr>
            <w:r>
              <w:rPr>
                <w:sz w:val="17"/>
              </w:rPr>
              <w:t>0 (0.00%)</w:t>
            </w:r>
          </w:p>
        </w:tc>
        <w:tc>
          <w:tcPr>
            <w:tcW w:w="2016" w:type="dxa"/>
          </w:tcPr>
          <w:p w14:paraId="01CB7849" w14:textId="77777777" w:rsidR="00CA5264" w:rsidRDefault="00000000">
            <w:pPr>
              <w:spacing w:before="40" w:after="40" w:line="240" w:lineRule="auto"/>
              <w:jc w:val="right"/>
            </w:pPr>
            <w:r>
              <w:rPr>
                <w:sz w:val="17"/>
              </w:rPr>
              <w:t>2 (6.67%)</w:t>
            </w:r>
          </w:p>
        </w:tc>
        <w:tc>
          <w:tcPr>
            <w:tcW w:w="2016" w:type="dxa"/>
          </w:tcPr>
          <w:p w14:paraId="75D2304E" w14:textId="77777777" w:rsidR="00CA5264" w:rsidRDefault="00000000">
            <w:pPr>
              <w:spacing w:before="40" w:after="40" w:line="240" w:lineRule="auto"/>
              <w:jc w:val="right"/>
            </w:pPr>
            <w:r>
              <w:rPr>
                <w:sz w:val="17"/>
              </w:rPr>
              <w:t>28 (93.33%)</w:t>
            </w:r>
          </w:p>
        </w:tc>
      </w:tr>
    </w:tbl>
    <w:p w14:paraId="19897B3A" w14:textId="77777777" w:rsidR="00CA5264" w:rsidRDefault="00000000">
      <w:pPr>
        <w:keepNext/>
        <w:spacing w:before="240"/>
      </w:pPr>
      <w:r>
        <w:rPr>
          <w:b/>
          <w:sz w:val="26"/>
        </w:rPr>
        <w:t>5 Discussion</w:t>
      </w:r>
    </w:p>
    <w:p w14:paraId="4A49181E" w14:textId="77777777" w:rsidR="00CA5264" w:rsidRDefault="00000000">
      <w:r>
        <w:t>The experimental evaluations validate the core thesis of this work: decoupling specialized feature extraction pipelines and synthesizing their decisions via a constrained late-stage fusion function yields superior classification accuracy, interpretability, and operational resilience compared to unimodal baselines.</w:t>
      </w:r>
    </w:p>
    <w:p w14:paraId="712F0BA4" w14:textId="77777777" w:rsidR="00CA5264" w:rsidRDefault="00000000">
      <w:pPr>
        <w:keepNext/>
        <w:spacing w:before="160" w:after="60"/>
      </w:pPr>
      <w:r>
        <w:rPr>
          <w:b/>
          <w:sz w:val="22"/>
        </w:rPr>
        <w:t>5.1 Linguistic and Numerical Rating Discrepancy Modeling</w:t>
      </w:r>
    </w:p>
    <w:p w14:paraId="34DE7D21" w14:textId="77777777" w:rsidR="00CA5264" w:rsidRDefault="00000000">
      <w:r>
        <w:t xml:space="preserve">The Dual-Branch Fake Review Detector achieved 96.99% accuracy on verified e-commerce reviews, significantly exceeding traditional text-only classifiers. Conventional NLP methods assume that deceptive intent is conveyed entirely through lexical choice. However, in practical e-commerce ecosystems, deceptive actors deliberately craft benign, positive-sounding text passages while inflating ratings, or post subtly mismatched feedback. By merging the 64-dimensional </w:t>
      </w:r>
      <w:proofErr w:type="spellStart"/>
      <w:r>
        <w:t>BiLSTM</w:t>
      </w:r>
      <w:proofErr w:type="spellEnd"/>
      <w:r>
        <w:t xml:space="preserve"> context vector with a dedicated 16-dimensional rating embedding, the network explicitly learns the non-linear interaction between sentiment polarity and quantitative scores. The resulting 98.85% recall on fraudulent reviews demonstrates that the dual-branch architecture catches deceptive feedback reliably while maintaining high precision on authentic customer reviews (98.91%).</w:t>
      </w:r>
    </w:p>
    <w:p w14:paraId="567319DA" w14:textId="77777777" w:rsidR="00CA5264" w:rsidRDefault="00000000">
      <w:pPr>
        <w:keepNext/>
        <w:spacing w:before="160" w:after="60"/>
      </w:pPr>
      <w:r>
        <w:rPr>
          <w:b/>
          <w:sz w:val="22"/>
        </w:rPr>
        <w:t xml:space="preserve">5.2 Continuous Metric Retrieval vs. Closed-Set </w:t>
      </w:r>
      <w:proofErr w:type="spellStart"/>
      <w:r>
        <w:rPr>
          <w:b/>
          <w:sz w:val="22"/>
        </w:rPr>
        <w:t>Softmax</w:t>
      </w:r>
      <w:proofErr w:type="spellEnd"/>
      <w:r>
        <w:rPr>
          <w:b/>
          <w:sz w:val="22"/>
        </w:rPr>
        <w:t xml:space="preserve"> Classification</w:t>
      </w:r>
    </w:p>
    <w:p w14:paraId="18B3A93F" w14:textId="77777777" w:rsidR="00CA5264" w:rsidRDefault="00000000">
      <w:r>
        <w:t xml:space="preserve">The visual subsystem results demonstrate the clear operational advantages of metric retrieval over closed-set classifiers. While the 6-way ResNet-50 brand classifier achieved 88.66% test accuracy, querying the 256-dimensional penultimate feature space via FAISS </w:t>
      </w:r>
      <w:proofErr w:type="spellStart"/>
      <w:r>
        <w:t>IndexFlatIP</w:t>
      </w:r>
      <w:proofErr w:type="spellEnd"/>
      <w:r>
        <w:t xml:space="preserve"> elevated retrieval accuracy to 90.68% for Top-1 and 93.95% for Top-5 nearest neighbors. The continuous metric space allows query embeddings to cluster around specific product sub-categories (e.g., canvas skate shoes vs. running silhouettes) rather than forcing an arbitrary linear decision boundary. Crucially, the FAISS vector index supports dynamic catalog expansion: new authentic inventory can be indexed instantaneously via vector addition without requiring costly network retraining.</w:t>
      </w:r>
    </w:p>
    <w:p w14:paraId="3F70A2B0" w14:textId="77777777" w:rsidR="00CA5264" w:rsidRDefault="00000000">
      <w:pPr>
        <w:keepNext/>
        <w:spacing w:before="160" w:after="60"/>
      </w:pPr>
      <w:r>
        <w:rPr>
          <w:b/>
          <w:sz w:val="22"/>
        </w:rPr>
        <w:t>5.3 Robustness of the Three-Signal Late Trust Fusion Engine</w:t>
      </w:r>
    </w:p>
    <w:p w14:paraId="5F1E1ABE" w14:textId="77777777" w:rsidR="00CA5264" w:rsidRDefault="00000000">
      <w:r>
        <w:t>The Three-Signal Late Trust Fusion Engine effectively mitigates adversarial evasion strategies. In Scenario 3 (Unseen Images + Brand Mismatch), where fraudulent merchants list an authentic shoe image under a false brand title, the brand match ratio drops to 0.0533, pulling the composite trust score down to 0.6423 and flagging 93.33% of attempts as SUSPICIOUS. In Scenario 4 (Unseen Images + Counterfeit Metadata), where listings contain replica phrasing, the metadata score collapses to 0.0343, dropping the composite trust score to 0.4419 and producing 100.00% counterfeit detection (93.33% LIKELY_COUNTERFEIT, 6.67% SUSPICIOUS). By decoupling metadata authenticity, visual brand congruence, and visual retrieval similarity into three weighted signals, the engine prevents failure in one modality from undermining the entire system.</w:t>
      </w:r>
    </w:p>
    <w:p w14:paraId="20F4DEF1" w14:textId="77777777" w:rsidR="00CA5264" w:rsidRDefault="00000000">
      <w:pPr>
        <w:keepNext/>
        <w:spacing w:before="240"/>
      </w:pPr>
      <w:r>
        <w:rPr>
          <w:b/>
          <w:sz w:val="26"/>
        </w:rPr>
        <w:lastRenderedPageBreak/>
        <w:t>6 Conclusion</w:t>
      </w:r>
    </w:p>
    <w:p w14:paraId="6D1976F3" w14:textId="77777777" w:rsidR="00CA5264" w:rsidRDefault="00000000">
      <w:r>
        <w:t xml:space="preserve">This research designed, implemented, and evaluated a comprehensive multimodal deep learning framework for fake review identification and counterfeit product detection in modern e-commerce marketplaces. The system integrates three domain-specialized deep learning components: a dual-branch text-and-rating </w:t>
      </w:r>
      <w:proofErr w:type="spellStart"/>
      <w:r>
        <w:t>BiLSTM</w:t>
      </w:r>
      <w:proofErr w:type="spellEnd"/>
      <w:r>
        <w:t xml:space="preserve"> neural network for fake review detection (96.99% accuracy, 0.97 F1-score); a sequential </w:t>
      </w:r>
      <w:proofErr w:type="spellStart"/>
      <w:r>
        <w:t>BiLSTM</w:t>
      </w:r>
      <w:proofErr w:type="spellEnd"/>
      <w:r>
        <w:t xml:space="preserve"> metadata authenticity classifier for detecting replica phrasing and deceptive catalog descriptions (100.00% accuracy); and a visual similarity retrieval engine employing a fine-tuned ResNet-50 brand feature extractor coupled with a 256-dimensional FAISS </w:t>
      </w:r>
      <w:proofErr w:type="spellStart"/>
      <w:r>
        <w:t>IndexFlatIP</w:t>
      </w:r>
      <w:proofErr w:type="spellEnd"/>
      <w:r>
        <w:t xml:space="preserve"> vector index (93.95% Top-5 visual retrieval accuracy across 1,848 reference catalog images).</w:t>
      </w:r>
    </w:p>
    <w:p w14:paraId="04F53959" w14:textId="77777777" w:rsidR="00CA5264" w:rsidRDefault="00000000">
      <w:r>
        <w:t>To synthesize these signals without the vulnerabilities of monolithic joint encoders, a Three-Signal Late Trust Fusion Engine calculates an interpretable composite trust score by weighting metadata authenticity (0.50), visual brand match ratio (0.35), and mean retrieval similarity (0.15). Comprehensive evaluations across four operational scenarios demonstrate up to 100.00% counterfeit detection under adversarial attacks, while preserving high classification precision on authentic merchandise (95.24%). The modular architecture offers high operational scalability, enabling real-time deployment and dynamic catalog expansion across digital retail platforms.</w:t>
      </w:r>
    </w:p>
    <w:p w14:paraId="4EA5C28E" w14:textId="77777777" w:rsidR="00CA5264" w:rsidRDefault="00000000">
      <w:pPr>
        <w:keepNext/>
        <w:spacing w:before="160" w:after="60"/>
      </w:pPr>
      <w:r>
        <w:rPr>
          <w:b/>
          <w:sz w:val="22"/>
        </w:rPr>
        <w:t>6.1 Limitations and Future Scope</w:t>
      </w:r>
    </w:p>
    <w:p w14:paraId="48259668" w14:textId="77777777" w:rsidR="00CA5264" w:rsidRDefault="00000000">
      <w:r>
        <w:t xml:space="preserve">While the proposed framework demonstrates strong empirical performance, several avenues remain for future exploration: (1) expanding the visual retrieval catalog beyond footwear to encompass luxury apparel, electronics, and cosmetics; (2) incorporating fine-grained hierarchical retrieval to verify specific product sub-models and manufacturing batches; (3) evaluating transformer backbones (such as </w:t>
      </w:r>
      <w:proofErr w:type="spellStart"/>
      <w:r>
        <w:t>DistilBERT</w:t>
      </w:r>
      <w:proofErr w:type="spellEnd"/>
      <w:r>
        <w:t xml:space="preserve"> or </w:t>
      </w:r>
      <w:proofErr w:type="spellStart"/>
      <w:r>
        <w:t>RoBERTa</w:t>
      </w:r>
      <w:proofErr w:type="spellEnd"/>
      <w:r>
        <w:t>) for processing multi-sentence product descriptions; and (4) modeling reviewer networks through graph neural networks (GNNs) to identify organized review syndicates and automated spam rings.</w:t>
      </w:r>
    </w:p>
    <w:p w14:paraId="6507DEEF" w14:textId="77777777" w:rsidR="00CA5264" w:rsidRDefault="00000000">
      <w:pPr>
        <w:keepNext/>
        <w:spacing w:before="240"/>
      </w:pPr>
      <w:r>
        <w:rPr>
          <w:b/>
          <w:sz w:val="26"/>
        </w:rPr>
        <w:t>Declarations</w:t>
      </w:r>
    </w:p>
    <w:p w14:paraId="08AB715E" w14:textId="4B74CF14" w:rsidR="00191026" w:rsidRPr="00191026" w:rsidRDefault="00191026" w:rsidP="00191026">
      <w:pPr>
        <w:spacing w:after="40"/>
        <w:rPr>
          <w:lang w:val="en-IN"/>
        </w:rPr>
      </w:pPr>
      <w:r w:rsidRPr="00191026">
        <w:rPr>
          <w:b/>
          <w:bCs/>
          <w:lang w:val="en-IN"/>
        </w:rPr>
        <w:t>Availability of data and material:</w:t>
      </w:r>
      <w:r w:rsidRPr="00191026">
        <w:rPr>
          <w:lang w:val="en-IN"/>
        </w:rPr>
        <w:t xml:space="preserve"> </w:t>
      </w:r>
      <w:r>
        <w:rPr>
          <w:lang w:val="en-IN"/>
        </w:rPr>
        <w:t>My manuscript has associated data in a data repository.</w:t>
      </w:r>
    </w:p>
    <w:p w14:paraId="3428E6CF" w14:textId="77777777" w:rsidR="00191026" w:rsidRPr="00191026" w:rsidRDefault="00191026" w:rsidP="00191026">
      <w:pPr>
        <w:spacing w:after="40"/>
        <w:rPr>
          <w:lang w:val="en-IN"/>
        </w:rPr>
      </w:pPr>
      <w:r w:rsidRPr="00191026">
        <w:rPr>
          <w:b/>
          <w:bCs/>
          <w:lang w:val="en-IN"/>
        </w:rPr>
        <w:t>Competing interests:</w:t>
      </w:r>
      <w:r w:rsidRPr="00191026">
        <w:rPr>
          <w:lang w:val="en-IN"/>
        </w:rPr>
        <w:t xml:space="preserve"> The authors declare that they have no known competing financial interests or personal relationships that could have appeared to influence the work reported in this paper.</w:t>
      </w:r>
    </w:p>
    <w:p w14:paraId="202B6DDD" w14:textId="77777777" w:rsidR="00191026" w:rsidRPr="00191026" w:rsidRDefault="00191026" w:rsidP="00191026">
      <w:pPr>
        <w:spacing w:after="40"/>
        <w:rPr>
          <w:lang w:val="en-IN"/>
        </w:rPr>
      </w:pPr>
      <w:r w:rsidRPr="00191026">
        <w:rPr>
          <w:b/>
          <w:bCs/>
          <w:lang w:val="en-IN"/>
        </w:rPr>
        <w:t>Funding:</w:t>
      </w:r>
      <w:r w:rsidRPr="00191026">
        <w:rPr>
          <w:lang w:val="en-IN"/>
        </w:rPr>
        <w:t xml:space="preserve"> No specific funding was received for conducting this study.</w:t>
      </w:r>
    </w:p>
    <w:p w14:paraId="3D2288E2" w14:textId="0B990982" w:rsidR="00191026" w:rsidRPr="00191026" w:rsidRDefault="00191026" w:rsidP="00191026">
      <w:pPr>
        <w:spacing w:after="40"/>
        <w:rPr>
          <w:lang w:val="en-IN"/>
        </w:rPr>
      </w:pPr>
      <w:r w:rsidRPr="00191026">
        <w:rPr>
          <w:b/>
          <w:bCs/>
          <w:lang w:val="en-IN"/>
        </w:rPr>
        <w:t>Authors' contributions:</w:t>
      </w:r>
      <w:r w:rsidRPr="00191026">
        <w:rPr>
          <w:lang w:val="en-IN"/>
        </w:rPr>
        <w:t xml:space="preserve"> Nayan Sharma contributed to conceptualization, methodology, software development, data curation, experimentation, analysis, and manuscript preparation.</w:t>
      </w:r>
      <w:r>
        <w:rPr>
          <w:lang w:val="en-IN"/>
        </w:rPr>
        <w:t xml:space="preserve"> The</w:t>
      </w:r>
      <w:r w:rsidRPr="00191026">
        <w:rPr>
          <w:lang w:val="en-IN"/>
        </w:rPr>
        <w:t xml:space="preserve"> author reviewed and approved the final manuscript.</w:t>
      </w:r>
    </w:p>
    <w:p w14:paraId="70EA1885" w14:textId="77777777" w:rsidR="00191026" w:rsidRDefault="00191026" w:rsidP="00191026">
      <w:pPr>
        <w:spacing w:after="40"/>
        <w:rPr>
          <w:lang w:val="en-IN"/>
        </w:rPr>
      </w:pPr>
      <w:r w:rsidRPr="00191026">
        <w:rPr>
          <w:b/>
          <w:bCs/>
          <w:lang w:val="en-IN"/>
        </w:rPr>
        <w:t>Acknowledgements:</w:t>
      </w:r>
      <w:r w:rsidRPr="00191026">
        <w:rPr>
          <w:lang w:val="en-IN"/>
        </w:rPr>
        <w:t xml:space="preserve"> The authors acknowledge Vellore Institute of Technology for providing the academic environment in which this research was conducted.</w:t>
      </w:r>
    </w:p>
    <w:p w14:paraId="202CC94C" w14:textId="77777777" w:rsidR="00191026" w:rsidRPr="00191026" w:rsidRDefault="00191026" w:rsidP="00191026">
      <w:pPr>
        <w:spacing w:after="40"/>
        <w:rPr>
          <w:lang w:val="en-IN"/>
        </w:rPr>
      </w:pPr>
    </w:p>
    <w:p w14:paraId="24A64221" w14:textId="5FBB9F06" w:rsidR="00CA5264" w:rsidRDefault="00000000" w:rsidP="00191026">
      <w:pPr>
        <w:spacing w:after="40"/>
      </w:pPr>
      <w:r>
        <w:rPr>
          <w:b/>
          <w:sz w:val="26"/>
        </w:rPr>
        <w:t>References</w:t>
      </w:r>
    </w:p>
    <w:p w14:paraId="1943C54E" w14:textId="77777777" w:rsidR="00CA5264" w:rsidRDefault="00000000">
      <w:pPr>
        <w:spacing w:after="60"/>
      </w:pPr>
      <w:r>
        <w:rPr>
          <w:sz w:val="17"/>
        </w:rPr>
        <w:t>1. Jindal N, Liu B (2008) Opinion spam and analysis. In: Proceedings of the 2008 International Conference on Web Search and Data Mining (WSDM), pp 219–230. ACM</w:t>
      </w:r>
    </w:p>
    <w:p w14:paraId="57F50897" w14:textId="77777777" w:rsidR="00CA5264" w:rsidRDefault="00000000">
      <w:pPr>
        <w:spacing w:after="60"/>
      </w:pPr>
      <w:r>
        <w:rPr>
          <w:sz w:val="17"/>
        </w:rPr>
        <w:t>2. Ott M, Choi Y, Cardie C, Hancock JT (2011) Finding deceptive opinion spam by any stretch of the imagination. In: Proceedings of the 49th Annual Meeting of the Association for Computational Linguistics: Human Language Technologies (ACL), pp 309–319</w:t>
      </w:r>
    </w:p>
    <w:p w14:paraId="6E577F17" w14:textId="77777777" w:rsidR="00CA5264" w:rsidRDefault="00000000">
      <w:pPr>
        <w:spacing w:after="60"/>
      </w:pPr>
      <w:r>
        <w:rPr>
          <w:sz w:val="17"/>
        </w:rPr>
        <w:t>3. Li L, Qin B, Ren W, Liu T (2017) Document representation and feature combination for deceptive spam review detection. Neurocomputing 254:33–41</w:t>
      </w:r>
    </w:p>
    <w:p w14:paraId="2DB38753" w14:textId="77777777" w:rsidR="00CA5264" w:rsidRDefault="00000000">
      <w:pPr>
        <w:spacing w:after="60"/>
      </w:pPr>
      <w:r>
        <w:rPr>
          <w:sz w:val="17"/>
        </w:rPr>
        <w:t>4. Mukherjee A, Venkataraman V, Liu B, Glance N (2013) What Yelp fake review filter might be doing? In: Proceedings of the International AAAI Conference on Web and Social Media (ICWSM) 7(1):409–418</w:t>
      </w:r>
    </w:p>
    <w:p w14:paraId="5B5B3944" w14:textId="77777777" w:rsidR="00CA5264" w:rsidRDefault="00000000">
      <w:pPr>
        <w:spacing w:after="60"/>
      </w:pPr>
      <w:r>
        <w:rPr>
          <w:sz w:val="17"/>
        </w:rPr>
        <w:t xml:space="preserve">5. Rayana S, </w:t>
      </w:r>
      <w:proofErr w:type="spellStart"/>
      <w:r>
        <w:rPr>
          <w:sz w:val="17"/>
        </w:rPr>
        <w:t>Akoglu</w:t>
      </w:r>
      <w:proofErr w:type="spellEnd"/>
      <w:r>
        <w:rPr>
          <w:sz w:val="17"/>
        </w:rPr>
        <w:t xml:space="preserve"> L (2015) Collective opinion spam detection: Bridging review, reviewer, and item perspectives. In: Proceedings of the 21st ACM SIGKDD International Conference on Knowledge Discovery and Data Mining, pp 985–994</w:t>
      </w:r>
    </w:p>
    <w:p w14:paraId="55B0D5CB" w14:textId="77777777" w:rsidR="00CA5264" w:rsidRDefault="00000000">
      <w:pPr>
        <w:spacing w:after="60"/>
      </w:pPr>
      <w:r>
        <w:rPr>
          <w:sz w:val="17"/>
        </w:rPr>
        <w:t>6. He K, Zhang X, Ren S, Sun J (2016) Deep residual learning for image recognition. In: Proceedings of the IEEE Conference on Computer Vision and Pattern Recognition (CVPR), pp 770–778</w:t>
      </w:r>
    </w:p>
    <w:p w14:paraId="7C06C2C1" w14:textId="77777777" w:rsidR="00CA5264" w:rsidRDefault="00000000">
      <w:pPr>
        <w:spacing w:after="60"/>
      </w:pPr>
      <w:r>
        <w:rPr>
          <w:sz w:val="17"/>
        </w:rPr>
        <w:lastRenderedPageBreak/>
        <w:t xml:space="preserve">7. Liu Z, Luo P, Qiu S, Wang X, Tang X (2016) </w:t>
      </w:r>
      <w:proofErr w:type="spellStart"/>
      <w:r>
        <w:rPr>
          <w:sz w:val="17"/>
        </w:rPr>
        <w:t>DeepFashion</w:t>
      </w:r>
      <w:proofErr w:type="spellEnd"/>
      <w:r>
        <w:rPr>
          <w:sz w:val="17"/>
        </w:rPr>
        <w:t>: Powering large-scale clothing retrieval with deep visual-semantic embeddings. In: Proceedings of the IEEE Conference on Computer Vision and Pattern Recognition (CVPR), pp 1098–1107</w:t>
      </w:r>
    </w:p>
    <w:p w14:paraId="2A6A698A" w14:textId="77777777" w:rsidR="00CA5264" w:rsidRDefault="00000000">
      <w:pPr>
        <w:spacing w:after="60"/>
      </w:pPr>
      <w:r>
        <w:rPr>
          <w:sz w:val="17"/>
        </w:rPr>
        <w:t xml:space="preserve">8. Johnson J, </w:t>
      </w:r>
      <w:proofErr w:type="spellStart"/>
      <w:r>
        <w:rPr>
          <w:sz w:val="17"/>
        </w:rPr>
        <w:t>Douze</w:t>
      </w:r>
      <w:proofErr w:type="spellEnd"/>
      <w:r>
        <w:rPr>
          <w:sz w:val="17"/>
        </w:rPr>
        <w:t xml:space="preserve"> M, Jégou H (2021) Billion-scale similarity search with GPUs. IEEE Trans Big Data 7(3):535–547</w:t>
      </w:r>
    </w:p>
    <w:p w14:paraId="4F5F9DB0" w14:textId="77777777" w:rsidR="00CA5264" w:rsidRDefault="00000000">
      <w:pPr>
        <w:spacing w:after="60"/>
      </w:pPr>
      <w:r>
        <w:rPr>
          <w:sz w:val="17"/>
        </w:rPr>
        <w:t xml:space="preserve">9. </w:t>
      </w:r>
      <w:proofErr w:type="spellStart"/>
      <w:r>
        <w:rPr>
          <w:sz w:val="17"/>
        </w:rPr>
        <w:t>Baltrušaitis</w:t>
      </w:r>
      <w:proofErr w:type="spellEnd"/>
      <w:r>
        <w:rPr>
          <w:sz w:val="17"/>
        </w:rPr>
        <w:t xml:space="preserve"> T, Ahuja C, Morency LP (2019) Multimodal machine learning: A survey and taxonomy. IEEE Trans Pattern Anal Mach Intell 41(2):423–443</w:t>
      </w:r>
    </w:p>
    <w:p w14:paraId="22313883" w14:textId="77777777" w:rsidR="00CA5264" w:rsidRDefault="00000000">
      <w:pPr>
        <w:spacing w:after="60"/>
      </w:pPr>
      <w:r>
        <w:rPr>
          <w:sz w:val="17"/>
        </w:rPr>
        <w:t xml:space="preserve">10. Hochreiter S, </w:t>
      </w:r>
      <w:proofErr w:type="spellStart"/>
      <w:r>
        <w:rPr>
          <w:sz w:val="17"/>
        </w:rPr>
        <w:t>Schmidhuber</w:t>
      </w:r>
      <w:proofErr w:type="spellEnd"/>
      <w:r>
        <w:rPr>
          <w:sz w:val="17"/>
        </w:rPr>
        <w:t xml:space="preserve"> J (1997) Long short-term memory. Neural </w:t>
      </w:r>
      <w:proofErr w:type="spellStart"/>
      <w:r>
        <w:rPr>
          <w:sz w:val="17"/>
        </w:rPr>
        <w:t>Comput</w:t>
      </w:r>
      <w:proofErr w:type="spellEnd"/>
      <w:r>
        <w:rPr>
          <w:sz w:val="17"/>
        </w:rPr>
        <w:t xml:space="preserve"> 9(8):1735–1780</w:t>
      </w:r>
    </w:p>
    <w:p w14:paraId="5551CFAE" w14:textId="77777777" w:rsidR="00CA5264" w:rsidRDefault="00000000">
      <w:pPr>
        <w:spacing w:after="60"/>
      </w:pPr>
      <w:r>
        <w:rPr>
          <w:sz w:val="17"/>
        </w:rPr>
        <w:t>11. Goodfellow I, Bengio Y, Courville A (2016) Deep Learning. MIT Press, Cambridge, MA</w:t>
      </w:r>
    </w:p>
    <w:p w14:paraId="3E993B19" w14:textId="77777777" w:rsidR="00CA5264" w:rsidRDefault="00000000">
      <w:pPr>
        <w:spacing w:after="60"/>
      </w:pPr>
      <w:r>
        <w:rPr>
          <w:sz w:val="17"/>
        </w:rPr>
        <w:t>12. Deng J, Dong W, Socher R, Li LJ, Li K, Fei-Fei L (2009) ImageNet: A large-scale hierarchical image database. In: IEEE Conference on Computer Vision and Pattern Recognition (CVPR), pp 248–255</w:t>
      </w:r>
    </w:p>
    <w:p w14:paraId="177D15B6" w14:textId="77777777" w:rsidR="00CA5264" w:rsidRDefault="00000000">
      <w:pPr>
        <w:spacing w:after="60"/>
      </w:pPr>
      <w:r>
        <w:rPr>
          <w:sz w:val="17"/>
        </w:rPr>
        <w:t>13. Kingma DP, Ba J (2014) Adam: A method for stochastic optimization. In: Proceedings of the 3rd International Conference on Learning Representations (ICLR)</w:t>
      </w:r>
    </w:p>
    <w:p w14:paraId="34B6A29C" w14:textId="77777777" w:rsidR="00CA5264" w:rsidRDefault="00000000">
      <w:pPr>
        <w:spacing w:after="60"/>
      </w:pPr>
      <w:r>
        <w:rPr>
          <w:sz w:val="17"/>
        </w:rPr>
        <w:t xml:space="preserve">14. van der </w:t>
      </w:r>
      <w:proofErr w:type="spellStart"/>
      <w:r>
        <w:rPr>
          <w:sz w:val="17"/>
        </w:rPr>
        <w:t>Maaten</w:t>
      </w:r>
      <w:proofErr w:type="spellEnd"/>
      <w:r>
        <w:rPr>
          <w:sz w:val="17"/>
        </w:rPr>
        <w:t xml:space="preserve"> L, Hinton G (2008) Visualizing data using t-SNE. J Mach Learn Res 9:2579–2605</w:t>
      </w:r>
    </w:p>
    <w:p w14:paraId="5D891D0D" w14:textId="77777777" w:rsidR="00CA5264" w:rsidRDefault="00000000">
      <w:pPr>
        <w:spacing w:after="60"/>
      </w:pPr>
      <w:r>
        <w:rPr>
          <w:sz w:val="17"/>
        </w:rPr>
        <w:t xml:space="preserve">15. </w:t>
      </w:r>
      <w:proofErr w:type="spellStart"/>
      <w:r>
        <w:rPr>
          <w:sz w:val="17"/>
        </w:rPr>
        <w:t>Akoglu</w:t>
      </w:r>
      <w:proofErr w:type="spellEnd"/>
      <w:r>
        <w:rPr>
          <w:sz w:val="17"/>
        </w:rPr>
        <w:t xml:space="preserve"> L, Chandy R, </w:t>
      </w:r>
      <w:proofErr w:type="spellStart"/>
      <w:r>
        <w:rPr>
          <w:sz w:val="17"/>
        </w:rPr>
        <w:t>Faloutsos</w:t>
      </w:r>
      <w:proofErr w:type="spellEnd"/>
      <w:r>
        <w:rPr>
          <w:sz w:val="17"/>
        </w:rPr>
        <w:t xml:space="preserve"> C (2013) Opinion fraud detection in online reviews by network analysis. In: Proceedings of the International AAAI Conference on Web and Social Media (ICWSM) 7(1):17–26</w:t>
      </w:r>
    </w:p>
    <w:p w14:paraId="702C6884" w14:textId="77777777" w:rsidR="00CA5264" w:rsidRDefault="00000000">
      <w:pPr>
        <w:spacing w:after="60"/>
      </w:pPr>
      <w:r>
        <w:rPr>
          <w:sz w:val="17"/>
        </w:rPr>
        <w:t>16. OECD/EUIPO (2021) Global Trade in Fakes: A Worrying Threat. OECD Publishing, Paris</w:t>
      </w:r>
    </w:p>
    <w:sectPr w:rsidR="00CA526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5179437">
    <w:abstractNumId w:val="8"/>
  </w:num>
  <w:num w:numId="2" w16cid:durableId="854541946">
    <w:abstractNumId w:val="6"/>
  </w:num>
  <w:num w:numId="3" w16cid:durableId="936988587">
    <w:abstractNumId w:val="5"/>
  </w:num>
  <w:num w:numId="4" w16cid:durableId="293682025">
    <w:abstractNumId w:val="4"/>
  </w:num>
  <w:num w:numId="5" w16cid:durableId="1485121744">
    <w:abstractNumId w:val="7"/>
  </w:num>
  <w:num w:numId="6" w16cid:durableId="961768827">
    <w:abstractNumId w:val="3"/>
  </w:num>
  <w:num w:numId="7" w16cid:durableId="1319118270">
    <w:abstractNumId w:val="2"/>
  </w:num>
  <w:num w:numId="8" w16cid:durableId="1981881872">
    <w:abstractNumId w:val="1"/>
  </w:num>
  <w:num w:numId="9" w16cid:durableId="696392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026"/>
    <w:rsid w:val="001C5256"/>
    <w:rsid w:val="0029639D"/>
    <w:rsid w:val="00326F90"/>
    <w:rsid w:val="00442FA8"/>
    <w:rsid w:val="00557E90"/>
    <w:rsid w:val="00AA1D8D"/>
    <w:rsid w:val="00B45F9C"/>
    <w:rsid w:val="00B47730"/>
    <w:rsid w:val="00C3761C"/>
    <w:rsid w:val="00C41827"/>
    <w:rsid w:val="00CA5264"/>
    <w:rsid w:val="00CB0664"/>
    <w:rsid w:val="00E611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5DDF33"/>
  <w14:defaultImageDpi w14:val="300"/>
  <w15:docId w15:val="{28C82646-4077-4C2C-A71F-A8961BF6B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jc w:val="both"/>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91026"/>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16</Pages>
  <Words>6451</Words>
  <Characters>36775</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Nayan Sharma</cp:lastModifiedBy>
  <cp:revision>6</cp:revision>
  <dcterms:created xsi:type="dcterms:W3CDTF">2013-12-23T23:15:00Z</dcterms:created>
  <dcterms:modified xsi:type="dcterms:W3CDTF">2026-10-15T11:28:00Z</dcterms:modified>
  <cp:category/>
</cp:coreProperties>
</file>