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493" w:rsidRPr="003B5D15" w:rsidRDefault="00E70493" w:rsidP="00E70493">
      <w:pPr>
        <w:rPr>
          <w:b/>
          <w:sz w:val="72"/>
          <w:u w:val="single"/>
        </w:rPr>
      </w:pPr>
      <w:proofErr w:type="spellStart"/>
      <w:r>
        <w:rPr>
          <w:b/>
          <w:sz w:val="72"/>
          <w:u w:val="single"/>
        </w:rPr>
        <w:t>twitter</w:t>
      </w:r>
      <w:r w:rsidRPr="003B5D15">
        <w:rPr>
          <w:b/>
          <w:sz w:val="72"/>
          <w:u w:val="single"/>
        </w:rPr>
        <w:t>.advance</w:t>
      </w:r>
      <w:r>
        <w:rPr>
          <w:b/>
          <w:sz w:val="72"/>
          <w:u w:val="single"/>
        </w:rPr>
        <w:t>d</w:t>
      </w:r>
      <w:r w:rsidRPr="003B5D15">
        <w:rPr>
          <w:b/>
          <w:sz w:val="72"/>
          <w:u w:val="single"/>
        </w:rPr>
        <w:t>search</w:t>
      </w:r>
      <w:proofErr w:type="spellEnd"/>
    </w:p>
    <w:p w:rsidR="00E70493" w:rsidRPr="003B5D15" w:rsidRDefault="00E70493" w:rsidP="00E70493">
      <w:pPr>
        <w:rPr>
          <w:b/>
          <w:sz w:val="44"/>
          <w:szCs w:val="24"/>
        </w:rPr>
      </w:pPr>
      <w:r w:rsidRPr="003B5D15">
        <w:rPr>
          <w:b/>
          <w:sz w:val="44"/>
          <w:szCs w:val="24"/>
        </w:rPr>
        <w:t>Syntax</w:t>
      </w:r>
    </w:p>
    <w:p w:rsidR="00E70493" w:rsidRPr="001466E0" w:rsidRDefault="00E70493" w:rsidP="00E70493">
      <w:pPr>
        <w:rPr>
          <w:sz w:val="28"/>
          <w:szCs w:val="24"/>
        </w:rPr>
      </w:pPr>
      <w:proofErr w:type="spellStart"/>
      <w:proofErr w:type="gramStart"/>
      <w:r>
        <w:rPr>
          <w:sz w:val="28"/>
          <w:szCs w:val="24"/>
        </w:rPr>
        <w:t>twitter</w:t>
      </w:r>
      <w:r w:rsidRPr="001466E0">
        <w:rPr>
          <w:sz w:val="28"/>
          <w:szCs w:val="24"/>
        </w:rPr>
        <w:t>.advance</w:t>
      </w:r>
      <w:r>
        <w:rPr>
          <w:sz w:val="28"/>
          <w:szCs w:val="24"/>
        </w:rPr>
        <w:t>d</w:t>
      </w:r>
      <w:r w:rsidRPr="001466E0">
        <w:rPr>
          <w:sz w:val="28"/>
          <w:szCs w:val="24"/>
        </w:rPr>
        <w:t>search</w:t>
      </w:r>
      <w:proofErr w:type="spellEnd"/>
      <w:proofErr w:type="gramEnd"/>
      <w:r w:rsidRPr="001466E0">
        <w:rPr>
          <w:sz w:val="28"/>
          <w:szCs w:val="24"/>
        </w:rPr>
        <w:t xml:space="preserve"> </w:t>
      </w:r>
      <w:proofErr w:type="spellStart"/>
      <w:r>
        <w:rPr>
          <w:sz w:val="28"/>
          <w:szCs w:val="24"/>
        </w:rPr>
        <w:t>allofthesewords</w:t>
      </w:r>
      <w:proofErr w:type="spellEnd"/>
      <w:r>
        <w:rPr>
          <w:sz w:val="28"/>
          <w:szCs w:val="24"/>
        </w:rPr>
        <w:t xml:space="preserve"> [text] </w:t>
      </w:r>
      <w:proofErr w:type="spellStart"/>
      <w:r>
        <w:rPr>
          <w:sz w:val="28"/>
          <w:szCs w:val="24"/>
        </w:rPr>
        <w:t>thisexactphrase</w:t>
      </w:r>
      <w:proofErr w:type="spellEnd"/>
      <w:r>
        <w:rPr>
          <w:sz w:val="28"/>
          <w:szCs w:val="24"/>
        </w:rPr>
        <w:t xml:space="preserve"> [text] </w:t>
      </w:r>
      <w:proofErr w:type="spellStart"/>
      <w:r>
        <w:rPr>
          <w:sz w:val="28"/>
          <w:szCs w:val="24"/>
        </w:rPr>
        <w:t>anyofthesewords</w:t>
      </w:r>
      <w:proofErr w:type="spellEnd"/>
      <w:r>
        <w:rPr>
          <w:sz w:val="28"/>
          <w:szCs w:val="24"/>
        </w:rPr>
        <w:t xml:space="preserve"> [text] </w:t>
      </w:r>
      <w:proofErr w:type="spellStart"/>
      <w:r>
        <w:rPr>
          <w:sz w:val="28"/>
          <w:szCs w:val="24"/>
        </w:rPr>
        <w:t>noneofthesewords</w:t>
      </w:r>
      <w:proofErr w:type="spellEnd"/>
      <w:r>
        <w:rPr>
          <w:sz w:val="28"/>
          <w:szCs w:val="24"/>
        </w:rPr>
        <w:t xml:space="preserve"> [text] </w:t>
      </w:r>
      <w:proofErr w:type="spellStart"/>
      <w:r>
        <w:rPr>
          <w:sz w:val="28"/>
          <w:szCs w:val="24"/>
        </w:rPr>
        <w:t>thesehashtags</w:t>
      </w:r>
      <w:proofErr w:type="spellEnd"/>
      <w:r>
        <w:rPr>
          <w:sz w:val="28"/>
          <w:szCs w:val="24"/>
        </w:rPr>
        <w:t xml:space="preserve"> [text] language [text] </w:t>
      </w:r>
      <w:proofErr w:type="spellStart"/>
      <w:r>
        <w:rPr>
          <w:sz w:val="28"/>
          <w:szCs w:val="24"/>
        </w:rPr>
        <w:t>fromtheseaccounts</w:t>
      </w:r>
      <w:proofErr w:type="spellEnd"/>
      <w:r>
        <w:rPr>
          <w:sz w:val="28"/>
          <w:szCs w:val="24"/>
        </w:rPr>
        <w:t xml:space="preserve"> [text] </w:t>
      </w:r>
      <w:proofErr w:type="spellStart"/>
      <w:r>
        <w:rPr>
          <w:sz w:val="28"/>
          <w:szCs w:val="24"/>
        </w:rPr>
        <w:t>totheseaccounts</w:t>
      </w:r>
      <w:proofErr w:type="spellEnd"/>
      <w:r>
        <w:rPr>
          <w:sz w:val="28"/>
          <w:szCs w:val="24"/>
        </w:rPr>
        <w:t xml:space="preserve"> [text] </w:t>
      </w:r>
      <w:proofErr w:type="spellStart"/>
      <w:r>
        <w:rPr>
          <w:sz w:val="28"/>
          <w:szCs w:val="24"/>
        </w:rPr>
        <w:t>mentioningtheseaccounts</w:t>
      </w:r>
      <w:proofErr w:type="spellEnd"/>
      <w:r>
        <w:rPr>
          <w:sz w:val="28"/>
          <w:szCs w:val="24"/>
        </w:rPr>
        <w:t xml:space="preserve"> [text] </w:t>
      </w:r>
      <w:proofErr w:type="spellStart"/>
      <w:r>
        <w:rPr>
          <w:sz w:val="28"/>
          <w:szCs w:val="24"/>
        </w:rPr>
        <w:t>frommonth</w:t>
      </w:r>
      <w:proofErr w:type="spellEnd"/>
      <w:r>
        <w:rPr>
          <w:sz w:val="28"/>
          <w:szCs w:val="24"/>
        </w:rPr>
        <w:t xml:space="preserve"> [text] </w:t>
      </w:r>
      <w:proofErr w:type="spellStart"/>
      <w:r>
        <w:rPr>
          <w:sz w:val="28"/>
          <w:szCs w:val="24"/>
        </w:rPr>
        <w:t>fromdate</w:t>
      </w:r>
      <w:proofErr w:type="spellEnd"/>
      <w:r>
        <w:rPr>
          <w:sz w:val="28"/>
          <w:szCs w:val="24"/>
        </w:rPr>
        <w:t xml:space="preserve"> [text] </w:t>
      </w:r>
      <w:proofErr w:type="spellStart"/>
      <w:r>
        <w:rPr>
          <w:sz w:val="28"/>
          <w:szCs w:val="24"/>
        </w:rPr>
        <w:t>fromyear</w:t>
      </w:r>
      <w:proofErr w:type="spellEnd"/>
      <w:r>
        <w:rPr>
          <w:sz w:val="28"/>
          <w:szCs w:val="24"/>
        </w:rPr>
        <w:t xml:space="preserve"> [text] </w:t>
      </w:r>
      <w:proofErr w:type="spellStart"/>
      <w:r>
        <w:rPr>
          <w:sz w:val="28"/>
          <w:szCs w:val="24"/>
        </w:rPr>
        <w:t>tomonth</w:t>
      </w:r>
      <w:proofErr w:type="spellEnd"/>
      <w:r>
        <w:rPr>
          <w:sz w:val="28"/>
          <w:szCs w:val="24"/>
        </w:rPr>
        <w:t xml:space="preserve"> [text] </w:t>
      </w:r>
      <w:proofErr w:type="spellStart"/>
      <w:r>
        <w:rPr>
          <w:sz w:val="28"/>
          <w:szCs w:val="24"/>
        </w:rPr>
        <w:t>todate</w:t>
      </w:r>
      <w:proofErr w:type="spellEnd"/>
      <w:r>
        <w:rPr>
          <w:sz w:val="28"/>
          <w:szCs w:val="24"/>
        </w:rPr>
        <w:t xml:space="preserve"> [text] </w:t>
      </w:r>
      <w:proofErr w:type="spellStart"/>
      <w:r>
        <w:rPr>
          <w:sz w:val="28"/>
          <w:szCs w:val="24"/>
        </w:rPr>
        <w:t>toyear</w:t>
      </w:r>
      <w:proofErr w:type="spellEnd"/>
      <w:r>
        <w:rPr>
          <w:sz w:val="28"/>
          <w:szCs w:val="24"/>
        </w:rPr>
        <w:t xml:space="preserve"> [text] </w:t>
      </w:r>
      <w:r w:rsidRPr="001466E0">
        <w:rPr>
          <w:sz w:val="28"/>
          <w:szCs w:val="24"/>
        </w:rPr>
        <w:t xml:space="preserve">search [text] </w:t>
      </w:r>
    </w:p>
    <w:p w:rsidR="00E70493" w:rsidRPr="003B5D15" w:rsidRDefault="00E70493" w:rsidP="00E70493">
      <w:pPr>
        <w:rPr>
          <w:b/>
          <w:sz w:val="44"/>
          <w:szCs w:val="24"/>
        </w:rPr>
      </w:pPr>
      <w:r w:rsidRPr="003B5D15">
        <w:rPr>
          <w:b/>
          <w:sz w:val="44"/>
          <w:szCs w:val="24"/>
        </w:rPr>
        <w:t>Description</w:t>
      </w:r>
    </w:p>
    <w:p w:rsidR="00E70493" w:rsidRPr="003B5D15" w:rsidRDefault="00E70493" w:rsidP="00E70493">
      <w:pPr>
        <w:rPr>
          <w:sz w:val="28"/>
          <w:szCs w:val="24"/>
        </w:rPr>
      </w:pPr>
      <w:r>
        <w:rPr>
          <w:sz w:val="28"/>
          <w:szCs w:val="24"/>
        </w:rPr>
        <w:t>This command is used for</w:t>
      </w:r>
      <w:r w:rsidRPr="003B5D15">
        <w:rPr>
          <w:sz w:val="28"/>
          <w:szCs w:val="24"/>
        </w:rPr>
        <w:t xml:space="preserve"> advance</w:t>
      </w:r>
      <w:r>
        <w:rPr>
          <w:sz w:val="28"/>
          <w:szCs w:val="24"/>
        </w:rPr>
        <w:t>d</w:t>
      </w:r>
      <w:r w:rsidRPr="003B5D15">
        <w:rPr>
          <w:sz w:val="28"/>
          <w:szCs w:val="24"/>
        </w:rPr>
        <w:t xml:space="preserve"> search on the </w:t>
      </w:r>
      <w:r>
        <w:rPr>
          <w:sz w:val="28"/>
          <w:szCs w:val="24"/>
        </w:rPr>
        <w:t>twitter site</w:t>
      </w:r>
      <w:r w:rsidRPr="003B5D15">
        <w:rPr>
          <w:sz w:val="28"/>
          <w:szCs w:val="24"/>
        </w:rPr>
        <w:t>.</w:t>
      </w:r>
    </w:p>
    <w:tbl>
      <w:tblPr>
        <w:tblStyle w:val="TableGrid"/>
        <w:tblW w:w="10083" w:type="dxa"/>
        <w:tblLook w:val="04A0" w:firstRow="1" w:lastRow="0" w:firstColumn="1" w:lastColumn="0" w:noHBand="0" w:noVBand="1"/>
      </w:tblPr>
      <w:tblGrid>
        <w:gridCol w:w="3786"/>
        <w:gridCol w:w="1227"/>
        <w:gridCol w:w="1951"/>
        <w:gridCol w:w="3119"/>
      </w:tblGrid>
      <w:tr w:rsidR="00E70493" w:rsidTr="007B6EE1">
        <w:trPr>
          <w:trHeight w:val="929"/>
        </w:trPr>
        <w:tc>
          <w:tcPr>
            <w:tcW w:w="3786" w:type="dxa"/>
          </w:tcPr>
          <w:p w:rsidR="00E70493" w:rsidRPr="003B5D15" w:rsidRDefault="00E70493" w:rsidP="007B6EE1">
            <w:pPr>
              <w:jc w:val="center"/>
              <w:rPr>
                <w:b/>
                <w:sz w:val="40"/>
              </w:rPr>
            </w:pPr>
            <w:r w:rsidRPr="003B5D15">
              <w:rPr>
                <w:b/>
                <w:sz w:val="40"/>
              </w:rPr>
              <w:t>ARGUMENT</w:t>
            </w:r>
          </w:p>
        </w:tc>
        <w:tc>
          <w:tcPr>
            <w:tcW w:w="1227" w:type="dxa"/>
          </w:tcPr>
          <w:p w:rsidR="00E70493" w:rsidRPr="003B5D15" w:rsidRDefault="00E70493" w:rsidP="007B6EE1">
            <w:pPr>
              <w:jc w:val="center"/>
              <w:rPr>
                <w:b/>
                <w:sz w:val="40"/>
              </w:rPr>
            </w:pPr>
            <w:r w:rsidRPr="003B5D15">
              <w:rPr>
                <w:b/>
                <w:sz w:val="40"/>
              </w:rPr>
              <w:t>TYPE</w:t>
            </w:r>
          </w:p>
        </w:tc>
        <w:tc>
          <w:tcPr>
            <w:tcW w:w="1951" w:type="dxa"/>
          </w:tcPr>
          <w:p w:rsidR="00E70493" w:rsidRPr="003B5D15" w:rsidRDefault="00E70493" w:rsidP="007B6EE1">
            <w:pPr>
              <w:jc w:val="center"/>
              <w:rPr>
                <w:b/>
                <w:sz w:val="40"/>
              </w:rPr>
            </w:pPr>
            <w:r w:rsidRPr="003B5D15">
              <w:rPr>
                <w:b/>
                <w:sz w:val="40"/>
              </w:rPr>
              <w:t>REQUIRED</w:t>
            </w:r>
          </w:p>
        </w:tc>
        <w:tc>
          <w:tcPr>
            <w:tcW w:w="3119" w:type="dxa"/>
          </w:tcPr>
          <w:p w:rsidR="00E70493" w:rsidRPr="003B5D15" w:rsidRDefault="00E70493" w:rsidP="007B6EE1">
            <w:pPr>
              <w:jc w:val="center"/>
              <w:rPr>
                <w:b/>
                <w:sz w:val="40"/>
              </w:rPr>
            </w:pPr>
            <w:r w:rsidRPr="003B5D15">
              <w:rPr>
                <w:b/>
                <w:sz w:val="40"/>
              </w:rPr>
              <w:t>DESCRIPTION</w:t>
            </w:r>
          </w:p>
        </w:tc>
      </w:tr>
      <w:tr w:rsidR="00E70493" w:rsidTr="007B6EE1">
        <w:trPr>
          <w:trHeight w:val="870"/>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allofthesewords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5E0A5A" w:rsidRDefault="00E70493" w:rsidP="007B6EE1">
            <w:pPr>
              <w:jc w:val="center"/>
              <w:rPr>
                <w:sz w:val="24"/>
              </w:rPr>
            </w:pPr>
            <w:r w:rsidRPr="00422D67">
              <w:rPr>
                <w:rFonts w:ascii="Consolas" w:hAnsi="Consolas" w:cs="Consolas"/>
                <w:color w:val="A31515"/>
                <w:sz w:val="24"/>
                <w:szCs w:val="19"/>
              </w:rPr>
              <w:t>Enter all of the words you want to include in your search here</w:t>
            </w:r>
          </w:p>
        </w:tc>
      </w:tr>
      <w:tr w:rsidR="00E70493" w:rsidTr="007B6EE1">
        <w:trPr>
          <w:trHeight w:val="929"/>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thisexactphrase</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exact phrase to be searched here</w:t>
            </w:r>
          </w:p>
        </w:tc>
      </w:tr>
      <w:tr w:rsidR="00E70493" w:rsidTr="007B6EE1">
        <w:trPr>
          <w:trHeight w:val="929"/>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anyofthesewords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any of these words which you want to search here</w:t>
            </w:r>
          </w:p>
        </w:tc>
      </w:tr>
      <w:tr w:rsidR="00E70493" w:rsidTr="007B6EE1">
        <w:trPr>
          <w:trHeight w:val="870"/>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noneofthesewords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words which you do not want to include in your search here</w:t>
            </w:r>
          </w:p>
        </w:tc>
      </w:tr>
      <w:tr w:rsidR="00E70493" w:rsidTr="007B6EE1">
        <w:trPr>
          <w:trHeight w:val="929"/>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thesehashtags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 xml:space="preserve">Enter the </w:t>
            </w:r>
            <w:proofErr w:type="spellStart"/>
            <w:r w:rsidRPr="00422D67">
              <w:rPr>
                <w:rFonts w:ascii="Consolas" w:hAnsi="Consolas" w:cs="Consolas"/>
                <w:color w:val="A31515"/>
                <w:sz w:val="24"/>
                <w:szCs w:val="24"/>
              </w:rPr>
              <w:t>hashtags</w:t>
            </w:r>
            <w:proofErr w:type="spellEnd"/>
            <w:r w:rsidRPr="00422D67">
              <w:rPr>
                <w:rFonts w:ascii="Consolas" w:hAnsi="Consolas" w:cs="Consolas"/>
                <w:color w:val="A31515"/>
                <w:sz w:val="24"/>
                <w:szCs w:val="24"/>
              </w:rPr>
              <w:t xml:space="preserve"> to be searched here</w:t>
            </w:r>
          </w:p>
        </w:tc>
      </w:tr>
      <w:tr w:rsidR="00E70493" w:rsidTr="007B6EE1">
        <w:trPr>
          <w:trHeight w:val="929"/>
        </w:trPr>
        <w:tc>
          <w:tcPr>
            <w:tcW w:w="3786" w:type="dxa"/>
          </w:tcPr>
          <w:p w:rsidR="00E70493" w:rsidRPr="00422D67" w:rsidRDefault="00E70493" w:rsidP="007B6EE1">
            <w:pPr>
              <w:jc w:val="center"/>
              <w:rPr>
                <w:rFonts w:ascii="Adobe Fan Heiti Std B" w:eastAsia="Adobe Fan Heiti Std B" w:hAnsi="Adobe Fan Heiti Std B"/>
                <w:sz w:val="30"/>
                <w:szCs w:val="30"/>
              </w:rPr>
            </w:pPr>
            <w:r w:rsidRPr="00422D67">
              <w:rPr>
                <w:rFonts w:ascii="Adobe Fan Heiti Std B" w:eastAsia="Adobe Fan Heiti Std B" w:hAnsi="Adobe Fan Heiti Std B"/>
                <w:sz w:val="30"/>
                <w:szCs w:val="30"/>
              </w:rPr>
              <w:t>language</w:t>
            </w:r>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language here</w:t>
            </w:r>
          </w:p>
        </w:tc>
      </w:tr>
      <w:tr w:rsidR="00E70493" w:rsidTr="007B6EE1">
        <w:trPr>
          <w:trHeight w:val="870"/>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lastRenderedPageBreak/>
              <w:t>fromtheseaccounts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accounts from which tweets should be posted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totheseaccounts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accounts to whom tweets are posted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mentioningtheseaccounts</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accounts which should be mentioned in the tweet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frommonth</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starting month from where search should begin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fromdate</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starting date from where search should begin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fromyear</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starting year from where search should begin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tomonth</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month up to which search have to be done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todate</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312B2E" w:rsidRDefault="00E70493" w:rsidP="007B6EE1">
            <w:pPr>
              <w:jc w:val="center"/>
              <w:rPr>
                <w:sz w:val="24"/>
                <w:vertAlign w:val="superscript"/>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date up to which search have to be done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toyear</w:t>
            </w:r>
            <w:proofErr w:type="spellEnd"/>
          </w:p>
        </w:tc>
        <w:tc>
          <w:tcPr>
            <w:tcW w:w="1227" w:type="dxa"/>
          </w:tcPr>
          <w:p w:rsidR="00E70493" w:rsidRPr="005E0A5A" w:rsidRDefault="00E70493" w:rsidP="007B6EE1">
            <w:pPr>
              <w:jc w:val="center"/>
              <w:rPr>
                <w:sz w:val="24"/>
              </w:rPr>
            </w:pPr>
            <w:r>
              <w:rPr>
                <w:sz w:val="24"/>
              </w:rPr>
              <w:t>Text</w:t>
            </w:r>
          </w:p>
        </w:tc>
        <w:tc>
          <w:tcPr>
            <w:tcW w:w="1951" w:type="dxa"/>
          </w:tcPr>
          <w:p w:rsidR="00E70493" w:rsidRPr="005E0A5A" w:rsidRDefault="00E70493" w:rsidP="007B6EE1">
            <w:pPr>
              <w:jc w:val="center"/>
              <w:rPr>
                <w:sz w:val="24"/>
              </w:rPr>
            </w:pPr>
            <w:r w:rsidRPr="005E0A5A">
              <w:rPr>
                <w:sz w:val="24"/>
              </w:rPr>
              <w:t>Yes</w:t>
            </w:r>
          </w:p>
          <w:p w:rsidR="00E70493" w:rsidRPr="005E0A5A" w:rsidRDefault="00E70493" w:rsidP="007B6EE1">
            <w:pPr>
              <w:jc w:val="center"/>
              <w:rPr>
                <w:sz w:val="24"/>
              </w:rPr>
            </w:pPr>
            <w:r w:rsidRPr="005E0A5A">
              <w:rPr>
                <w:sz w:val="24"/>
              </w:rPr>
              <w:t>(can be left blank within  ‘”  ‘” if not required)</w:t>
            </w:r>
          </w:p>
        </w:tc>
        <w:tc>
          <w:tcPr>
            <w:tcW w:w="3119" w:type="dxa"/>
          </w:tcPr>
          <w:p w:rsidR="00E70493" w:rsidRPr="00422D67" w:rsidRDefault="00E70493" w:rsidP="007B6EE1">
            <w:pPr>
              <w:jc w:val="center"/>
              <w:rPr>
                <w:sz w:val="24"/>
                <w:szCs w:val="24"/>
              </w:rPr>
            </w:pPr>
            <w:r w:rsidRPr="00422D67">
              <w:rPr>
                <w:rFonts w:ascii="Consolas" w:hAnsi="Consolas" w:cs="Consolas"/>
                <w:color w:val="A31515"/>
                <w:sz w:val="24"/>
                <w:szCs w:val="24"/>
              </w:rPr>
              <w:t>Enter the year up to which search have to be done here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r w:rsidRPr="00422D67">
              <w:rPr>
                <w:rFonts w:ascii="Adobe Fan Heiti Std B" w:eastAsia="Adobe Fan Heiti Std B" w:hAnsi="Adobe Fan Heiti Std B"/>
                <w:sz w:val="30"/>
                <w:szCs w:val="30"/>
              </w:rPr>
              <w:t>search</w:t>
            </w:r>
          </w:p>
        </w:tc>
        <w:tc>
          <w:tcPr>
            <w:tcW w:w="1227" w:type="dxa"/>
          </w:tcPr>
          <w:p w:rsidR="00E70493" w:rsidRPr="005E0A5A" w:rsidRDefault="00E70493" w:rsidP="007B6EE1">
            <w:pPr>
              <w:jc w:val="center"/>
              <w:rPr>
                <w:sz w:val="24"/>
              </w:rPr>
            </w:pPr>
            <w:r w:rsidRPr="005E0A5A">
              <w:rPr>
                <w:sz w:val="24"/>
              </w:rPr>
              <w:t>Text</w:t>
            </w:r>
          </w:p>
          <w:p w:rsidR="00E70493" w:rsidRPr="005E0A5A" w:rsidRDefault="00E70493" w:rsidP="007B6EE1">
            <w:pPr>
              <w:jc w:val="center"/>
              <w:rPr>
                <w:sz w:val="24"/>
              </w:rPr>
            </w:pPr>
          </w:p>
        </w:tc>
        <w:tc>
          <w:tcPr>
            <w:tcW w:w="1951" w:type="dxa"/>
          </w:tcPr>
          <w:p w:rsidR="00E70493" w:rsidRPr="005E0A5A" w:rsidRDefault="00E70493" w:rsidP="007B6EE1">
            <w:pPr>
              <w:jc w:val="center"/>
              <w:rPr>
                <w:sz w:val="24"/>
              </w:rPr>
            </w:pPr>
            <w:r w:rsidRPr="005E0A5A">
              <w:rPr>
                <w:sz w:val="24"/>
              </w:rPr>
              <w:t>Yes</w:t>
            </w:r>
          </w:p>
        </w:tc>
        <w:tc>
          <w:tcPr>
            <w:tcW w:w="3119" w:type="dxa"/>
          </w:tcPr>
          <w:p w:rsidR="00E70493" w:rsidRPr="00422D67" w:rsidRDefault="00E70493" w:rsidP="007B6EE1">
            <w:pPr>
              <w:jc w:val="center"/>
              <w:rPr>
                <w:rFonts w:ascii="Consolas" w:hAnsi="Consolas" w:cs="Consolas"/>
                <w:color w:val="A31515"/>
                <w:sz w:val="24"/>
                <w:szCs w:val="24"/>
              </w:rPr>
            </w:pPr>
            <w:r w:rsidRPr="00422D67">
              <w:rPr>
                <w:rFonts w:ascii="Consolas" w:hAnsi="Consolas" w:cs="Consolas"/>
                <w:color w:val="A31515"/>
                <w:sz w:val="24"/>
                <w:szCs w:val="24"/>
              </w:rPr>
              <w:t>Anything can be entered here, the value gets replaced in the code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r w:rsidRPr="00422D67">
              <w:rPr>
                <w:rFonts w:ascii="Adobe Fan Heiti Std B" w:eastAsia="Adobe Fan Heiti Std B" w:hAnsi="Adobe Fan Heiti Std B"/>
                <w:sz w:val="30"/>
                <w:szCs w:val="30"/>
              </w:rPr>
              <w:t>If</w:t>
            </w:r>
          </w:p>
        </w:tc>
        <w:tc>
          <w:tcPr>
            <w:tcW w:w="1227" w:type="dxa"/>
          </w:tcPr>
          <w:p w:rsidR="00E70493" w:rsidRPr="005E0A5A" w:rsidRDefault="00E70493" w:rsidP="007B6EE1">
            <w:pPr>
              <w:jc w:val="center"/>
              <w:rPr>
                <w:sz w:val="24"/>
              </w:rPr>
            </w:pPr>
            <w:r w:rsidRPr="005E0A5A">
              <w:rPr>
                <w:sz w:val="24"/>
              </w:rPr>
              <w:t>Bool</w:t>
            </w:r>
          </w:p>
        </w:tc>
        <w:tc>
          <w:tcPr>
            <w:tcW w:w="1951" w:type="dxa"/>
          </w:tcPr>
          <w:p w:rsidR="00E70493" w:rsidRPr="005E0A5A" w:rsidRDefault="00E70493" w:rsidP="007B6EE1">
            <w:pPr>
              <w:jc w:val="center"/>
              <w:rPr>
                <w:sz w:val="24"/>
              </w:rPr>
            </w:pPr>
            <w:r w:rsidRPr="005E0A5A">
              <w:rPr>
                <w:sz w:val="24"/>
              </w:rPr>
              <w:t>No</w:t>
            </w:r>
          </w:p>
        </w:tc>
        <w:tc>
          <w:tcPr>
            <w:tcW w:w="3119" w:type="dxa"/>
          </w:tcPr>
          <w:p w:rsidR="00E70493" w:rsidRPr="00422D67" w:rsidRDefault="00E70493" w:rsidP="007B6EE1">
            <w:pPr>
              <w:jc w:val="center"/>
              <w:rPr>
                <w:rFonts w:ascii="Consolas" w:hAnsi="Consolas" w:cs="Consolas"/>
                <w:color w:val="A31515"/>
                <w:sz w:val="24"/>
                <w:szCs w:val="24"/>
              </w:rPr>
            </w:pPr>
            <w:r w:rsidRPr="00422D67">
              <w:rPr>
                <w:rFonts w:ascii="Consolas" w:hAnsi="Consolas" w:cs="Consolas"/>
                <w:color w:val="A31515"/>
                <w:sz w:val="24"/>
                <w:szCs w:val="24"/>
              </w:rPr>
              <w:t>Executes the command only if a specified condition is true</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r w:rsidRPr="00422D67">
              <w:rPr>
                <w:rFonts w:ascii="Adobe Fan Heiti Std B" w:eastAsia="Adobe Fan Heiti Std B" w:hAnsi="Adobe Fan Heiti Std B"/>
                <w:sz w:val="30"/>
                <w:szCs w:val="30"/>
              </w:rPr>
              <w:t>timeout</w:t>
            </w:r>
          </w:p>
        </w:tc>
        <w:tc>
          <w:tcPr>
            <w:tcW w:w="1227" w:type="dxa"/>
          </w:tcPr>
          <w:p w:rsidR="00E70493" w:rsidRPr="005E0A5A" w:rsidRDefault="00E70493" w:rsidP="007B6EE1">
            <w:pPr>
              <w:jc w:val="center"/>
              <w:rPr>
                <w:sz w:val="24"/>
              </w:rPr>
            </w:pPr>
            <w:r w:rsidRPr="005E0A5A">
              <w:rPr>
                <w:sz w:val="24"/>
              </w:rPr>
              <w:t>Timespan</w:t>
            </w:r>
          </w:p>
        </w:tc>
        <w:tc>
          <w:tcPr>
            <w:tcW w:w="1951" w:type="dxa"/>
          </w:tcPr>
          <w:p w:rsidR="00E70493" w:rsidRPr="005E0A5A" w:rsidRDefault="00E70493" w:rsidP="007B6EE1">
            <w:pPr>
              <w:jc w:val="center"/>
              <w:rPr>
                <w:sz w:val="24"/>
              </w:rPr>
            </w:pPr>
            <w:r w:rsidRPr="005E0A5A">
              <w:rPr>
                <w:sz w:val="24"/>
              </w:rPr>
              <w:t>No</w:t>
            </w:r>
          </w:p>
        </w:tc>
        <w:tc>
          <w:tcPr>
            <w:tcW w:w="3119" w:type="dxa"/>
          </w:tcPr>
          <w:p w:rsidR="00E70493" w:rsidRPr="00422D67" w:rsidRDefault="00E70493" w:rsidP="007B6EE1">
            <w:pPr>
              <w:jc w:val="center"/>
              <w:rPr>
                <w:rFonts w:ascii="Consolas" w:hAnsi="Consolas" w:cs="Consolas"/>
                <w:color w:val="A31515"/>
                <w:sz w:val="24"/>
                <w:szCs w:val="24"/>
              </w:rPr>
            </w:pPr>
            <w:r w:rsidRPr="00422D67">
              <w:rPr>
                <w:rFonts w:ascii="Consolas" w:hAnsi="Consolas" w:cs="Consolas"/>
                <w:color w:val="A31515"/>
                <w:sz w:val="24"/>
                <w:szCs w:val="24"/>
              </w:rPr>
              <w:t>Specifies time in milliseconds for G1ANT.Robot to wait for the command to be executed</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errorcall</w:t>
            </w:r>
            <w:proofErr w:type="spellEnd"/>
          </w:p>
        </w:tc>
        <w:tc>
          <w:tcPr>
            <w:tcW w:w="1227" w:type="dxa"/>
          </w:tcPr>
          <w:p w:rsidR="00E70493" w:rsidRPr="005E0A5A" w:rsidRDefault="00E70493" w:rsidP="007B6EE1">
            <w:pPr>
              <w:jc w:val="center"/>
              <w:rPr>
                <w:sz w:val="24"/>
              </w:rPr>
            </w:pPr>
            <w:r w:rsidRPr="005E0A5A">
              <w:rPr>
                <w:sz w:val="24"/>
              </w:rPr>
              <w:t>Procedure</w:t>
            </w:r>
          </w:p>
        </w:tc>
        <w:tc>
          <w:tcPr>
            <w:tcW w:w="1951" w:type="dxa"/>
          </w:tcPr>
          <w:p w:rsidR="00E70493" w:rsidRPr="005E0A5A" w:rsidRDefault="00E70493" w:rsidP="007B6EE1">
            <w:pPr>
              <w:jc w:val="center"/>
              <w:rPr>
                <w:sz w:val="24"/>
              </w:rPr>
            </w:pPr>
            <w:r w:rsidRPr="005E0A5A">
              <w:rPr>
                <w:sz w:val="24"/>
              </w:rPr>
              <w:t>No</w:t>
            </w:r>
          </w:p>
          <w:p w:rsidR="00E70493" w:rsidRPr="005E0A5A" w:rsidRDefault="00E70493" w:rsidP="007B6EE1">
            <w:pPr>
              <w:jc w:val="center"/>
              <w:rPr>
                <w:sz w:val="24"/>
              </w:rPr>
            </w:pPr>
          </w:p>
        </w:tc>
        <w:tc>
          <w:tcPr>
            <w:tcW w:w="3119" w:type="dxa"/>
          </w:tcPr>
          <w:p w:rsidR="00E70493" w:rsidRPr="00422D67" w:rsidRDefault="00E70493" w:rsidP="007B6EE1">
            <w:pPr>
              <w:jc w:val="center"/>
              <w:rPr>
                <w:rFonts w:ascii="Consolas" w:hAnsi="Consolas" w:cs="Consolas"/>
                <w:color w:val="A31515"/>
                <w:sz w:val="24"/>
                <w:szCs w:val="24"/>
              </w:rPr>
            </w:pPr>
            <w:r w:rsidRPr="00422D67">
              <w:rPr>
                <w:rFonts w:ascii="Consolas" w:hAnsi="Consolas" w:cs="Consolas"/>
                <w:color w:val="A31515"/>
                <w:sz w:val="24"/>
                <w:szCs w:val="24"/>
              </w:rPr>
              <w:t>Name of a procedure to call when the command throws an exception or when a given timeout expires</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errorjump</w:t>
            </w:r>
            <w:proofErr w:type="spellEnd"/>
          </w:p>
        </w:tc>
        <w:tc>
          <w:tcPr>
            <w:tcW w:w="1227" w:type="dxa"/>
          </w:tcPr>
          <w:p w:rsidR="00E70493" w:rsidRPr="005E0A5A" w:rsidRDefault="00E70493" w:rsidP="007B6EE1">
            <w:pPr>
              <w:jc w:val="center"/>
              <w:rPr>
                <w:sz w:val="24"/>
              </w:rPr>
            </w:pPr>
            <w:r w:rsidRPr="005E0A5A">
              <w:rPr>
                <w:sz w:val="24"/>
              </w:rPr>
              <w:t>Label</w:t>
            </w:r>
          </w:p>
        </w:tc>
        <w:tc>
          <w:tcPr>
            <w:tcW w:w="1951" w:type="dxa"/>
          </w:tcPr>
          <w:p w:rsidR="00E70493" w:rsidRPr="005E0A5A" w:rsidRDefault="00E70493" w:rsidP="007B6EE1">
            <w:pPr>
              <w:jc w:val="center"/>
              <w:rPr>
                <w:sz w:val="24"/>
              </w:rPr>
            </w:pPr>
            <w:r w:rsidRPr="005E0A5A">
              <w:rPr>
                <w:sz w:val="24"/>
              </w:rPr>
              <w:t>No</w:t>
            </w:r>
          </w:p>
        </w:tc>
        <w:tc>
          <w:tcPr>
            <w:tcW w:w="3119" w:type="dxa"/>
          </w:tcPr>
          <w:p w:rsidR="00E70493" w:rsidRPr="00422D67" w:rsidRDefault="00E70493" w:rsidP="007B6EE1">
            <w:pPr>
              <w:jc w:val="center"/>
              <w:rPr>
                <w:rFonts w:ascii="Consolas" w:hAnsi="Consolas" w:cs="Consolas"/>
                <w:color w:val="A31515"/>
                <w:sz w:val="24"/>
                <w:szCs w:val="24"/>
              </w:rPr>
            </w:pPr>
            <w:r w:rsidRPr="00422D67">
              <w:rPr>
                <w:rFonts w:ascii="Consolas" w:hAnsi="Consolas" w:cs="Consolas"/>
                <w:color w:val="A31515"/>
                <w:sz w:val="24"/>
                <w:szCs w:val="24"/>
              </w:rPr>
              <w:t>Name of the label to jump to when the command throws an exception or when a given timeout expires</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errormessage</w:t>
            </w:r>
            <w:proofErr w:type="spellEnd"/>
          </w:p>
        </w:tc>
        <w:tc>
          <w:tcPr>
            <w:tcW w:w="1227" w:type="dxa"/>
          </w:tcPr>
          <w:p w:rsidR="00E70493" w:rsidRPr="005E0A5A" w:rsidRDefault="00E70493" w:rsidP="007B6EE1">
            <w:pPr>
              <w:jc w:val="center"/>
              <w:rPr>
                <w:sz w:val="24"/>
              </w:rPr>
            </w:pPr>
            <w:r w:rsidRPr="005E0A5A">
              <w:rPr>
                <w:sz w:val="24"/>
              </w:rPr>
              <w:t>Text</w:t>
            </w:r>
          </w:p>
        </w:tc>
        <w:tc>
          <w:tcPr>
            <w:tcW w:w="1951" w:type="dxa"/>
          </w:tcPr>
          <w:p w:rsidR="00E70493" w:rsidRPr="005E0A5A" w:rsidRDefault="00E70493" w:rsidP="007B6EE1">
            <w:pPr>
              <w:jc w:val="center"/>
              <w:rPr>
                <w:sz w:val="24"/>
              </w:rPr>
            </w:pPr>
            <w:r w:rsidRPr="005E0A5A">
              <w:rPr>
                <w:sz w:val="24"/>
              </w:rPr>
              <w:t>No</w:t>
            </w:r>
          </w:p>
          <w:p w:rsidR="00E70493" w:rsidRPr="005E0A5A" w:rsidRDefault="00E70493" w:rsidP="007B6EE1">
            <w:pPr>
              <w:jc w:val="center"/>
              <w:rPr>
                <w:sz w:val="24"/>
              </w:rPr>
            </w:pPr>
          </w:p>
        </w:tc>
        <w:tc>
          <w:tcPr>
            <w:tcW w:w="3119" w:type="dxa"/>
          </w:tcPr>
          <w:p w:rsidR="00E70493" w:rsidRPr="00422D67" w:rsidRDefault="00E70493" w:rsidP="007B6EE1">
            <w:pPr>
              <w:jc w:val="center"/>
              <w:rPr>
                <w:rFonts w:ascii="Consolas" w:hAnsi="Consolas" w:cs="Consolas"/>
                <w:color w:val="A31515"/>
                <w:sz w:val="24"/>
                <w:szCs w:val="24"/>
              </w:rPr>
            </w:pPr>
            <w:r w:rsidRPr="00422D67">
              <w:rPr>
                <w:rFonts w:ascii="Consolas" w:hAnsi="Consolas" w:cs="Consolas"/>
                <w:color w:val="A31515"/>
                <w:sz w:val="24"/>
                <w:szCs w:val="24"/>
              </w:rPr>
              <w:t>A message that will be shown in case the command throws an exception or when a given timeout expires, and no </w:t>
            </w:r>
            <w:proofErr w:type="spellStart"/>
            <w:r w:rsidRPr="00422D67">
              <w:rPr>
                <w:rFonts w:ascii="Consolas" w:hAnsi="Consolas" w:cs="Consolas"/>
                <w:color w:val="A31515"/>
                <w:sz w:val="24"/>
                <w:szCs w:val="24"/>
              </w:rPr>
              <w:t>errorjump</w:t>
            </w:r>
            <w:proofErr w:type="spellEnd"/>
            <w:r w:rsidRPr="00422D67">
              <w:rPr>
                <w:rFonts w:ascii="Consolas" w:hAnsi="Consolas" w:cs="Consolas"/>
                <w:color w:val="A31515"/>
                <w:sz w:val="24"/>
                <w:szCs w:val="24"/>
              </w:rPr>
              <w:t> argument is specified</w:t>
            </w:r>
          </w:p>
        </w:tc>
      </w:tr>
      <w:tr w:rsidR="00E70493" w:rsidTr="007B6EE1">
        <w:trPr>
          <w:trHeight w:val="988"/>
        </w:trPr>
        <w:tc>
          <w:tcPr>
            <w:tcW w:w="3786" w:type="dxa"/>
          </w:tcPr>
          <w:p w:rsidR="00E70493" w:rsidRPr="00422D67" w:rsidRDefault="00E70493" w:rsidP="007B6EE1">
            <w:pPr>
              <w:jc w:val="center"/>
              <w:rPr>
                <w:rFonts w:ascii="Adobe Fan Heiti Std B" w:eastAsia="Adobe Fan Heiti Std B" w:hAnsi="Adobe Fan Heiti Std B"/>
                <w:sz w:val="30"/>
                <w:szCs w:val="30"/>
              </w:rPr>
            </w:pPr>
            <w:proofErr w:type="spellStart"/>
            <w:r w:rsidRPr="00422D67">
              <w:rPr>
                <w:rFonts w:ascii="Adobe Fan Heiti Std B" w:eastAsia="Adobe Fan Heiti Std B" w:hAnsi="Adobe Fan Heiti Std B"/>
                <w:sz w:val="30"/>
                <w:szCs w:val="30"/>
              </w:rPr>
              <w:t>errorresult</w:t>
            </w:r>
            <w:proofErr w:type="spellEnd"/>
          </w:p>
        </w:tc>
        <w:tc>
          <w:tcPr>
            <w:tcW w:w="1227" w:type="dxa"/>
          </w:tcPr>
          <w:p w:rsidR="00E70493" w:rsidRPr="005E0A5A" w:rsidRDefault="00E70493" w:rsidP="007B6EE1">
            <w:pPr>
              <w:jc w:val="center"/>
              <w:rPr>
                <w:sz w:val="24"/>
              </w:rPr>
            </w:pPr>
            <w:r w:rsidRPr="005E0A5A">
              <w:rPr>
                <w:sz w:val="24"/>
              </w:rPr>
              <w:t>Variable</w:t>
            </w:r>
          </w:p>
        </w:tc>
        <w:tc>
          <w:tcPr>
            <w:tcW w:w="1951" w:type="dxa"/>
          </w:tcPr>
          <w:p w:rsidR="00E70493" w:rsidRPr="005E0A5A" w:rsidRDefault="00E70493" w:rsidP="007B6EE1">
            <w:pPr>
              <w:jc w:val="center"/>
              <w:rPr>
                <w:sz w:val="24"/>
              </w:rPr>
            </w:pPr>
            <w:r w:rsidRPr="005E0A5A">
              <w:rPr>
                <w:sz w:val="24"/>
              </w:rPr>
              <w:t>No</w:t>
            </w:r>
          </w:p>
        </w:tc>
        <w:tc>
          <w:tcPr>
            <w:tcW w:w="3119" w:type="dxa"/>
          </w:tcPr>
          <w:p w:rsidR="00E70493" w:rsidRPr="005E0A5A" w:rsidRDefault="00E70493" w:rsidP="007B6EE1">
            <w:pPr>
              <w:jc w:val="center"/>
              <w:rPr>
                <w:rFonts w:ascii="Consolas" w:hAnsi="Consolas" w:cs="Consolas"/>
                <w:color w:val="A31515"/>
                <w:sz w:val="24"/>
                <w:szCs w:val="19"/>
              </w:rPr>
            </w:pPr>
            <w:r w:rsidRPr="005E0A5A">
              <w:rPr>
                <w:rFonts w:ascii="Consolas" w:hAnsi="Consolas" w:cs="Consolas"/>
                <w:color w:val="A31515"/>
                <w:sz w:val="24"/>
                <w:szCs w:val="19"/>
              </w:rPr>
              <w:t>Name of a variable that will store the returned exception. The variable will be of</w:t>
            </w:r>
            <w:r>
              <w:rPr>
                <w:rFonts w:ascii="Consolas" w:hAnsi="Consolas" w:cs="Consolas"/>
                <w:color w:val="A31515"/>
                <w:sz w:val="24"/>
                <w:szCs w:val="19"/>
              </w:rPr>
              <w:t xml:space="preserve"> </w:t>
            </w:r>
            <w:r w:rsidRPr="005E0A5A">
              <w:rPr>
                <w:rFonts w:ascii="Consolas" w:hAnsi="Consolas" w:cs="Consolas"/>
                <w:color w:val="A31515"/>
                <w:sz w:val="24"/>
                <w:szCs w:val="19"/>
              </w:rPr>
              <w:t>error structure</w:t>
            </w:r>
          </w:p>
        </w:tc>
      </w:tr>
    </w:tbl>
    <w:p w:rsidR="00E70493" w:rsidRDefault="00E70493" w:rsidP="00E70493">
      <w:pPr>
        <w:jc w:val="center"/>
        <w:rPr>
          <w:sz w:val="24"/>
          <w:szCs w:val="24"/>
        </w:rPr>
      </w:pPr>
    </w:p>
    <w:p w:rsidR="00E70493" w:rsidRDefault="00E70493" w:rsidP="00E70493">
      <w:pPr>
        <w:rPr>
          <w:b/>
          <w:sz w:val="44"/>
          <w:szCs w:val="24"/>
        </w:rPr>
      </w:pPr>
    </w:p>
    <w:p w:rsidR="00E70493" w:rsidRPr="003B5D15" w:rsidRDefault="00E70493" w:rsidP="00E70493">
      <w:pPr>
        <w:rPr>
          <w:b/>
          <w:sz w:val="44"/>
          <w:szCs w:val="24"/>
        </w:rPr>
      </w:pPr>
      <w:r w:rsidRPr="003B5D15">
        <w:rPr>
          <w:b/>
          <w:sz w:val="44"/>
          <w:szCs w:val="24"/>
        </w:rPr>
        <w:t>Note</w:t>
      </w:r>
    </w:p>
    <w:p w:rsidR="00E70493" w:rsidRDefault="00E70493" w:rsidP="00E70493">
      <w:pPr>
        <w:rPr>
          <w:sz w:val="24"/>
          <w:szCs w:val="24"/>
        </w:rPr>
      </w:pPr>
      <w:r>
        <w:rPr>
          <w:sz w:val="24"/>
          <w:szCs w:val="24"/>
        </w:rPr>
        <w:t>Twitter</w:t>
      </w:r>
      <w:r w:rsidRPr="005E0A5A">
        <w:rPr>
          <w:sz w:val="24"/>
          <w:szCs w:val="24"/>
        </w:rPr>
        <w:t xml:space="preserve">. </w:t>
      </w:r>
      <w:proofErr w:type="gramStart"/>
      <w:r w:rsidRPr="005E0A5A">
        <w:rPr>
          <w:sz w:val="24"/>
          <w:szCs w:val="24"/>
        </w:rPr>
        <w:t>commands</w:t>
      </w:r>
      <w:proofErr w:type="gramEnd"/>
      <w:r w:rsidRPr="005E0A5A">
        <w:rPr>
          <w:sz w:val="24"/>
          <w:szCs w:val="24"/>
        </w:rPr>
        <w:t xml:space="preserve"> requires opening a browser</w:t>
      </w:r>
      <w:r>
        <w:rPr>
          <w:sz w:val="24"/>
          <w:szCs w:val="24"/>
        </w:rPr>
        <w:t xml:space="preserve"> and logging in to your account </w:t>
      </w:r>
      <w:r w:rsidRPr="005E0A5A">
        <w:rPr>
          <w:sz w:val="24"/>
          <w:szCs w:val="24"/>
        </w:rPr>
        <w:t xml:space="preserve">first with the </w:t>
      </w:r>
      <w:proofErr w:type="spellStart"/>
      <w:r>
        <w:rPr>
          <w:sz w:val="24"/>
          <w:szCs w:val="24"/>
        </w:rPr>
        <w:t>twitter</w:t>
      </w:r>
      <w:r w:rsidRPr="005E0A5A">
        <w:rPr>
          <w:sz w:val="24"/>
          <w:szCs w:val="24"/>
        </w:rPr>
        <w:t>.login</w:t>
      </w:r>
      <w:proofErr w:type="spellEnd"/>
      <w:r w:rsidRPr="005E0A5A">
        <w:rPr>
          <w:sz w:val="24"/>
          <w:szCs w:val="24"/>
        </w:rPr>
        <w:t xml:space="preserve"> command.</w:t>
      </w:r>
    </w:p>
    <w:p w:rsidR="00E70493" w:rsidRPr="005E0A5A" w:rsidRDefault="00E70493" w:rsidP="00E70493">
      <w:pPr>
        <w:rPr>
          <w:sz w:val="24"/>
          <w:szCs w:val="24"/>
        </w:rPr>
      </w:pPr>
      <w:proofErr w:type="spellStart"/>
      <w:r>
        <w:rPr>
          <w:sz w:val="24"/>
          <w:szCs w:val="24"/>
        </w:rPr>
        <w:t>Twitter</w:t>
      </w:r>
      <w:r w:rsidRPr="005E0A5A">
        <w:rPr>
          <w:sz w:val="24"/>
          <w:szCs w:val="24"/>
        </w:rPr>
        <w:t>.advanc</w:t>
      </w:r>
      <w:r>
        <w:rPr>
          <w:sz w:val="24"/>
          <w:szCs w:val="24"/>
        </w:rPr>
        <w:t>edsearch</w:t>
      </w:r>
      <w:proofErr w:type="spellEnd"/>
      <w:r>
        <w:rPr>
          <w:sz w:val="24"/>
          <w:szCs w:val="24"/>
        </w:rPr>
        <w:t xml:space="preserve"> command also requires an </w:t>
      </w:r>
      <w:r w:rsidRPr="005E0A5A">
        <w:rPr>
          <w:sz w:val="24"/>
          <w:szCs w:val="24"/>
        </w:rPr>
        <w:t xml:space="preserve">already searched value on which filters need to be applied, so </w:t>
      </w:r>
      <w:proofErr w:type="spellStart"/>
      <w:r>
        <w:rPr>
          <w:sz w:val="24"/>
          <w:szCs w:val="24"/>
        </w:rPr>
        <w:t>twitter</w:t>
      </w:r>
      <w:r w:rsidRPr="005E0A5A">
        <w:rPr>
          <w:sz w:val="24"/>
          <w:szCs w:val="24"/>
        </w:rPr>
        <w:t>.search</w:t>
      </w:r>
      <w:proofErr w:type="spellEnd"/>
      <w:r w:rsidRPr="005E0A5A">
        <w:rPr>
          <w:sz w:val="24"/>
          <w:szCs w:val="24"/>
        </w:rPr>
        <w:t xml:space="preserve"> command should be used for it.</w:t>
      </w:r>
    </w:p>
    <w:p w:rsidR="00E70493" w:rsidRDefault="00E70493" w:rsidP="00E70493">
      <w:pPr>
        <w:rPr>
          <w:b/>
          <w:sz w:val="44"/>
          <w:szCs w:val="24"/>
        </w:rPr>
      </w:pPr>
      <w:r w:rsidRPr="001466E0">
        <w:rPr>
          <w:b/>
          <w:sz w:val="44"/>
          <w:szCs w:val="24"/>
        </w:rPr>
        <w:t>Example</w:t>
      </w:r>
    </w:p>
    <w:p w:rsidR="00E70493" w:rsidRPr="001466E0" w:rsidRDefault="00E70493" w:rsidP="00E70493">
      <w:pPr>
        <w:rPr>
          <w:sz w:val="24"/>
          <w:szCs w:val="24"/>
        </w:rPr>
      </w:pPr>
      <w:r>
        <w:rPr>
          <w:sz w:val="24"/>
          <w:szCs w:val="24"/>
        </w:rPr>
        <w:t xml:space="preserve">This login to your twitter account, then search for g1ant and then apply filters to your search. Here, tweets with words containing technology and </w:t>
      </w:r>
      <w:proofErr w:type="spellStart"/>
      <w:r>
        <w:rPr>
          <w:sz w:val="24"/>
          <w:szCs w:val="24"/>
        </w:rPr>
        <w:t>hashtag</w:t>
      </w:r>
      <w:proofErr w:type="spellEnd"/>
      <w:r>
        <w:rPr>
          <w:sz w:val="24"/>
          <w:szCs w:val="24"/>
        </w:rPr>
        <w:t xml:space="preserve"> #new of English language are searched from 20 Jan 2012 to 20 July 2020, so it will only fill these details and rest of the fields will be empty. Desired value can be typed after </w:t>
      </w:r>
      <w:proofErr w:type="spellStart"/>
      <w:r>
        <w:rPr>
          <w:sz w:val="24"/>
          <w:szCs w:val="24"/>
        </w:rPr>
        <w:t>thisexactphrase</w:t>
      </w:r>
      <w:proofErr w:type="spellEnd"/>
      <w:r>
        <w:rPr>
          <w:sz w:val="24"/>
          <w:szCs w:val="24"/>
        </w:rPr>
        <w:t xml:space="preserve">, </w:t>
      </w:r>
      <w:proofErr w:type="spellStart"/>
      <w:r>
        <w:rPr>
          <w:sz w:val="24"/>
          <w:szCs w:val="24"/>
        </w:rPr>
        <w:t>anyofthesewords</w:t>
      </w:r>
      <w:proofErr w:type="spellEnd"/>
      <w:r>
        <w:rPr>
          <w:sz w:val="24"/>
          <w:szCs w:val="24"/>
        </w:rPr>
        <w:t xml:space="preserve">, </w:t>
      </w:r>
      <w:proofErr w:type="spellStart"/>
      <w:r>
        <w:rPr>
          <w:sz w:val="24"/>
          <w:szCs w:val="24"/>
        </w:rPr>
        <w:t>noneofthesewords</w:t>
      </w:r>
      <w:proofErr w:type="spellEnd"/>
      <w:r>
        <w:rPr>
          <w:sz w:val="24"/>
          <w:szCs w:val="24"/>
        </w:rPr>
        <w:t xml:space="preserve">, </w:t>
      </w:r>
      <w:proofErr w:type="spellStart"/>
      <w:r>
        <w:rPr>
          <w:sz w:val="24"/>
          <w:szCs w:val="24"/>
        </w:rPr>
        <w:t>fromtheseaccounts</w:t>
      </w:r>
      <w:proofErr w:type="spellEnd"/>
      <w:r>
        <w:rPr>
          <w:sz w:val="24"/>
          <w:szCs w:val="24"/>
        </w:rPr>
        <w:t xml:space="preserve">, </w:t>
      </w:r>
      <w:proofErr w:type="spellStart"/>
      <w:r>
        <w:rPr>
          <w:sz w:val="24"/>
          <w:szCs w:val="24"/>
        </w:rPr>
        <w:t>totheseaccounts</w:t>
      </w:r>
      <w:proofErr w:type="spellEnd"/>
      <w:r>
        <w:rPr>
          <w:sz w:val="24"/>
          <w:szCs w:val="24"/>
        </w:rPr>
        <w:t xml:space="preserve"> and </w:t>
      </w:r>
      <w:proofErr w:type="spellStart"/>
      <w:r>
        <w:rPr>
          <w:sz w:val="24"/>
          <w:szCs w:val="24"/>
        </w:rPr>
        <w:t>mentioningtheseaccounts</w:t>
      </w:r>
      <w:proofErr w:type="spellEnd"/>
      <w:r>
        <w:rPr>
          <w:sz w:val="24"/>
          <w:szCs w:val="24"/>
        </w:rPr>
        <w:t xml:space="preserve"> to fill these fields which are blank currently.</w:t>
      </w:r>
    </w:p>
    <w:p w:rsidR="00E70493" w:rsidRPr="005E0A5A" w:rsidRDefault="00E70493" w:rsidP="00E70493">
      <w:pPr>
        <w:rPr>
          <w:color w:val="808080" w:themeColor="background1" w:themeShade="80"/>
          <w:sz w:val="28"/>
          <w:szCs w:val="24"/>
        </w:rPr>
      </w:pPr>
      <w:proofErr w:type="spellStart"/>
      <w:proofErr w:type="gramStart"/>
      <w:r>
        <w:rPr>
          <w:color w:val="808080" w:themeColor="background1" w:themeShade="80"/>
          <w:sz w:val="28"/>
          <w:szCs w:val="24"/>
        </w:rPr>
        <w:t>twitter</w:t>
      </w:r>
      <w:r w:rsidRPr="005E0A5A">
        <w:rPr>
          <w:color w:val="808080" w:themeColor="background1" w:themeShade="80"/>
          <w:sz w:val="28"/>
          <w:szCs w:val="24"/>
        </w:rPr>
        <w:t>.login</w:t>
      </w:r>
      <w:proofErr w:type="spellEnd"/>
      <w:proofErr w:type="gramEnd"/>
      <w:r w:rsidRPr="005E0A5A">
        <w:rPr>
          <w:color w:val="808080" w:themeColor="background1" w:themeShade="80"/>
          <w:sz w:val="28"/>
          <w:szCs w:val="24"/>
        </w:rPr>
        <w:t xml:space="preserve"> email </w:t>
      </w:r>
      <w:proofErr w:type="spellStart"/>
      <w:r w:rsidRPr="005E0A5A">
        <w:rPr>
          <w:color w:val="808080" w:themeColor="background1" w:themeShade="80"/>
          <w:sz w:val="28"/>
          <w:szCs w:val="24"/>
        </w:rPr>
        <w:t>youremail</w:t>
      </w:r>
      <w:proofErr w:type="spellEnd"/>
      <w:r w:rsidRPr="005E0A5A">
        <w:rPr>
          <w:color w:val="808080" w:themeColor="background1" w:themeShade="80"/>
          <w:sz w:val="28"/>
          <w:szCs w:val="24"/>
        </w:rPr>
        <w:t xml:space="preserve"> </w:t>
      </w:r>
      <w:proofErr w:type="spellStart"/>
      <w:r w:rsidRPr="005E0A5A">
        <w:rPr>
          <w:color w:val="808080" w:themeColor="background1" w:themeShade="80"/>
          <w:sz w:val="28"/>
          <w:szCs w:val="24"/>
        </w:rPr>
        <w:t>pword</w:t>
      </w:r>
      <w:proofErr w:type="spellEnd"/>
      <w:r w:rsidRPr="005E0A5A">
        <w:rPr>
          <w:color w:val="808080" w:themeColor="background1" w:themeShade="80"/>
          <w:sz w:val="28"/>
          <w:szCs w:val="24"/>
        </w:rPr>
        <w:t xml:space="preserve"> </w:t>
      </w:r>
      <w:proofErr w:type="spellStart"/>
      <w:r w:rsidRPr="005E0A5A">
        <w:rPr>
          <w:color w:val="808080" w:themeColor="background1" w:themeShade="80"/>
          <w:sz w:val="28"/>
          <w:szCs w:val="24"/>
        </w:rPr>
        <w:t>yourpassword</w:t>
      </w:r>
      <w:proofErr w:type="spellEnd"/>
      <w:r w:rsidRPr="005E0A5A">
        <w:rPr>
          <w:color w:val="808080" w:themeColor="background1" w:themeShade="80"/>
          <w:sz w:val="28"/>
          <w:szCs w:val="24"/>
        </w:rPr>
        <w:t xml:space="preserve"> search hi</w:t>
      </w:r>
    </w:p>
    <w:p w:rsidR="00E70493" w:rsidRDefault="00E70493" w:rsidP="00E70493">
      <w:pPr>
        <w:rPr>
          <w:color w:val="808080" w:themeColor="background1" w:themeShade="80"/>
          <w:sz w:val="28"/>
          <w:szCs w:val="24"/>
        </w:rPr>
      </w:pPr>
      <w:proofErr w:type="gramStart"/>
      <w:r w:rsidRPr="005E0A5A">
        <w:rPr>
          <w:color w:val="808080" w:themeColor="background1" w:themeShade="80"/>
          <w:sz w:val="28"/>
          <w:szCs w:val="24"/>
        </w:rPr>
        <w:t>delay</w:t>
      </w:r>
      <w:proofErr w:type="gramEnd"/>
      <w:r w:rsidRPr="005E0A5A">
        <w:rPr>
          <w:color w:val="808080" w:themeColor="background1" w:themeShade="80"/>
          <w:sz w:val="28"/>
          <w:szCs w:val="24"/>
        </w:rPr>
        <w:t xml:space="preserve"> 5</w:t>
      </w:r>
    </w:p>
    <w:p w:rsidR="00E70493" w:rsidRPr="00312B2E" w:rsidRDefault="00E70493" w:rsidP="00E70493">
      <w:pPr>
        <w:rPr>
          <w:color w:val="808080" w:themeColor="background1" w:themeShade="80"/>
          <w:sz w:val="28"/>
          <w:szCs w:val="24"/>
        </w:rPr>
      </w:pPr>
      <w:proofErr w:type="spellStart"/>
      <w:proofErr w:type="gramStart"/>
      <w:r w:rsidRPr="00312B2E">
        <w:rPr>
          <w:color w:val="808080" w:themeColor="background1" w:themeShade="80"/>
          <w:sz w:val="28"/>
          <w:szCs w:val="24"/>
        </w:rPr>
        <w:t>twitter.search</w:t>
      </w:r>
      <w:proofErr w:type="spellEnd"/>
      <w:proofErr w:type="gramEnd"/>
      <w:r w:rsidRPr="00312B2E">
        <w:rPr>
          <w:color w:val="808080" w:themeColor="background1" w:themeShade="80"/>
          <w:sz w:val="28"/>
          <w:szCs w:val="24"/>
        </w:rPr>
        <w:t xml:space="preserve"> </w:t>
      </w:r>
      <w:proofErr w:type="spellStart"/>
      <w:r w:rsidRPr="00312B2E">
        <w:rPr>
          <w:color w:val="808080" w:themeColor="background1" w:themeShade="80"/>
          <w:sz w:val="28"/>
          <w:szCs w:val="24"/>
        </w:rPr>
        <w:t>searchthis</w:t>
      </w:r>
      <w:proofErr w:type="spellEnd"/>
      <w:r w:rsidRPr="00312B2E">
        <w:rPr>
          <w:color w:val="808080" w:themeColor="background1" w:themeShade="80"/>
          <w:sz w:val="28"/>
          <w:szCs w:val="24"/>
        </w:rPr>
        <w:t xml:space="preserve"> g1ant search hi </w:t>
      </w:r>
    </w:p>
    <w:p w:rsidR="00E70493" w:rsidRPr="00312B2E" w:rsidRDefault="00E70493" w:rsidP="00E70493">
      <w:pPr>
        <w:rPr>
          <w:color w:val="808080" w:themeColor="background1" w:themeShade="80"/>
          <w:sz w:val="28"/>
          <w:szCs w:val="24"/>
        </w:rPr>
      </w:pPr>
      <w:proofErr w:type="gramStart"/>
      <w:r w:rsidRPr="00312B2E">
        <w:rPr>
          <w:color w:val="808080" w:themeColor="background1" w:themeShade="80"/>
          <w:sz w:val="28"/>
          <w:szCs w:val="24"/>
        </w:rPr>
        <w:t>delay</w:t>
      </w:r>
      <w:proofErr w:type="gramEnd"/>
      <w:r w:rsidRPr="00312B2E">
        <w:rPr>
          <w:color w:val="808080" w:themeColor="background1" w:themeShade="80"/>
          <w:sz w:val="28"/>
          <w:szCs w:val="24"/>
        </w:rPr>
        <w:t xml:space="preserve"> 2</w:t>
      </w:r>
    </w:p>
    <w:p w:rsidR="00E70493" w:rsidRPr="005E0A5A" w:rsidRDefault="00E70493" w:rsidP="00E70493">
      <w:pPr>
        <w:rPr>
          <w:color w:val="808080" w:themeColor="background1" w:themeShade="80"/>
          <w:sz w:val="28"/>
          <w:szCs w:val="24"/>
        </w:rPr>
      </w:pPr>
      <w:proofErr w:type="spellStart"/>
      <w:r w:rsidRPr="00312B2E">
        <w:rPr>
          <w:color w:val="808080" w:themeColor="background1" w:themeShade="80"/>
          <w:sz w:val="28"/>
          <w:szCs w:val="24"/>
        </w:rPr>
        <w:t>twitter.advancedsearch</w:t>
      </w:r>
      <w:proofErr w:type="spellEnd"/>
      <w:r w:rsidRPr="00312B2E">
        <w:rPr>
          <w:color w:val="808080" w:themeColor="background1" w:themeShade="80"/>
          <w:sz w:val="28"/>
          <w:szCs w:val="24"/>
        </w:rPr>
        <w:t xml:space="preserve"> </w:t>
      </w:r>
      <w:proofErr w:type="spellStart"/>
      <w:r w:rsidRPr="00312B2E">
        <w:rPr>
          <w:color w:val="808080" w:themeColor="background1" w:themeShade="80"/>
          <w:sz w:val="28"/>
          <w:szCs w:val="24"/>
        </w:rPr>
        <w:t>allofthesewords</w:t>
      </w:r>
      <w:proofErr w:type="spellEnd"/>
      <w:r w:rsidRPr="00312B2E">
        <w:rPr>
          <w:color w:val="808080" w:themeColor="background1" w:themeShade="80"/>
          <w:sz w:val="28"/>
          <w:szCs w:val="24"/>
        </w:rPr>
        <w:t xml:space="preserve"> technology </w:t>
      </w:r>
      <w:proofErr w:type="spellStart"/>
      <w:r w:rsidRPr="00312B2E">
        <w:rPr>
          <w:color w:val="808080" w:themeColor="background1" w:themeShade="80"/>
          <w:sz w:val="28"/>
          <w:szCs w:val="24"/>
        </w:rPr>
        <w:t>thisexactphrase</w:t>
      </w:r>
      <w:proofErr w:type="spellEnd"/>
      <w:r w:rsidRPr="00312B2E">
        <w:rPr>
          <w:color w:val="808080" w:themeColor="background1" w:themeShade="80"/>
          <w:sz w:val="28"/>
          <w:szCs w:val="24"/>
        </w:rPr>
        <w:t xml:space="preserve"> ‴ ‴ </w:t>
      </w:r>
      <w:proofErr w:type="spellStart"/>
      <w:r w:rsidRPr="00312B2E">
        <w:rPr>
          <w:color w:val="808080" w:themeColor="background1" w:themeShade="80"/>
          <w:sz w:val="28"/>
          <w:szCs w:val="24"/>
        </w:rPr>
        <w:t>anyofthesewords</w:t>
      </w:r>
      <w:proofErr w:type="spellEnd"/>
      <w:r w:rsidRPr="00312B2E">
        <w:rPr>
          <w:color w:val="808080" w:themeColor="background1" w:themeShade="80"/>
          <w:sz w:val="28"/>
          <w:szCs w:val="24"/>
        </w:rPr>
        <w:t xml:space="preserve"> ‴ ‴ </w:t>
      </w:r>
      <w:proofErr w:type="spellStart"/>
      <w:r w:rsidRPr="00312B2E">
        <w:rPr>
          <w:color w:val="808080" w:themeColor="background1" w:themeShade="80"/>
          <w:sz w:val="28"/>
          <w:szCs w:val="24"/>
        </w:rPr>
        <w:t>noneofthesewords</w:t>
      </w:r>
      <w:proofErr w:type="spellEnd"/>
      <w:r w:rsidRPr="00312B2E">
        <w:rPr>
          <w:color w:val="808080" w:themeColor="background1" w:themeShade="80"/>
          <w:sz w:val="28"/>
          <w:szCs w:val="24"/>
        </w:rPr>
        <w:t xml:space="preserve"> ‴ ‴ </w:t>
      </w:r>
      <w:proofErr w:type="spellStart"/>
      <w:r w:rsidRPr="00312B2E">
        <w:rPr>
          <w:color w:val="808080" w:themeColor="background1" w:themeShade="80"/>
          <w:sz w:val="28"/>
          <w:szCs w:val="24"/>
        </w:rPr>
        <w:t>thesehashtags</w:t>
      </w:r>
      <w:proofErr w:type="spellEnd"/>
      <w:r w:rsidRPr="00312B2E">
        <w:rPr>
          <w:color w:val="808080" w:themeColor="background1" w:themeShade="80"/>
          <w:sz w:val="28"/>
          <w:szCs w:val="24"/>
        </w:rPr>
        <w:t xml:space="preserve"> #new language </w:t>
      </w:r>
      <w:proofErr w:type="spellStart"/>
      <w:r w:rsidRPr="00312B2E">
        <w:rPr>
          <w:color w:val="808080" w:themeColor="background1" w:themeShade="80"/>
          <w:sz w:val="28"/>
          <w:szCs w:val="24"/>
        </w:rPr>
        <w:t>english</w:t>
      </w:r>
      <w:proofErr w:type="spellEnd"/>
      <w:r w:rsidRPr="00312B2E">
        <w:rPr>
          <w:color w:val="808080" w:themeColor="background1" w:themeShade="80"/>
          <w:sz w:val="28"/>
          <w:szCs w:val="24"/>
        </w:rPr>
        <w:t xml:space="preserve"> </w:t>
      </w:r>
      <w:proofErr w:type="spellStart"/>
      <w:r w:rsidRPr="00312B2E">
        <w:rPr>
          <w:color w:val="808080" w:themeColor="background1" w:themeShade="80"/>
          <w:sz w:val="28"/>
          <w:szCs w:val="24"/>
        </w:rPr>
        <w:t>fromtheseaccounts</w:t>
      </w:r>
      <w:proofErr w:type="spellEnd"/>
      <w:r w:rsidRPr="00312B2E">
        <w:rPr>
          <w:color w:val="808080" w:themeColor="background1" w:themeShade="80"/>
          <w:sz w:val="28"/>
          <w:szCs w:val="24"/>
        </w:rPr>
        <w:t xml:space="preserve"> ‴ ‴ </w:t>
      </w:r>
      <w:proofErr w:type="spellStart"/>
      <w:r w:rsidRPr="00312B2E">
        <w:rPr>
          <w:color w:val="808080" w:themeColor="background1" w:themeShade="80"/>
          <w:sz w:val="28"/>
          <w:szCs w:val="24"/>
        </w:rPr>
        <w:t>totheseaccounts</w:t>
      </w:r>
      <w:proofErr w:type="spellEnd"/>
      <w:r w:rsidRPr="00312B2E">
        <w:rPr>
          <w:color w:val="808080" w:themeColor="background1" w:themeShade="80"/>
          <w:sz w:val="28"/>
          <w:szCs w:val="24"/>
        </w:rPr>
        <w:t xml:space="preserve"> ‴ ‴ </w:t>
      </w:r>
      <w:proofErr w:type="spellStart"/>
      <w:r w:rsidRPr="00312B2E">
        <w:rPr>
          <w:color w:val="808080" w:themeColor="background1" w:themeShade="80"/>
          <w:sz w:val="28"/>
          <w:szCs w:val="24"/>
        </w:rPr>
        <w:t>mentioningtheseaccounts</w:t>
      </w:r>
      <w:proofErr w:type="spellEnd"/>
      <w:r w:rsidRPr="00312B2E">
        <w:rPr>
          <w:color w:val="808080" w:themeColor="background1" w:themeShade="80"/>
          <w:sz w:val="28"/>
          <w:szCs w:val="24"/>
        </w:rPr>
        <w:t xml:space="preserve"> ‴ ‴  </w:t>
      </w:r>
      <w:proofErr w:type="spellStart"/>
      <w:r w:rsidRPr="00312B2E">
        <w:rPr>
          <w:color w:val="808080" w:themeColor="background1" w:themeShade="80"/>
          <w:sz w:val="28"/>
          <w:szCs w:val="24"/>
        </w:rPr>
        <w:t>frommonth</w:t>
      </w:r>
      <w:proofErr w:type="spellEnd"/>
      <w:r w:rsidRPr="00312B2E">
        <w:rPr>
          <w:color w:val="808080" w:themeColor="background1" w:themeShade="80"/>
          <w:sz w:val="28"/>
          <w:szCs w:val="24"/>
        </w:rPr>
        <w:t xml:space="preserve"> </w:t>
      </w:r>
      <w:proofErr w:type="spellStart"/>
      <w:r w:rsidRPr="00312B2E">
        <w:rPr>
          <w:color w:val="808080" w:themeColor="background1" w:themeShade="80"/>
          <w:sz w:val="28"/>
          <w:szCs w:val="24"/>
        </w:rPr>
        <w:t>jan</w:t>
      </w:r>
      <w:proofErr w:type="spellEnd"/>
      <w:r w:rsidRPr="00312B2E">
        <w:rPr>
          <w:color w:val="808080" w:themeColor="background1" w:themeShade="80"/>
          <w:sz w:val="28"/>
          <w:szCs w:val="24"/>
        </w:rPr>
        <w:t xml:space="preserve"> </w:t>
      </w:r>
      <w:proofErr w:type="spellStart"/>
      <w:r w:rsidRPr="00312B2E">
        <w:rPr>
          <w:color w:val="808080" w:themeColor="background1" w:themeShade="80"/>
          <w:sz w:val="28"/>
          <w:szCs w:val="24"/>
        </w:rPr>
        <w:t>fromday</w:t>
      </w:r>
      <w:proofErr w:type="spellEnd"/>
      <w:r w:rsidRPr="00312B2E">
        <w:rPr>
          <w:color w:val="808080" w:themeColor="background1" w:themeShade="80"/>
          <w:sz w:val="28"/>
          <w:szCs w:val="24"/>
        </w:rPr>
        <w:t xml:space="preserve"> 20 </w:t>
      </w:r>
      <w:proofErr w:type="spellStart"/>
      <w:r w:rsidRPr="00312B2E">
        <w:rPr>
          <w:color w:val="808080" w:themeColor="background1" w:themeShade="80"/>
          <w:sz w:val="28"/>
          <w:szCs w:val="24"/>
        </w:rPr>
        <w:t>fromyear</w:t>
      </w:r>
      <w:proofErr w:type="spellEnd"/>
      <w:r w:rsidRPr="00312B2E">
        <w:rPr>
          <w:color w:val="808080" w:themeColor="background1" w:themeShade="80"/>
          <w:sz w:val="28"/>
          <w:szCs w:val="24"/>
        </w:rPr>
        <w:t xml:space="preserve"> 2012 </w:t>
      </w:r>
      <w:proofErr w:type="spellStart"/>
      <w:r w:rsidRPr="00312B2E">
        <w:rPr>
          <w:color w:val="808080" w:themeColor="background1" w:themeShade="80"/>
          <w:sz w:val="28"/>
          <w:szCs w:val="24"/>
        </w:rPr>
        <w:t>tomonth</w:t>
      </w:r>
      <w:proofErr w:type="spellEnd"/>
      <w:r w:rsidRPr="00312B2E">
        <w:rPr>
          <w:color w:val="808080" w:themeColor="background1" w:themeShade="80"/>
          <w:sz w:val="28"/>
          <w:szCs w:val="24"/>
        </w:rPr>
        <w:t xml:space="preserve"> </w:t>
      </w:r>
      <w:proofErr w:type="spellStart"/>
      <w:r w:rsidRPr="00312B2E">
        <w:rPr>
          <w:color w:val="808080" w:themeColor="background1" w:themeShade="80"/>
          <w:sz w:val="28"/>
          <w:szCs w:val="24"/>
        </w:rPr>
        <w:t>july</w:t>
      </w:r>
      <w:proofErr w:type="spellEnd"/>
      <w:r w:rsidRPr="00312B2E">
        <w:rPr>
          <w:color w:val="808080" w:themeColor="background1" w:themeShade="80"/>
          <w:sz w:val="28"/>
          <w:szCs w:val="24"/>
        </w:rPr>
        <w:t xml:space="preserve"> today 20 </w:t>
      </w:r>
      <w:proofErr w:type="spellStart"/>
      <w:r w:rsidRPr="00312B2E">
        <w:rPr>
          <w:color w:val="808080" w:themeColor="background1" w:themeShade="80"/>
          <w:sz w:val="28"/>
          <w:szCs w:val="24"/>
        </w:rPr>
        <w:t>toyear</w:t>
      </w:r>
      <w:proofErr w:type="spellEnd"/>
      <w:r w:rsidRPr="00312B2E">
        <w:rPr>
          <w:color w:val="808080" w:themeColor="background1" w:themeShade="80"/>
          <w:sz w:val="28"/>
          <w:szCs w:val="24"/>
        </w:rPr>
        <w:t xml:space="preserve"> 2019 search hi</w:t>
      </w:r>
    </w:p>
    <w:p w:rsidR="0059269E" w:rsidRDefault="00E70493" w:rsidP="00E70493">
      <w:r>
        <w:rPr>
          <w:sz w:val="24"/>
          <w:szCs w:val="24"/>
        </w:rPr>
        <w:t>The email and password can also be stored in credentials and called when required.</w:t>
      </w:r>
      <w:bookmarkStart w:id="0" w:name="_GoBack"/>
      <w:bookmarkEnd w:id="0"/>
    </w:p>
    <w:sectPr w:rsidR="00592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493"/>
    <w:rsid w:val="0059269E"/>
    <w:rsid w:val="00E70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2020-07-25T13:49:00Z</dcterms:created>
  <dcterms:modified xsi:type="dcterms:W3CDTF">2020-07-25T13:51:00Z</dcterms:modified>
</cp:coreProperties>
</file>