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8E" w:rsidRPr="003B5D15" w:rsidRDefault="00E83C8E" w:rsidP="00E83C8E">
      <w:pPr>
        <w:rPr>
          <w:b/>
          <w:sz w:val="72"/>
          <w:u w:val="single"/>
        </w:rPr>
      </w:pPr>
      <w:proofErr w:type="spellStart"/>
      <w:r>
        <w:rPr>
          <w:b/>
          <w:sz w:val="72"/>
          <w:u w:val="single"/>
        </w:rPr>
        <w:t>twitter.createlist</w:t>
      </w:r>
      <w:proofErr w:type="spellEnd"/>
    </w:p>
    <w:p w:rsidR="00E83C8E" w:rsidRPr="003B5D15" w:rsidRDefault="00E83C8E" w:rsidP="00E83C8E">
      <w:pPr>
        <w:rPr>
          <w:b/>
          <w:sz w:val="44"/>
          <w:szCs w:val="24"/>
        </w:rPr>
      </w:pPr>
      <w:r w:rsidRPr="003B5D15">
        <w:rPr>
          <w:b/>
          <w:sz w:val="44"/>
          <w:szCs w:val="24"/>
        </w:rPr>
        <w:t>Syntax</w:t>
      </w:r>
    </w:p>
    <w:p w:rsidR="00E83C8E" w:rsidRDefault="00E83C8E" w:rsidP="00E83C8E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</w:t>
      </w:r>
      <w:r w:rsidRPr="001466E0">
        <w:rPr>
          <w:sz w:val="28"/>
          <w:szCs w:val="24"/>
        </w:rPr>
        <w:t>.</w:t>
      </w:r>
      <w:r>
        <w:rPr>
          <w:sz w:val="28"/>
          <w:szCs w:val="24"/>
        </w:rPr>
        <w:t>createlist</w:t>
      </w:r>
      <w:proofErr w:type="spellEnd"/>
      <w:proofErr w:type="gramEnd"/>
      <w:r>
        <w:rPr>
          <w:sz w:val="28"/>
          <w:szCs w:val="24"/>
        </w:rPr>
        <w:t xml:space="preserve"> name [text] description [text] </w:t>
      </w:r>
      <w:proofErr w:type="spellStart"/>
      <w:r>
        <w:rPr>
          <w:sz w:val="28"/>
          <w:szCs w:val="24"/>
        </w:rPr>
        <w:t>makeitprivate</w:t>
      </w:r>
      <w:proofErr w:type="spellEnd"/>
      <w:r>
        <w:rPr>
          <w:sz w:val="28"/>
          <w:szCs w:val="24"/>
        </w:rPr>
        <w:t>[text] search [text]</w:t>
      </w:r>
    </w:p>
    <w:p w:rsidR="00E83C8E" w:rsidRPr="00254937" w:rsidRDefault="00E83C8E" w:rsidP="00E83C8E">
      <w:pPr>
        <w:rPr>
          <w:sz w:val="28"/>
          <w:szCs w:val="24"/>
        </w:rPr>
      </w:pPr>
      <w:r w:rsidRPr="003B5D15">
        <w:rPr>
          <w:b/>
          <w:sz w:val="44"/>
          <w:szCs w:val="24"/>
        </w:rPr>
        <w:t>Description</w:t>
      </w:r>
    </w:p>
    <w:p w:rsidR="00E83C8E" w:rsidRPr="003B5D15" w:rsidRDefault="00E83C8E" w:rsidP="00E83C8E">
      <w:pPr>
        <w:rPr>
          <w:sz w:val="28"/>
          <w:szCs w:val="24"/>
        </w:rPr>
      </w:pPr>
      <w:r>
        <w:rPr>
          <w:sz w:val="28"/>
          <w:szCs w:val="24"/>
        </w:rPr>
        <w:t>This command is used to create a list</w:t>
      </w:r>
      <w:r w:rsidRPr="003B5D15">
        <w:rPr>
          <w:sz w:val="28"/>
          <w:szCs w:val="24"/>
        </w:rPr>
        <w:t xml:space="preserve"> on the </w:t>
      </w:r>
      <w:r>
        <w:rPr>
          <w:sz w:val="28"/>
          <w:szCs w:val="24"/>
        </w:rPr>
        <w:t>twitter site</w:t>
      </w:r>
      <w:r w:rsidRPr="003B5D15">
        <w:rPr>
          <w:sz w:val="28"/>
          <w:szCs w:val="24"/>
        </w:rPr>
        <w:t>.</w:t>
      </w:r>
    </w:p>
    <w:tbl>
      <w:tblPr>
        <w:tblStyle w:val="TableGrid"/>
        <w:tblW w:w="10083" w:type="dxa"/>
        <w:tblLook w:val="04A0" w:firstRow="1" w:lastRow="0" w:firstColumn="1" w:lastColumn="0" w:noHBand="0" w:noVBand="1"/>
      </w:tblPr>
      <w:tblGrid>
        <w:gridCol w:w="3786"/>
        <w:gridCol w:w="1227"/>
        <w:gridCol w:w="1951"/>
        <w:gridCol w:w="3119"/>
      </w:tblGrid>
      <w:tr w:rsidR="00E83C8E" w:rsidTr="007B6EE1">
        <w:trPr>
          <w:trHeight w:val="929"/>
        </w:trPr>
        <w:tc>
          <w:tcPr>
            <w:tcW w:w="3786" w:type="dxa"/>
          </w:tcPr>
          <w:p w:rsidR="00E83C8E" w:rsidRPr="003B5D15" w:rsidRDefault="00E83C8E" w:rsidP="007B6EE1">
            <w:pPr>
              <w:jc w:val="center"/>
              <w:rPr>
                <w:b/>
                <w:sz w:val="40"/>
              </w:rPr>
            </w:pPr>
            <w:r w:rsidRPr="003B5D15">
              <w:rPr>
                <w:b/>
                <w:sz w:val="40"/>
              </w:rPr>
              <w:t>ARGUMENT</w:t>
            </w:r>
          </w:p>
        </w:tc>
        <w:tc>
          <w:tcPr>
            <w:tcW w:w="1227" w:type="dxa"/>
          </w:tcPr>
          <w:p w:rsidR="00E83C8E" w:rsidRPr="003B5D15" w:rsidRDefault="00E83C8E" w:rsidP="007B6EE1">
            <w:pPr>
              <w:jc w:val="center"/>
              <w:rPr>
                <w:b/>
                <w:sz w:val="40"/>
              </w:rPr>
            </w:pPr>
            <w:r w:rsidRPr="003B5D15">
              <w:rPr>
                <w:b/>
                <w:sz w:val="40"/>
              </w:rPr>
              <w:t>TYPE</w:t>
            </w:r>
          </w:p>
        </w:tc>
        <w:tc>
          <w:tcPr>
            <w:tcW w:w="1951" w:type="dxa"/>
          </w:tcPr>
          <w:p w:rsidR="00E83C8E" w:rsidRPr="003B5D15" w:rsidRDefault="00E83C8E" w:rsidP="007B6EE1">
            <w:pPr>
              <w:jc w:val="center"/>
              <w:rPr>
                <w:b/>
                <w:sz w:val="40"/>
              </w:rPr>
            </w:pPr>
            <w:r w:rsidRPr="003B5D15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E83C8E" w:rsidRPr="003B5D15" w:rsidRDefault="00E83C8E" w:rsidP="007B6EE1">
            <w:pPr>
              <w:jc w:val="center"/>
              <w:rPr>
                <w:b/>
                <w:sz w:val="40"/>
              </w:rPr>
            </w:pPr>
            <w:r w:rsidRPr="003B5D15">
              <w:rPr>
                <w:b/>
                <w:sz w:val="40"/>
              </w:rPr>
              <w:t>DESCRIPTION</w:t>
            </w:r>
          </w:p>
        </w:tc>
      </w:tr>
      <w:tr w:rsidR="00E83C8E" w:rsidTr="007B6EE1">
        <w:trPr>
          <w:trHeight w:val="870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r>
              <w:rPr>
                <w:rFonts w:ascii="Adobe Fan Heiti Std B" w:eastAsia="Adobe Fan Heiti Std B" w:hAnsi="Adobe Fan Heiti Std B"/>
                <w:sz w:val="30"/>
                <w:szCs w:val="30"/>
              </w:rPr>
              <w:t>name</w:t>
            </w:r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E83C8E" w:rsidRPr="00FB04C6" w:rsidRDefault="00E83C8E" w:rsidP="007B6EE1">
            <w:pPr>
              <w:jc w:val="center"/>
              <w:rPr>
                <w:sz w:val="24"/>
                <w:szCs w:val="24"/>
              </w:rPr>
            </w:pPr>
            <w:r w:rsidRPr="00FB04C6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list here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r>
              <w:rPr>
                <w:rFonts w:ascii="Adobe Fan Heiti Std B" w:eastAsia="Adobe Fan Heiti Std B" w:hAnsi="Adobe Fan Heiti Std B"/>
                <w:sz w:val="30"/>
                <w:szCs w:val="30"/>
              </w:rPr>
              <w:t>description</w:t>
            </w:r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Yes</w:t>
            </w:r>
          </w:p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(can be left blank within  ‘”  ‘” if not required)</w:t>
            </w:r>
          </w:p>
        </w:tc>
        <w:tc>
          <w:tcPr>
            <w:tcW w:w="3119" w:type="dxa"/>
          </w:tcPr>
          <w:p w:rsidR="00E83C8E" w:rsidRPr="00FB04C6" w:rsidRDefault="00E83C8E" w:rsidP="007B6EE1">
            <w:pPr>
              <w:jc w:val="center"/>
              <w:rPr>
                <w:sz w:val="24"/>
                <w:szCs w:val="24"/>
              </w:rPr>
            </w:pPr>
            <w:r w:rsidRPr="00FB04C6">
              <w:rPr>
                <w:rFonts w:ascii="Consolas" w:hAnsi="Consolas" w:cs="Consolas"/>
                <w:color w:val="A31515"/>
                <w:sz w:val="24"/>
                <w:szCs w:val="19"/>
              </w:rPr>
              <w:t>Enter the description of the list here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proofErr w:type="spellStart"/>
            <w:r>
              <w:rPr>
                <w:rFonts w:ascii="Adobe Fan Heiti Std B" w:eastAsia="Adobe Fan Heiti Std B" w:hAnsi="Adobe Fan Heiti Std B"/>
                <w:sz w:val="30"/>
                <w:szCs w:val="30"/>
              </w:rPr>
              <w:t>makeitprivate</w:t>
            </w:r>
            <w:proofErr w:type="spellEnd"/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E83C8E" w:rsidRPr="00FB04C6" w:rsidRDefault="00E83C8E" w:rsidP="007B6EE1">
            <w:pPr>
              <w:jc w:val="center"/>
              <w:rPr>
                <w:sz w:val="24"/>
                <w:szCs w:val="24"/>
              </w:rPr>
            </w:pPr>
            <w:r w:rsidRPr="00FB04C6">
              <w:rPr>
                <w:rFonts w:ascii="Consolas" w:hAnsi="Consolas" w:cs="Consolas"/>
                <w:color w:val="A31515"/>
                <w:sz w:val="24"/>
                <w:szCs w:val="19"/>
              </w:rPr>
              <w:t>Enter yes or no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search</w:t>
            </w:r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E83C8E" w:rsidRPr="005E0A5A" w:rsidRDefault="00E83C8E" w:rsidP="007B6EE1">
            <w:pPr>
              <w:jc w:val="center"/>
              <w:rPr>
                <w:sz w:val="24"/>
              </w:rPr>
            </w:pP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Anything can be entered here, the value gets replaced in the code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If</w:t>
            </w:r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Executes the command only if a specified condition is true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timeout</w:t>
            </w:r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Specifies time in milliseconds for G1ANT.Robot to wait for the command to be executed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proofErr w:type="spellStart"/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errorcall</w:t>
            </w:r>
            <w:proofErr w:type="spellEnd"/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E83C8E" w:rsidRPr="005E0A5A" w:rsidRDefault="00E83C8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Name of a procedure to call when the command throws an exception or when a given timeout expires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proofErr w:type="spellStart"/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lastRenderedPageBreak/>
              <w:t>errorjump</w:t>
            </w:r>
            <w:proofErr w:type="spellEnd"/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Name of the label to jump to when the command throws an exception or when a given timeout expires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proofErr w:type="spellStart"/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errormessage</w:t>
            </w:r>
            <w:proofErr w:type="spellEnd"/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E83C8E" w:rsidRPr="005E0A5A" w:rsidRDefault="00E83C8E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E83C8E" w:rsidRPr="00422D67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A message that will be shown in case the command throws an exception or when a given timeout expires, and no </w:t>
            </w:r>
            <w:proofErr w:type="spellStart"/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errorjump</w:t>
            </w:r>
            <w:proofErr w:type="spellEnd"/>
            <w:r w:rsidRPr="00422D67">
              <w:rPr>
                <w:rFonts w:ascii="Consolas" w:hAnsi="Consolas" w:cs="Consolas"/>
                <w:color w:val="A31515"/>
                <w:sz w:val="24"/>
                <w:szCs w:val="24"/>
              </w:rPr>
              <w:t> argument is specified</w:t>
            </w:r>
          </w:p>
        </w:tc>
      </w:tr>
      <w:tr w:rsidR="00E83C8E" w:rsidTr="007B6EE1">
        <w:trPr>
          <w:trHeight w:val="988"/>
        </w:trPr>
        <w:tc>
          <w:tcPr>
            <w:tcW w:w="3786" w:type="dxa"/>
          </w:tcPr>
          <w:p w:rsidR="00E83C8E" w:rsidRPr="00422D67" w:rsidRDefault="00E83C8E" w:rsidP="007B6EE1">
            <w:pPr>
              <w:jc w:val="center"/>
              <w:rPr>
                <w:rFonts w:ascii="Adobe Fan Heiti Std B" w:eastAsia="Adobe Fan Heiti Std B" w:hAnsi="Adobe Fan Heiti Std B"/>
                <w:sz w:val="30"/>
                <w:szCs w:val="30"/>
              </w:rPr>
            </w:pPr>
            <w:proofErr w:type="spellStart"/>
            <w:r w:rsidRPr="00422D67">
              <w:rPr>
                <w:rFonts w:ascii="Adobe Fan Heiti Std B" w:eastAsia="Adobe Fan Heiti Std B" w:hAnsi="Adobe Fan Heiti Std B"/>
                <w:sz w:val="30"/>
                <w:szCs w:val="30"/>
              </w:rPr>
              <w:t>errorresult</w:t>
            </w:r>
            <w:proofErr w:type="spellEnd"/>
          </w:p>
        </w:tc>
        <w:tc>
          <w:tcPr>
            <w:tcW w:w="1227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1951" w:type="dxa"/>
          </w:tcPr>
          <w:p w:rsidR="00E83C8E" w:rsidRPr="005E0A5A" w:rsidRDefault="00E83C8E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E83C8E" w:rsidRPr="005E0A5A" w:rsidRDefault="00E83C8E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E83C8E" w:rsidRDefault="00E83C8E" w:rsidP="00E83C8E">
      <w:pPr>
        <w:jc w:val="center"/>
        <w:rPr>
          <w:sz w:val="24"/>
          <w:szCs w:val="24"/>
        </w:rPr>
      </w:pPr>
    </w:p>
    <w:p w:rsidR="00E83C8E" w:rsidRDefault="00E83C8E" w:rsidP="00E83C8E">
      <w:pPr>
        <w:rPr>
          <w:b/>
          <w:sz w:val="44"/>
          <w:szCs w:val="24"/>
        </w:rPr>
      </w:pPr>
    </w:p>
    <w:p w:rsidR="00E83C8E" w:rsidRPr="003B5D15" w:rsidRDefault="00E83C8E" w:rsidP="00E83C8E">
      <w:pPr>
        <w:rPr>
          <w:b/>
          <w:sz w:val="44"/>
          <w:szCs w:val="24"/>
        </w:rPr>
      </w:pPr>
      <w:r w:rsidRPr="003B5D15">
        <w:rPr>
          <w:b/>
          <w:sz w:val="44"/>
          <w:szCs w:val="24"/>
        </w:rPr>
        <w:t>Note</w:t>
      </w:r>
    </w:p>
    <w:p w:rsidR="00E83C8E" w:rsidRDefault="00E83C8E" w:rsidP="00E83C8E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</w:t>
      </w:r>
      <w:r>
        <w:rPr>
          <w:sz w:val="24"/>
          <w:szCs w:val="24"/>
        </w:rPr>
        <w:t xml:space="preserve"> and logging in to your account </w:t>
      </w:r>
      <w:r w:rsidRPr="005E0A5A">
        <w:rPr>
          <w:sz w:val="24"/>
          <w:szCs w:val="24"/>
        </w:rPr>
        <w:t xml:space="preserve">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E83C8E" w:rsidRDefault="00E83C8E" w:rsidP="00E83C8E">
      <w:pPr>
        <w:rPr>
          <w:b/>
          <w:sz w:val="44"/>
          <w:szCs w:val="24"/>
        </w:rPr>
      </w:pPr>
      <w:r w:rsidRPr="001466E0">
        <w:rPr>
          <w:b/>
          <w:sz w:val="44"/>
          <w:szCs w:val="24"/>
        </w:rPr>
        <w:t>Example</w:t>
      </w:r>
    </w:p>
    <w:p w:rsidR="00E83C8E" w:rsidRDefault="00E83C8E" w:rsidP="00E83C8E">
      <w:pPr>
        <w:rPr>
          <w:sz w:val="24"/>
          <w:szCs w:val="24"/>
        </w:rPr>
      </w:pPr>
      <w:r>
        <w:rPr>
          <w:sz w:val="24"/>
          <w:szCs w:val="24"/>
        </w:rPr>
        <w:t>This login to your twitter account, then create a list with the name tech and description ‘all the technology related tweets’ and it is not a private list.</w:t>
      </w:r>
    </w:p>
    <w:p w:rsidR="00E83C8E" w:rsidRPr="005E0A5A" w:rsidRDefault="00E83C8E" w:rsidP="00E83C8E">
      <w:pPr>
        <w:rPr>
          <w:color w:val="808080" w:themeColor="background1" w:themeShade="80"/>
          <w:sz w:val="28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5E0A5A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5E0A5A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5E0A5A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5E0A5A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5E0A5A">
        <w:rPr>
          <w:color w:val="808080" w:themeColor="background1" w:themeShade="80"/>
          <w:sz w:val="28"/>
          <w:szCs w:val="24"/>
        </w:rPr>
        <w:t>pword</w:t>
      </w:r>
      <w:proofErr w:type="spellEnd"/>
      <w:r w:rsidRPr="005E0A5A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5E0A5A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5E0A5A">
        <w:rPr>
          <w:color w:val="808080" w:themeColor="background1" w:themeShade="80"/>
          <w:sz w:val="28"/>
          <w:szCs w:val="24"/>
        </w:rPr>
        <w:t xml:space="preserve"> search hi</w:t>
      </w:r>
    </w:p>
    <w:p w:rsidR="00E83C8E" w:rsidRDefault="00E83C8E" w:rsidP="00E83C8E">
      <w:pPr>
        <w:rPr>
          <w:color w:val="808080" w:themeColor="background1" w:themeShade="80"/>
          <w:sz w:val="28"/>
          <w:szCs w:val="24"/>
        </w:rPr>
      </w:pPr>
      <w:proofErr w:type="gramStart"/>
      <w:r w:rsidRPr="005E0A5A">
        <w:rPr>
          <w:color w:val="808080" w:themeColor="background1" w:themeShade="80"/>
          <w:sz w:val="28"/>
          <w:szCs w:val="24"/>
        </w:rPr>
        <w:t>delay</w:t>
      </w:r>
      <w:proofErr w:type="gramEnd"/>
      <w:r w:rsidRPr="005E0A5A">
        <w:rPr>
          <w:color w:val="808080" w:themeColor="background1" w:themeShade="80"/>
          <w:sz w:val="28"/>
          <w:szCs w:val="24"/>
        </w:rPr>
        <w:t xml:space="preserve"> 5</w:t>
      </w:r>
    </w:p>
    <w:p w:rsidR="00E83C8E" w:rsidRDefault="00E83C8E" w:rsidP="00E83C8E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FB04C6">
        <w:rPr>
          <w:color w:val="808080" w:themeColor="background1" w:themeShade="80"/>
          <w:sz w:val="28"/>
          <w:szCs w:val="24"/>
        </w:rPr>
        <w:t>twitter.createlist</w:t>
      </w:r>
      <w:proofErr w:type="spellEnd"/>
      <w:proofErr w:type="gramEnd"/>
      <w:r w:rsidRPr="00FB04C6">
        <w:rPr>
          <w:color w:val="808080" w:themeColor="background1" w:themeShade="80"/>
          <w:sz w:val="28"/>
          <w:szCs w:val="24"/>
        </w:rPr>
        <w:t xml:space="preserve"> name tech description ‴all the technology related tweets‴ </w:t>
      </w:r>
      <w:proofErr w:type="spellStart"/>
      <w:r w:rsidRPr="00FB04C6">
        <w:rPr>
          <w:color w:val="808080" w:themeColor="background1" w:themeShade="80"/>
          <w:sz w:val="28"/>
          <w:szCs w:val="24"/>
        </w:rPr>
        <w:t>makeitprivate</w:t>
      </w:r>
      <w:proofErr w:type="spellEnd"/>
      <w:r w:rsidRPr="00FB04C6">
        <w:rPr>
          <w:color w:val="808080" w:themeColor="background1" w:themeShade="80"/>
          <w:sz w:val="28"/>
          <w:szCs w:val="24"/>
        </w:rPr>
        <w:t xml:space="preserve"> no search h</w:t>
      </w:r>
    </w:p>
    <w:p w:rsidR="00E83C8E" w:rsidRPr="001466E0" w:rsidRDefault="00E83C8E" w:rsidP="00E83C8E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E83C8E" w:rsidRDefault="0059269E" w:rsidP="00E83C8E">
      <w:bookmarkStart w:id="0" w:name="_GoBack"/>
      <w:bookmarkEnd w:id="0"/>
    </w:p>
    <w:sectPr w:rsidR="0059269E" w:rsidRPr="00E8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416AEF"/>
    <w:rsid w:val="0059269E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2020-07-25T13:53:00Z</dcterms:created>
  <dcterms:modified xsi:type="dcterms:W3CDTF">2020-07-25T13:53:00Z</dcterms:modified>
</cp:coreProperties>
</file>