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MoU: Uppkada &amp; google</w:t>
      </w:r>
    </w:p>
    <w:p/>
    <w:p>
      <w:pPr>
        <w:pStyle w:val="Heading1"/>
      </w:pPr>
      <w:r>
        <w:t>Clauses:</w:t>
      </w:r>
    </w:p>
    <w:p>
      <w:r>
        <w:t xml:space="preserve"> Title: Memorandum of Understanding (MoU)</w:t>
        <w:br/>
        <w:br/>
        <w:t>Parties:</w:t>
        <w:br/>
        <w:t>1. Uppkada, represented by its Founder, Navaneeth KK (hereinafter referred to as "Uppkada")</w:t>
        <w:br/>
        <w:t>2. Google LLC (hereinafter referred to as "Google")</w:t>
        <w:br/>
        <w:br/>
        <w:t>Purpose:</w:t>
        <w:br/>
        <w:t>- To establish a collaboration for the development and implementation of a project named "Hund"</w:t>
        <w:br/>
        <w:br/>
        <w:t>Scope:</w:t>
        <w:br/>
        <w:t>1. Joint Development: Collaborate on the design, development, and testing of the Hund project.</w:t>
        <w:br/>
        <w:t>2. Information Sharing: Share necessary information, data, and resources related to the project.</w:t>
        <w:br/>
        <w:t>3. Intellectual Property Rights: Agree upon ownership and sharing of intellectual property rights arising from the collaboration.</w:t>
        <w:br/>
        <w:t>4. Confidentiality: Maintain confidentiality regarding all shared proprietary information.</w:t>
        <w:br/>
        <w:t>5. Term: The term of this MoU shall be [insert duration], starting on [insert start date] and ending on [insert end date].</w:t>
        <w:br/>
        <w:t>6. Review and Amendments: This MoU may be reviewed and amended by mutual agreement between the Parties.</w:t>
        <w:br/>
        <w:t>7. Dispute Resolution: Any disputes arising from this MoU shall be resolved through negotiation or mediation, failing which, by arbitration in accordance with the rules of [insert arbitration body].</w:t>
        <w:br/>
        <w:t>8. Governing Law: This MoU shall be governed by and construed in accordance with the laws of [insert jurisdiction].</w:t>
        <w:br/>
        <w:t>9. Entire Agreement: This MoU constitutes the entire agreement between the Parties regarding the subject matter herein, superseding all prior oral or written communications.</w:t>
        <w:br/>
        <w:t>10. Signatures: This MoU shall be binding upon the Parties upon the signature of their duly authorized representatives.</w:t>
        <w:br/>
        <w:br/>
        <w:t>[Insert signatures]</w:t>
        <w:br/>
        <w:t>[Navaneeth KK, Founder, Uppkada]</w:t>
        <w:br/>
        <w:t>[Google LLC Representative]</w:t>
        <w:br/>
        <w:br/>
        <w:t>Date: [insert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