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28B" w:rsidRDefault="00FA4A8A">
      <w:r>
        <w:rPr>
          <w:noProof/>
          <w:lang w:eastAsia="en-IN"/>
        </w:rPr>
        <mc:AlternateContent>
          <mc:Choice Requires="wps">
            <w:drawing>
              <wp:anchor distT="0" distB="0" distL="114300" distR="114300" simplePos="0" relativeHeight="251659264" behindDoc="0" locked="0" layoutInCell="1" allowOverlap="1" wp14:anchorId="4237D5CA" wp14:editId="7311762E">
                <wp:simplePos x="0" y="0"/>
                <wp:positionH relativeFrom="margin">
                  <wp:posOffset>1333500</wp:posOffset>
                </wp:positionH>
                <wp:positionV relativeFrom="paragraph">
                  <wp:posOffset>0</wp:posOffset>
                </wp:positionV>
                <wp:extent cx="3952875" cy="281940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3952875" cy="2819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4A8A" w:rsidRPr="00A66736" w:rsidRDefault="00FA4A8A" w:rsidP="00FA4A8A">
                            <w:pPr>
                              <w:shd w:val="clear" w:color="auto" w:fill="FFFFFF"/>
                              <w:spacing w:after="0" w:line="240" w:lineRule="auto"/>
                              <w:outlineLvl w:val="4"/>
                              <w:rPr>
                                <w:rFonts w:ascii="Segoe UI" w:eastAsia="Times New Roman" w:hAnsi="Segoe UI" w:cs="Segoe UI"/>
                                <w:b/>
                                <w:bCs/>
                                <w:color w:val="002060"/>
                                <w:sz w:val="27"/>
                                <w:szCs w:val="27"/>
                                <w:highlight w:val="yellow"/>
                                <w:lang w:eastAsia="en-IN"/>
                              </w:rPr>
                            </w:pPr>
                            <w:proofErr w:type="spellStart"/>
                            <w:r w:rsidRPr="00FA4A8A">
                              <w:rPr>
                                <w:rFonts w:ascii="Segoe UI" w:eastAsia="Times New Roman" w:hAnsi="Segoe UI" w:cs="Segoe UI"/>
                                <w:b/>
                                <w:bCs/>
                                <w:color w:val="002060"/>
                                <w:sz w:val="27"/>
                                <w:szCs w:val="27"/>
                                <w:highlight w:val="yellow"/>
                                <w:lang w:eastAsia="en-IN"/>
                              </w:rPr>
                              <w:t>ShopNest</w:t>
                            </w:r>
                            <w:proofErr w:type="spellEnd"/>
                            <w:r w:rsidRPr="00FA4A8A">
                              <w:rPr>
                                <w:rFonts w:ascii="Segoe UI" w:eastAsia="Times New Roman" w:hAnsi="Segoe UI" w:cs="Segoe UI"/>
                                <w:b/>
                                <w:bCs/>
                                <w:color w:val="002060"/>
                                <w:sz w:val="27"/>
                                <w:szCs w:val="27"/>
                                <w:highlight w:val="yellow"/>
                                <w:lang w:eastAsia="en-IN"/>
                              </w:rPr>
                              <w:t xml:space="preserve"> Store Power BI Capstone</w:t>
                            </w:r>
                          </w:p>
                          <w:p w:rsidR="00FA4A8A" w:rsidRPr="00A66736" w:rsidRDefault="00FA4A8A" w:rsidP="00FA4A8A">
                            <w:pPr>
                              <w:shd w:val="clear" w:color="auto" w:fill="FFFFFF"/>
                              <w:spacing w:after="0" w:line="240" w:lineRule="auto"/>
                              <w:outlineLvl w:val="4"/>
                              <w:rPr>
                                <w:rFonts w:ascii="Segoe UI" w:eastAsia="Times New Roman" w:hAnsi="Segoe UI" w:cs="Segoe UI"/>
                                <w:b/>
                                <w:bCs/>
                                <w:color w:val="002060"/>
                                <w:sz w:val="27"/>
                                <w:szCs w:val="27"/>
                                <w:highlight w:val="yellow"/>
                                <w:lang w:eastAsia="en-IN"/>
                              </w:rPr>
                            </w:pPr>
                          </w:p>
                          <w:p w:rsidR="00FA4A8A" w:rsidRPr="00A66736" w:rsidRDefault="00FA4A8A" w:rsidP="00FA4A8A">
                            <w:pPr>
                              <w:shd w:val="clear" w:color="auto" w:fill="FFFFFF"/>
                              <w:spacing w:after="0" w:line="240" w:lineRule="auto"/>
                              <w:outlineLvl w:val="4"/>
                              <w:rPr>
                                <w:rFonts w:ascii="Segoe UI" w:eastAsia="Times New Roman" w:hAnsi="Segoe UI" w:cs="Segoe UI"/>
                                <w:b/>
                                <w:bCs/>
                                <w:color w:val="002060"/>
                                <w:sz w:val="27"/>
                                <w:szCs w:val="27"/>
                                <w:highlight w:val="yellow"/>
                                <w:lang w:eastAsia="en-IN"/>
                              </w:rPr>
                            </w:pPr>
                            <w:r w:rsidRPr="00A66736">
                              <w:rPr>
                                <w:rFonts w:ascii="Segoe UI" w:eastAsia="Times New Roman" w:hAnsi="Segoe UI" w:cs="Segoe UI"/>
                                <w:b/>
                                <w:bCs/>
                                <w:color w:val="002060"/>
                                <w:sz w:val="27"/>
                                <w:szCs w:val="27"/>
                                <w:highlight w:val="yellow"/>
                                <w:lang w:eastAsia="en-IN"/>
                              </w:rPr>
                              <w:t xml:space="preserve">By </w:t>
                            </w:r>
                            <w:proofErr w:type="spellStart"/>
                            <w:r w:rsidRPr="00A66736">
                              <w:rPr>
                                <w:rFonts w:ascii="Segoe UI" w:eastAsia="Times New Roman" w:hAnsi="Segoe UI" w:cs="Segoe UI"/>
                                <w:b/>
                                <w:bCs/>
                                <w:color w:val="002060"/>
                                <w:sz w:val="27"/>
                                <w:szCs w:val="27"/>
                                <w:highlight w:val="yellow"/>
                                <w:lang w:eastAsia="en-IN"/>
                              </w:rPr>
                              <w:t>Nayan</w:t>
                            </w:r>
                            <w:proofErr w:type="spellEnd"/>
                            <w:r w:rsidRPr="00A66736">
                              <w:rPr>
                                <w:rFonts w:ascii="Segoe UI" w:eastAsia="Times New Roman" w:hAnsi="Segoe UI" w:cs="Segoe UI"/>
                                <w:b/>
                                <w:bCs/>
                                <w:color w:val="002060"/>
                                <w:sz w:val="27"/>
                                <w:szCs w:val="27"/>
                                <w:highlight w:val="yellow"/>
                                <w:lang w:eastAsia="en-IN"/>
                              </w:rPr>
                              <w:t xml:space="preserve"> </w:t>
                            </w:r>
                            <w:proofErr w:type="spellStart"/>
                            <w:r w:rsidRPr="00A66736">
                              <w:rPr>
                                <w:rFonts w:ascii="Segoe UI" w:eastAsia="Times New Roman" w:hAnsi="Segoe UI" w:cs="Segoe UI"/>
                                <w:b/>
                                <w:bCs/>
                                <w:color w:val="002060"/>
                                <w:sz w:val="27"/>
                                <w:szCs w:val="27"/>
                                <w:highlight w:val="yellow"/>
                                <w:lang w:eastAsia="en-IN"/>
                              </w:rPr>
                              <w:t>Kasera</w:t>
                            </w:r>
                            <w:proofErr w:type="spellEnd"/>
                          </w:p>
                          <w:p w:rsidR="00FA4A8A" w:rsidRPr="00A66736" w:rsidRDefault="00FA4A8A" w:rsidP="00FA4A8A">
                            <w:pPr>
                              <w:shd w:val="clear" w:color="auto" w:fill="FFFFFF"/>
                              <w:spacing w:after="0" w:line="240" w:lineRule="auto"/>
                              <w:outlineLvl w:val="4"/>
                              <w:rPr>
                                <w:rFonts w:ascii="Segoe UI" w:eastAsia="Times New Roman" w:hAnsi="Segoe UI" w:cs="Segoe UI"/>
                                <w:b/>
                                <w:bCs/>
                                <w:color w:val="002060"/>
                                <w:sz w:val="27"/>
                                <w:szCs w:val="27"/>
                                <w:highlight w:val="yellow"/>
                                <w:lang w:eastAsia="en-IN"/>
                              </w:rPr>
                            </w:pPr>
                          </w:p>
                          <w:p w:rsidR="00FA4A8A" w:rsidRPr="00FA4A8A" w:rsidRDefault="00FA4A8A" w:rsidP="00FA4A8A">
                            <w:pPr>
                              <w:pStyle w:val="Heading4"/>
                              <w:shd w:val="clear" w:color="auto" w:fill="FCFCFC"/>
                              <w:spacing w:before="0"/>
                              <w:rPr>
                                <w:rFonts w:ascii="Segoe UI" w:hAnsi="Segoe UI" w:cs="Segoe UI"/>
                                <w:b/>
                                <w:color w:val="002060"/>
                                <w:sz w:val="28"/>
                                <w:szCs w:val="28"/>
                              </w:rPr>
                            </w:pPr>
                            <w:r w:rsidRPr="00A66736">
                              <w:rPr>
                                <w:rFonts w:ascii="Segoe UI" w:hAnsi="Segoe UI" w:cs="Segoe UI"/>
                                <w:b/>
                                <w:color w:val="002060"/>
                                <w:sz w:val="28"/>
                                <w:szCs w:val="28"/>
                                <w:highlight w:val="yellow"/>
                              </w:rPr>
                              <w:t>Batch no- DAP-202401-01</w:t>
                            </w:r>
                          </w:p>
                          <w:p w:rsidR="00FA4A8A" w:rsidRPr="00FA4A8A" w:rsidRDefault="00FA4A8A" w:rsidP="00FA4A8A">
                            <w:pPr>
                              <w:shd w:val="clear" w:color="auto" w:fill="FFFFFF"/>
                              <w:spacing w:after="0" w:line="240" w:lineRule="auto"/>
                              <w:outlineLvl w:val="4"/>
                              <w:rPr>
                                <w:rFonts w:ascii="Segoe UI" w:eastAsia="Times New Roman" w:hAnsi="Segoe UI" w:cs="Segoe UI"/>
                                <w:b/>
                                <w:bCs/>
                                <w:color w:val="292929"/>
                                <w:sz w:val="27"/>
                                <w:szCs w:val="27"/>
                                <w:lang w:eastAsia="en-IN"/>
                              </w:rPr>
                            </w:pPr>
                          </w:p>
                          <w:p w:rsidR="00FA4A8A" w:rsidRPr="00FA4A8A" w:rsidRDefault="00FA4A8A" w:rsidP="00FA4A8A">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7D5CA" id="Rounded Rectangle 3" o:spid="_x0000_s1026" style="position:absolute;margin-left:105pt;margin-top:0;width:311.25pt;height:2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" fillcolor="#1cade4 [3204]" strokecolor="#0d5571 [1604]" strokeweight="1pt">
                <v:textbox>
                  <w:txbxContent>
                    <w:p w:rsidR="00FA4A8A" w:rsidRPr="00A66736" w:rsidRDefault="00FA4A8A" w:rsidP="00FA4A8A">
                      <w:pPr>
                        <w:shd w:val="clear" w:color="auto" w:fill="FFFFFF"/>
                        <w:spacing w:after="0" w:line="240" w:lineRule="auto"/>
                        <w:outlineLvl w:val="4"/>
                        <w:rPr>
                          <w:rFonts w:ascii="Segoe UI" w:eastAsia="Times New Roman" w:hAnsi="Segoe UI" w:cs="Segoe UI"/>
                          <w:b/>
                          <w:bCs/>
                          <w:color w:val="002060"/>
                          <w:sz w:val="27"/>
                          <w:szCs w:val="27"/>
                          <w:highlight w:val="yellow"/>
                          <w:lang w:eastAsia="en-IN"/>
                        </w:rPr>
                      </w:pPr>
                      <w:proofErr w:type="spellStart"/>
                      <w:r w:rsidRPr="00FA4A8A">
                        <w:rPr>
                          <w:rFonts w:ascii="Segoe UI" w:eastAsia="Times New Roman" w:hAnsi="Segoe UI" w:cs="Segoe UI"/>
                          <w:b/>
                          <w:bCs/>
                          <w:color w:val="002060"/>
                          <w:sz w:val="27"/>
                          <w:szCs w:val="27"/>
                          <w:highlight w:val="yellow"/>
                          <w:lang w:eastAsia="en-IN"/>
                        </w:rPr>
                        <w:t>ShopNest</w:t>
                      </w:r>
                      <w:proofErr w:type="spellEnd"/>
                      <w:r w:rsidRPr="00FA4A8A">
                        <w:rPr>
                          <w:rFonts w:ascii="Segoe UI" w:eastAsia="Times New Roman" w:hAnsi="Segoe UI" w:cs="Segoe UI"/>
                          <w:b/>
                          <w:bCs/>
                          <w:color w:val="002060"/>
                          <w:sz w:val="27"/>
                          <w:szCs w:val="27"/>
                          <w:highlight w:val="yellow"/>
                          <w:lang w:eastAsia="en-IN"/>
                        </w:rPr>
                        <w:t xml:space="preserve"> Store Power BI Capstone</w:t>
                      </w:r>
                    </w:p>
                    <w:p w:rsidR="00FA4A8A" w:rsidRPr="00A66736" w:rsidRDefault="00FA4A8A" w:rsidP="00FA4A8A">
                      <w:pPr>
                        <w:shd w:val="clear" w:color="auto" w:fill="FFFFFF"/>
                        <w:spacing w:after="0" w:line="240" w:lineRule="auto"/>
                        <w:outlineLvl w:val="4"/>
                        <w:rPr>
                          <w:rFonts w:ascii="Segoe UI" w:eastAsia="Times New Roman" w:hAnsi="Segoe UI" w:cs="Segoe UI"/>
                          <w:b/>
                          <w:bCs/>
                          <w:color w:val="002060"/>
                          <w:sz w:val="27"/>
                          <w:szCs w:val="27"/>
                          <w:highlight w:val="yellow"/>
                          <w:lang w:eastAsia="en-IN"/>
                        </w:rPr>
                      </w:pPr>
                    </w:p>
                    <w:p w:rsidR="00FA4A8A" w:rsidRPr="00A66736" w:rsidRDefault="00FA4A8A" w:rsidP="00FA4A8A">
                      <w:pPr>
                        <w:shd w:val="clear" w:color="auto" w:fill="FFFFFF"/>
                        <w:spacing w:after="0" w:line="240" w:lineRule="auto"/>
                        <w:outlineLvl w:val="4"/>
                        <w:rPr>
                          <w:rFonts w:ascii="Segoe UI" w:eastAsia="Times New Roman" w:hAnsi="Segoe UI" w:cs="Segoe UI"/>
                          <w:b/>
                          <w:bCs/>
                          <w:color w:val="002060"/>
                          <w:sz w:val="27"/>
                          <w:szCs w:val="27"/>
                          <w:highlight w:val="yellow"/>
                          <w:lang w:eastAsia="en-IN"/>
                        </w:rPr>
                      </w:pPr>
                      <w:r w:rsidRPr="00A66736">
                        <w:rPr>
                          <w:rFonts w:ascii="Segoe UI" w:eastAsia="Times New Roman" w:hAnsi="Segoe UI" w:cs="Segoe UI"/>
                          <w:b/>
                          <w:bCs/>
                          <w:color w:val="002060"/>
                          <w:sz w:val="27"/>
                          <w:szCs w:val="27"/>
                          <w:highlight w:val="yellow"/>
                          <w:lang w:eastAsia="en-IN"/>
                        </w:rPr>
                        <w:t xml:space="preserve">By </w:t>
                      </w:r>
                      <w:proofErr w:type="spellStart"/>
                      <w:r w:rsidRPr="00A66736">
                        <w:rPr>
                          <w:rFonts w:ascii="Segoe UI" w:eastAsia="Times New Roman" w:hAnsi="Segoe UI" w:cs="Segoe UI"/>
                          <w:b/>
                          <w:bCs/>
                          <w:color w:val="002060"/>
                          <w:sz w:val="27"/>
                          <w:szCs w:val="27"/>
                          <w:highlight w:val="yellow"/>
                          <w:lang w:eastAsia="en-IN"/>
                        </w:rPr>
                        <w:t>Nayan</w:t>
                      </w:r>
                      <w:proofErr w:type="spellEnd"/>
                      <w:r w:rsidRPr="00A66736">
                        <w:rPr>
                          <w:rFonts w:ascii="Segoe UI" w:eastAsia="Times New Roman" w:hAnsi="Segoe UI" w:cs="Segoe UI"/>
                          <w:b/>
                          <w:bCs/>
                          <w:color w:val="002060"/>
                          <w:sz w:val="27"/>
                          <w:szCs w:val="27"/>
                          <w:highlight w:val="yellow"/>
                          <w:lang w:eastAsia="en-IN"/>
                        </w:rPr>
                        <w:t xml:space="preserve"> </w:t>
                      </w:r>
                      <w:proofErr w:type="spellStart"/>
                      <w:r w:rsidRPr="00A66736">
                        <w:rPr>
                          <w:rFonts w:ascii="Segoe UI" w:eastAsia="Times New Roman" w:hAnsi="Segoe UI" w:cs="Segoe UI"/>
                          <w:b/>
                          <w:bCs/>
                          <w:color w:val="002060"/>
                          <w:sz w:val="27"/>
                          <w:szCs w:val="27"/>
                          <w:highlight w:val="yellow"/>
                          <w:lang w:eastAsia="en-IN"/>
                        </w:rPr>
                        <w:t>Kasera</w:t>
                      </w:r>
                      <w:proofErr w:type="spellEnd"/>
                    </w:p>
                    <w:p w:rsidR="00FA4A8A" w:rsidRPr="00A66736" w:rsidRDefault="00FA4A8A" w:rsidP="00FA4A8A">
                      <w:pPr>
                        <w:shd w:val="clear" w:color="auto" w:fill="FFFFFF"/>
                        <w:spacing w:after="0" w:line="240" w:lineRule="auto"/>
                        <w:outlineLvl w:val="4"/>
                        <w:rPr>
                          <w:rFonts w:ascii="Segoe UI" w:eastAsia="Times New Roman" w:hAnsi="Segoe UI" w:cs="Segoe UI"/>
                          <w:b/>
                          <w:bCs/>
                          <w:color w:val="002060"/>
                          <w:sz w:val="27"/>
                          <w:szCs w:val="27"/>
                          <w:highlight w:val="yellow"/>
                          <w:lang w:eastAsia="en-IN"/>
                        </w:rPr>
                      </w:pPr>
                    </w:p>
                    <w:p w:rsidR="00FA4A8A" w:rsidRPr="00FA4A8A" w:rsidRDefault="00FA4A8A" w:rsidP="00FA4A8A">
                      <w:pPr>
                        <w:pStyle w:val="Heading4"/>
                        <w:shd w:val="clear" w:color="auto" w:fill="FCFCFC"/>
                        <w:spacing w:before="0"/>
                        <w:rPr>
                          <w:rFonts w:ascii="Segoe UI" w:hAnsi="Segoe UI" w:cs="Segoe UI"/>
                          <w:b/>
                          <w:color w:val="002060"/>
                          <w:sz w:val="28"/>
                          <w:szCs w:val="28"/>
                        </w:rPr>
                      </w:pPr>
                      <w:r w:rsidRPr="00A66736">
                        <w:rPr>
                          <w:rFonts w:ascii="Segoe UI" w:hAnsi="Segoe UI" w:cs="Segoe UI"/>
                          <w:b/>
                          <w:color w:val="002060"/>
                          <w:sz w:val="28"/>
                          <w:szCs w:val="28"/>
                          <w:highlight w:val="yellow"/>
                        </w:rPr>
                        <w:t>Batch no- DAP-202401-01</w:t>
                      </w:r>
                    </w:p>
                    <w:p w:rsidR="00FA4A8A" w:rsidRPr="00FA4A8A" w:rsidRDefault="00FA4A8A" w:rsidP="00FA4A8A">
                      <w:pPr>
                        <w:shd w:val="clear" w:color="auto" w:fill="FFFFFF"/>
                        <w:spacing w:after="0" w:line="240" w:lineRule="auto"/>
                        <w:outlineLvl w:val="4"/>
                        <w:rPr>
                          <w:rFonts w:ascii="Segoe UI" w:eastAsia="Times New Roman" w:hAnsi="Segoe UI" w:cs="Segoe UI"/>
                          <w:b/>
                          <w:bCs/>
                          <w:color w:val="292929"/>
                          <w:sz w:val="27"/>
                          <w:szCs w:val="27"/>
                          <w:lang w:eastAsia="en-IN"/>
                        </w:rPr>
                      </w:pPr>
                    </w:p>
                    <w:p w:rsidR="00FA4A8A" w:rsidRPr="00FA4A8A" w:rsidRDefault="00FA4A8A" w:rsidP="00FA4A8A">
                      <w:pPr>
                        <w:rPr>
                          <w:lang w:val="en-US"/>
                        </w:rPr>
                      </w:pPr>
                    </w:p>
                  </w:txbxContent>
                </v:textbox>
                <w10:wrap anchorx="margin"/>
              </v:roundrect>
            </w:pict>
          </mc:Fallback>
        </mc:AlternateContent>
      </w:r>
      <w:r>
        <w:rPr>
          <w:noProof/>
          <w:lang w:eastAsia="en-IN"/>
        </w:rPr>
        <w:drawing>
          <wp:anchor distT="0" distB="0" distL="114300" distR="114300" simplePos="0" relativeHeight="251660288" behindDoc="0" locked="0" layoutInCell="1" allowOverlap="1" wp14:anchorId="15445258" wp14:editId="7917BD2D">
            <wp:simplePos x="0" y="0"/>
            <wp:positionH relativeFrom="margin">
              <wp:align>center</wp:align>
            </wp:positionH>
            <wp:positionV relativeFrom="paragraph">
              <wp:posOffset>3581400</wp:posOffset>
            </wp:positionV>
            <wp:extent cx="4025900" cy="2581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png"/>
                    <pic:cNvPicPr/>
                  </pic:nvPicPr>
                  <pic:blipFill>
                    <a:blip r:embed="rId7">
                      <a:extLst>
                        <a:ext uri="{28A0092B-C50C-407E-A947-70E740481C1C}">
                          <a14:useLocalDpi xmlns:a14="http://schemas.microsoft.com/office/drawing/2010/main" val="0"/>
                        </a:ext>
                      </a:extLst>
                    </a:blip>
                    <a:stretch>
                      <a:fillRect/>
                    </a:stretch>
                  </pic:blipFill>
                  <pic:spPr>
                    <a:xfrm>
                      <a:off x="0" y="0"/>
                      <a:ext cx="4025900" cy="2581275"/>
                    </a:xfrm>
                    <a:prstGeom prst="rect">
                      <a:avLst/>
                    </a:prstGeom>
                  </pic:spPr>
                </pic:pic>
              </a:graphicData>
            </a:graphic>
          </wp:anchor>
        </w:drawing>
      </w:r>
      <w:r w:rsidR="00A66736">
        <w:t xml:space="preserve">                                                   </w:t>
      </w:r>
    </w:p>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r>
        <w:br w:type="page"/>
      </w:r>
    </w:p>
    <w:p w:rsidR="00A66736" w:rsidRDefault="00A66736"/>
    <w:p w:rsidR="00B36FB8" w:rsidRDefault="00B36FB8"/>
    <w:p w:rsidR="00B36FB8" w:rsidRDefault="00B36FB8" w:rsidP="00B36FB8">
      <w:pPr>
        <w:jc w:val="center"/>
        <w:rPr>
          <w:b/>
          <w:sz w:val="72"/>
          <w:szCs w:val="72"/>
        </w:rPr>
      </w:pPr>
      <w:r w:rsidRPr="00B36FB8">
        <w:rPr>
          <w:b/>
          <w:sz w:val="72"/>
          <w:szCs w:val="72"/>
        </w:rPr>
        <w:t>INDEX</w:t>
      </w:r>
    </w:p>
    <w:p w:rsidR="00B36FB8" w:rsidRDefault="00B36FB8" w:rsidP="00B36FB8">
      <w:pPr>
        <w:jc w:val="center"/>
        <w:rPr>
          <w:b/>
          <w:sz w:val="72"/>
          <w:szCs w:val="72"/>
        </w:rPr>
      </w:pPr>
    </w:p>
    <w:p w:rsidR="00B36FB8" w:rsidRPr="00B36FB8" w:rsidRDefault="00B36FB8" w:rsidP="00B36FB8">
      <w:pPr>
        <w:rPr>
          <w:b/>
        </w:rPr>
      </w:pPr>
      <w:r>
        <w:rPr>
          <w:b/>
        </w:rPr>
        <w:t xml:space="preserve">                         </w:t>
      </w:r>
    </w:p>
    <w:tbl>
      <w:tblPr>
        <w:tblStyle w:val="TableGrid"/>
        <w:tblW w:w="9299" w:type="dxa"/>
        <w:tblInd w:w="475" w:type="dxa"/>
        <w:tblLook w:val="04A0" w:firstRow="1" w:lastRow="0" w:firstColumn="1" w:lastColumn="0" w:noHBand="0" w:noVBand="1"/>
      </w:tblPr>
      <w:tblGrid>
        <w:gridCol w:w="7487"/>
        <w:gridCol w:w="1812"/>
      </w:tblGrid>
      <w:tr w:rsidR="00B36FB8" w:rsidTr="005562F5">
        <w:trPr>
          <w:trHeight w:val="350"/>
        </w:trPr>
        <w:tc>
          <w:tcPr>
            <w:tcW w:w="7487" w:type="dxa"/>
          </w:tcPr>
          <w:p w:rsidR="00B36FB8" w:rsidRDefault="00B36FB8" w:rsidP="00B36FB8">
            <w:pPr>
              <w:jc w:val="center"/>
              <w:rPr>
                <w:b/>
              </w:rPr>
            </w:pPr>
            <w:bookmarkStart w:id="0" w:name="_GoBack"/>
            <w:bookmarkEnd w:id="0"/>
            <w:r>
              <w:rPr>
                <w:b/>
              </w:rPr>
              <w:t>QUESTIONS</w:t>
            </w:r>
          </w:p>
        </w:tc>
        <w:tc>
          <w:tcPr>
            <w:tcW w:w="1812" w:type="dxa"/>
          </w:tcPr>
          <w:p w:rsidR="00B36FB8" w:rsidRDefault="00B36FB8" w:rsidP="00B36FB8">
            <w:pPr>
              <w:jc w:val="center"/>
              <w:rPr>
                <w:b/>
              </w:rPr>
            </w:pPr>
            <w:r>
              <w:rPr>
                <w:b/>
              </w:rPr>
              <w:t>Page no</w:t>
            </w:r>
          </w:p>
        </w:tc>
      </w:tr>
      <w:tr w:rsidR="00B36FB8" w:rsidTr="005562F5">
        <w:trPr>
          <w:trHeight w:val="329"/>
        </w:trPr>
        <w:tc>
          <w:tcPr>
            <w:tcW w:w="7487" w:type="dxa"/>
          </w:tcPr>
          <w:p w:rsidR="00B36FB8" w:rsidRPr="005562F5" w:rsidRDefault="005562F5" w:rsidP="00B36FB8">
            <w:pPr>
              <w:rPr>
                <w:b/>
                <w:color w:val="000000" w:themeColor="text1"/>
              </w:rPr>
            </w:pPr>
            <w:r w:rsidRPr="005562F5">
              <w:rPr>
                <w:rStyle w:val="Strong"/>
                <w:color w:val="000000" w:themeColor="text1"/>
                <w:shd w:val="clear" w:color="auto" w:fill="FFFFFF"/>
              </w:rPr>
              <w:t>Top Categories by Total Price</w:t>
            </w:r>
          </w:p>
        </w:tc>
        <w:tc>
          <w:tcPr>
            <w:tcW w:w="1812" w:type="dxa"/>
          </w:tcPr>
          <w:p w:rsidR="005562F5" w:rsidRDefault="005562F5" w:rsidP="005562F5">
            <w:pPr>
              <w:jc w:val="center"/>
              <w:rPr>
                <w:b/>
              </w:rPr>
            </w:pPr>
            <w:r>
              <w:rPr>
                <w:b/>
              </w:rPr>
              <w:t>3</w:t>
            </w:r>
          </w:p>
        </w:tc>
      </w:tr>
      <w:tr w:rsidR="00B36FB8" w:rsidTr="005562F5">
        <w:trPr>
          <w:trHeight w:val="350"/>
        </w:trPr>
        <w:tc>
          <w:tcPr>
            <w:tcW w:w="7487" w:type="dxa"/>
          </w:tcPr>
          <w:p w:rsidR="00B36FB8" w:rsidRPr="005562F5" w:rsidRDefault="005562F5" w:rsidP="00B36FB8">
            <w:pPr>
              <w:rPr>
                <w:b/>
                <w:color w:val="000000" w:themeColor="text1"/>
              </w:rPr>
            </w:pPr>
            <w:r w:rsidRPr="005562F5">
              <w:rPr>
                <w:rStyle w:val="Strong"/>
                <w:color w:val="000000" w:themeColor="text1"/>
                <w:shd w:val="clear" w:color="auto" w:fill="FFFFFF"/>
              </w:rPr>
              <w:t>Delayed Orders Analysis</w:t>
            </w:r>
          </w:p>
        </w:tc>
        <w:tc>
          <w:tcPr>
            <w:tcW w:w="1812" w:type="dxa"/>
          </w:tcPr>
          <w:p w:rsidR="00B36FB8" w:rsidRDefault="005562F5" w:rsidP="005562F5">
            <w:pPr>
              <w:jc w:val="center"/>
              <w:rPr>
                <w:b/>
              </w:rPr>
            </w:pPr>
            <w:r>
              <w:rPr>
                <w:b/>
              </w:rPr>
              <w:t>3</w:t>
            </w:r>
          </w:p>
        </w:tc>
      </w:tr>
      <w:tr w:rsidR="00B36FB8" w:rsidTr="005562F5">
        <w:trPr>
          <w:trHeight w:val="350"/>
        </w:trPr>
        <w:tc>
          <w:tcPr>
            <w:tcW w:w="7487" w:type="dxa"/>
          </w:tcPr>
          <w:p w:rsidR="00B36FB8" w:rsidRPr="005562F5" w:rsidRDefault="005562F5" w:rsidP="00B36FB8">
            <w:pPr>
              <w:rPr>
                <w:b/>
                <w:color w:val="000000" w:themeColor="text1"/>
              </w:rPr>
            </w:pPr>
            <w:r w:rsidRPr="005562F5">
              <w:rPr>
                <w:rStyle w:val="Strong"/>
                <w:color w:val="000000" w:themeColor="text1"/>
                <w:shd w:val="clear" w:color="auto" w:fill="FFFFFF"/>
              </w:rPr>
              <w:t>Monthly Comparison of Delayed and On-Time Orders</w:t>
            </w:r>
          </w:p>
        </w:tc>
        <w:tc>
          <w:tcPr>
            <w:tcW w:w="1812" w:type="dxa"/>
          </w:tcPr>
          <w:p w:rsidR="00B36FB8" w:rsidRDefault="005562F5" w:rsidP="005562F5">
            <w:pPr>
              <w:jc w:val="center"/>
              <w:rPr>
                <w:b/>
              </w:rPr>
            </w:pPr>
            <w:r>
              <w:rPr>
                <w:b/>
              </w:rPr>
              <w:t>4</w:t>
            </w:r>
          </w:p>
        </w:tc>
      </w:tr>
      <w:tr w:rsidR="00B36FB8" w:rsidTr="005562F5">
        <w:trPr>
          <w:trHeight w:val="329"/>
        </w:trPr>
        <w:tc>
          <w:tcPr>
            <w:tcW w:w="7487" w:type="dxa"/>
          </w:tcPr>
          <w:p w:rsidR="00B36FB8" w:rsidRPr="005562F5" w:rsidRDefault="005562F5" w:rsidP="00B36FB8">
            <w:pPr>
              <w:rPr>
                <w:b/>
                <w:color w:val="000000" w:themeColor="text1"/>
              </w:rPr>
            </w:pPr>
            <w:r w:rsidRPr="005562F5">
              <w:rPr>
                <w:rStyle w:val="Strong"/>
                <w:color w:val="000000" w:themeColor="text1"/>
                <w:shd w:val="clear" w:color="auto" w:fill="FFFFFF"/>
              </w:rPr>
              <w:t>Payment Method Analysis</w:t>
            </w:r>
          </w:p>
        </w:tc>
        <w:tc>
          <w:tcPr>
            <w:tcW w:w="1812" w:type="dxa"/>
          </w:tcPr>
          <w:p w:rsidR="00B36FB8" w:rsidRDefault="005562F5" w:rsidP="005562F5">
            <w:pPr>
              <w:jc w:val="center"/>
              <w:rPr>
                <w:b/>
              </w:rPr>
            </w:pPr>
            <w:r>
              <w:rPr>
                <w:b/>
              </w:rPr>
              <w:t>4</w:t>
            </w:r>
          </w:p>
        </w:tc>
      </w:tr>
      <w:tr w:rsidR="00B36FB8" w:rsidTr="005562F5">
        <w:trPr>
          <w:trHeight w:val="350"/>
        </w:trPr>
        <w:tc>
          <w:tcPr>
            <w:tcW w:w="7487" w:type="dxa"/>
          </w:tcPr>
          <w:p w:rsidR="00B36FB8" w:rsidRPr="005562F5" w:rsidRDefault="005562F5" w:rsidP="00B36FB8">
            <w:pPr>
              <w:rPr>
                <w:b/>
                <w:color w:val="000000" w:themeColor="text1"/>
              </w:rPr>
            </w:pPr>
            <w:r w:rsidRPr="005562F5">
              <w:rPr>
                <w:rStyle w:val="Strong"/>
                <w:color w:val="000000" w:themeColor="text1"/>
                <w:shd w:val="clear" w:color="auto" w:fill="FFFFFF"/>
              </w:rPr>
              <w:t>Product Rating Analysis</w:t>
            </w:r>
          </w:p>
        </w:tc>
        <w:tc>
          <w:tcPr>
            <w:tcW w:w="1812" w:type="dxa"/>
          </w:tcPr>
          <w:p w:rsidR="00B36FB8" w:rsidRDefault="005562F5" w:rsidP="005562F5">
            <w:pPr>
              <w:jc w:val="center"/>
              <w:rPr>
                <w:b/>
              </w:rPr>
            </w:pPr>
            <w:r>
              <w:rPr>
                <w:b/>
              </w:rPr>
              <w:t>5</w:t>
            </w:r>
          </w:p>
        </w:tc>
      </w:tr>
      <w:tr w:rsidR="00B36FB8" w:rsidTr="005562F5">
        <w:trPr>
          <w:trHeight w:val="329"/>
        </w:trPr>
        <w:tc>
          <w:tcPr>
            <w:tcW w:w="7487" w:type="dxa"/>
          </w:tcPr>
          <w:p w:rsidR="00B36FB8" w:rsidRPr="005562F5" w:rsidRDefault="005562F5" w:rsidP="00B36FB8">
            <w:pPr>
              <w:rPr>
                <w:b/>
                <w:color w:val="000000" w:themeColor="text1"/>
              </w:rPr>
            </w:pPr>
            <w:r w:rsidRPr="005562F5">
              <w:rPr>
                <w:rStyle w:val="Strong"/>
                <w:color w:val="000000" w:themeColor="text1"/>
                <w:shd w:val="clear" w:color="auto" w:fill="FFFFFF"/>
              </w:rPr>
              <w:t>State-wise Sales Analysis</w:t>
            </w:r>
          </w:p>
        </w:tc>
        <w:tc>
          <w:tcPr>
            <w:tcW w:w="1812" w:type="dxa"/>
          </w:tcPr>
          <w:p w:rsidR="00B36FB8" w:rsidRDefault="005562F5" w:rsidP="005562F5">
            <w:pPr>
              <w:jc w:val="center"/>
              <w:rPr>
                <w:b/>
              </w:rPr>
            </w:pPr>
            <w:r>
              <w:rPr>
                <w:b/>
              </w:rPr>
              <w:t>5</w:t>
            </w:r>
          </w:p>
        </w:tc>
      </w:tr>
      <w:tr w:rsidR="00B36FB8" w:rsidTr="005562F5">
        <w:trPr>
          <w:trHeight w:val="350"/>
        </w:trPr>
        <w:tc>
          <w:tcPr>
            <w:tcW w:w="7487" w:type="dxa"/>
          </w:tcPr>
          <w:p w:rsidR="00B36FB8" w:rsidRPr="005562F5" w:rsidRDefault="005562F5" w:rsidP="00B36FB8">
            <w:pPr>
              <w:rPr>
                <w:b/>
                <w:color w:val="000000" w:themeColor="text1"/>
              </w:rPr>
            </w:pPr>
            <w:r w:rsidRPr="005562F5">
              <w:rPr>
                <w:rStyle w:val="Strong"/>
                <w:color w:val="000000" w:themeColor="text1"/>
                <w:shd w:val="clear" w:color="auto" w:fill="FFFFFF"/>
              </w:rPr>
              <w:t>Seasonal Sales Patterns</w:t>
            </w:r>
          </w:p>
        </w:tc>
        <w:tc>
          <w:tcPr>
            <w:tcW w:w="1812" w:type="dxa"/>
          </w:tcPr>
          <w:p w:rsidR="00B36FB8" w:rsidRDefault="005562F5" w:rsidP="005562F5">
            <w:pPr>
              <w:jc w:val="center"/>
              <w:rPr>
                <w:b/>
              </w:rPr>
            </w:pPr>
            <w:r>
              <w:rPr>
                <w:b/>
              </w:rPr>
              <w:t>6</w:t>
            </w:r>
          </w:p>
        </w:tc>
      </w:tr>
      <w:tr w:rsidR="00B36FB8" w:rsidTr="005562F5">
        <w:trPr>
          <w:trHeight w:val="350"/>
        </w:trPr>
        <w:tc>
          <w:tcPr>
            <w:tcW w:w="7487" w:type="dxa"/>
          </w:tcPr>
          <w:p w:rsidR="00B36FB8" w:rsidRPr="005562F5" w:rsidRDefault="005562F5" w:rsidP="00B36FB8">
            <w:pPr>
              <w:rPr>
                <w:b/>
                <w:color w:val="000000" w:themeColor="text1"/>
              </w:rPr>
            </w:pPr>
            <w:r w:rsidRPr="005562F5">
              <w:rPr>
                <w:rStyle w:val="Strong"/>
                <w:color w:val="000000" w:themeColor="text1"/>
                <w:shd w:val="clear" w:color="auto" w:fill="FFFFFF"/>
              </w:rPr>
              <w:t> Revenue Analysis</w:t>
            </w:r>
          </w:p>
        </w:tc>
        <w:tc>
          <w:tcPr>
            <w:tcW w:w="1812" w:type="dxa"/>
          </w:tcPr>
          <w:p w:rsidR="00B36FB8" w:rsidRDefault="005562F5" w:rsidP="005562F5">
            <w:pPr>
              <w:jc w:val="center"/>
              <w:rPr>
                <w:b/>
              </w:rPr>
            </w:pPr>
            <w:r>
              <w:rPr>
                <w:b/>
              </w:rPr>
              <w:t>6</w:t>
            </w:r>
          </w:p>
        </w:tc>
      </w:tr>
    </w:tbl>
    <w:p w:rsidR="00B36FB8" w:rsidRPr="00B36FB8" w:rsidRDefault="00B36FB8" w:rsidP="00B36FB8">
      <w:pPr>
        <w:rPr>
          <w:b/>
        </w:rPr>
      </w:pPr>
    </w:p>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Default="00A66736"/>
    <w:p w:rsidR="00A66736" w:rsidRPr="00976645" w:rsidRDefault="00A66736" w:rsidP="00976645">
      <w:pPr>
        <w:pStyle w:val="ListParagraph"/>
        <w:numPr>
          <w:ilvl w:val="0"/>
          <w:numId w:val="1"/>
        </w:numPr>
        <w:rPr>
          <w:sz w:val="28"/>
        </w:rPr>
      </w:pPr>
      <w:r w:rsidRPr="00976645">
        <w:rPr>
          <w:rStyle w:val="Strong"/>
          <w:color w:val="202B45"/>
          <w:sz w:val="28"/>
          <w:shd w:val="clear" w:color="auto" w:fill="FFFFFF"/>
        </w:rPr>
        <w:t>Top Categories by Total Price:</w:t>
      </w:r>
    </w:p>
    <w:p w:rsidR="00A66736" w:rsidRDefault="00A66736"/>
    <w:p w:rsidR="00A66736" w:rsidRDefault="00E10346">
      <w:r>
        <w:rPr>
          <w:noProof/>
          <w:lang w:eastAsia="en-IN"/>
        </w:rPr>
        <w:t xml:space="preserve">      </w:t>
      </w:r>
      <w:r>
        <w:rPr>
          <w:noProof/>
          <w:lang w:eastAsia="en-IN"/>
        </w:rPr>
        <w:drawing>
          <wp:inline distT="0" distB="0" distL="0" distR="0">
            <wp:extent cx="3753374" cy="267689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p 10.PNG"/>
                    <pic:cNvPicPr/>
                  </pic:nvPicPr>
                  <pic:blipFill>
                    <a:blip r:embed="rId8">
                      <a:extLst>
                        <a:ext uri="{28A0092B-C50C-407E-A947-70E740481C1C}">
                          <a14:useLocalDpi xmlns:a14="http://schemas.microsoft.com/office/drawing/2010/main" val="0"/>
                        </a:ext>
                      </a:extLst>
                    </a:blip>
                    <a:stretch>
                      <a:fillRect/>
                    </a:stretch>
                  </pic:blipFill>
                  <pic:spPr>
                    <a:xfrm>
                      <a:off x="0" y="0"/>
                      <a:ext cx="3753374" cy="2676899"/>
                    </a:xfrm>
                    <a:prstGeom prst="rect">
                      <a:avLst/>
                    </a:prstGeom>
                  </pic:spPr>
                </pic:pic>
              </a:graphicData>
            </a:graphic>
          </wp:inline>
        </w:drawing>
      </w:r>
    </w:p>
    <w:p w:rsidR="00A66736" w:rsidRDefault="00A66736"/>
    <w:p w:rsidR="00A66736" w:rsidRDefault="00A66736"/>
    <w:p w:rsidR="00A66736" w:rsidRDefault="00976645" w:rsidP="00976645">
      <w:pPr>
        <w:pStyle w:val="ListParagraph"/>
        <w:numPr>
          <w:ilvl w:val="0"/>
          <w:numId w:val="2"/>
        </w:numPr>
      </w:pPr>
      <w:r>
        <w:t xml:space="preserve">Beleza </w:t>
      </w:r>
      <w:proofErr w:type="spellStart"/>
      <w:r>
        <w:t>Saude</w:t>
      </w:r>
      <w:proofErr w:type="spellEnd"/>
      <w:r>
        <w:t xml:space="preserve"> have a </w:t>
      </w:r>
      <w:proofErr w:type="spellStart"/>
      <w:r>
        <w:t>higiest</w:t>
      </w:r>
      <w:proofErr w:type="spellEnd"/>
      <w:r>
        <w:t xml:space="preserve"> sales value in amon</w:t>
      </w:r>
      <w:r w:rsidR="00E10346">
        <w:t>g the all category which is 1.35</w:t>
      </w:r>
      <w:r>
        <w:t xml:space="preserve"> Million.</w:t>
      </w:r>
    </w:p>
    <w:p w:rsidR="00976645" w:rsidRDefault="00976645" w:rsidP="00976645">
      <w:pPr>
        <w:pStyle w:val="ListParagraph"/>
        <w:numPr>
          <w:ilvl w:val="0"/>
          <w:numId w:val="2"/>
        </w:numPr>
      </w:pPr>
      <w:proofErr w:type="spellStart"/>
      <w:r>
        <w:t>Relogios</w:t>
      </w:r>
      <w:proofErr w:type="spellEnd"/>
      <w:r>
        <w:t xml:space="preserve"> </w:t>
      </w:r>
      <w:proofErr w:type="spellStart"/>
      <w:r>
        <w:t>Presentes</w:t>
      </w:r>
      <w:proofErr w:type="spellEnd"/>
      <w:r>
        <w:t xml:space="preserve"> is the second </w:t>
      </w:r>
      <w:proofErr w:type="spellStart"/>
      <w:r>
        <w:t>hinght</w:t>
      </w:r>
      <w:proofErr w:type="spellEnd"/>
      <w:r>
        <w:t xml:space="preserve"> price </w:t>
      </w:r>
      <w:r w:rsidR="009304FC">
        <w:t xml:space="preserve">in </w:t>
      </w:r>
      <w:r w:rsidR="00E10346">
        <w:t>among all category which is 1.26</w:t>
      </w:r>
      <w:r w:rsidR="009304FC">
        <w:t xml:space="preserve"> Million</w:t>
      </w:r>
    </w:p>
    <w:p w:rsidR="009D2852" w:rsidRDefault="009D2852" w:rsidP="009D2852"/>
    <w:p w:rsidR="00317FC3" w:rsidRDefault="00317FC3" w:rsidP="00317FC3"/>
    <w:p w:rsidR="00317FC3" w:rsidRDefault="00317FC3" w:rsidP="00317FC3">
      <w:pPr>
        <w:pStyle w:val="ListParagraph"/>
        <w:numPr>
          <w:ilvl w:val="0"/>
          <w:numId w:val="1"/>
        </w:numPr>
        <w:rPr>
          <w:rStyle w:val="Strong"/>
          <w:color w:val="202B45"/>
          <w:sz w:val="28"/>
          <w:shd w:val="clear" w:color="auto" w:fill="FFFFFF"/>
        </w:rPr>
      </w:pPr>
      <w:r w:rsidRPr="00317FC3">
        <w:rPr>
          <w:rStyle w:val="Strong"/>
          <w:color w:val="202B45"/>
          <w:sz w:val="28"/>
          <w:shd w:val="clear" w:color="auto" w:fill="FFFFFF"/>
        </w:rPr>
        <w:t>Delayed Orders Analysis:</w:t>
      </w:r>
    </w:p>
    <w:p w:rsidR="00317FC3" w:rsidRDefault="00317FC3" w:rsidP="00317FC3">
      <w:pPr>
        <w:pStyle w:val="ListParagraph"/>
        <w:rPr>
          <w:rStyle w:val="Strong"/>
          <w:color w:val="202B45"/>
          <w:sz w:val="28"/>
          <w:shd w:val="clear" w:color="auto" w:fill="FFFFFF"/>
        </w:rPr>
      </w:pPr>
    </w:p>
    <w:p w:rsidR="009D2852" w:rsidRDefault="009D2852" w:rsidP="00317FC3">
      <w:pPr>
        <w:pStyle w:val="ListParagraph"/>
        <w:rPr>
          <w:rStyle w:val="Strong"/>
          <w:color w:val="202B45"/>
          <w:sz w:val="28"/>
          <w:shd w:val="clear" w:color="auto" w:fill="FFFFFF"/>
        </w:rPr>
      </w:pPr>
      <w:r>
        <w:rPr>
          <w:b/>
          <w:bCs/>
          <w:noProof/>
          <w:color w:val="202B45"/>
          <w:sz w:val="28"/>
          <w:shd w:val="clear" w:color="auto" w:fill="FFFFFF"/>
          <w:lang w:eastAsia="en-IN"/>
        </w:rPr>
        <w:drawing>
          <wp:inline distT="0" distB="0" distL="0" distR="0" wp14:anchorId="41FB4094" wp14:editId="5EE951B8">
            <wp:extent cx="2524477" cy="2181529"/>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y d-eli.PNG"/>
                    <pic:cNvPicPr/>
                  </pic:nvPicPr>
                  <pic:blipFill>
                    <a:blip r:embed="rId9">
                      <a:extLst>
                        <a:ext uri="{28A0092B-C50C-407E-A947-70E740481C1C}">
                          <a14:useLocalDpi xmlns:a14="http://schemas.microsoft.com/office/drawing/2010/main" val="0"/>
                        </a:ext>
                      </a:extLst>
                    </a:blip>
                    <a:stretch>
                      <a:fillRect/>
                    </a:stretch>
                  </pic:blipFill>
                  <pic:spPr>
                    <a:xfrm>
                      <a:off x="0" y="0"/>
                      <a:ext cx="2524477" cy="2181529"/>
                    </a:xfrm>
                    <a:prstGeom prst="rect">
                      <a:avLst/>
                    </a:prstGeom>
                  </pic:spPr>
                </pic:pic>
              </a:graphicData>
            </a:graphic>
          </wp:inline>
        </w:drawing>
      </w:r>
      <w:r>
        <w:rPr>
          <w:rStyle w:val="Strong"/>
          <w:color w:val="202B45"/>
          <w:sz w:val="28"/>
          <w:shd w:val="clear" w:color="auto" w:fill="FFFFFF"/>
        </w:rPr>
        <w:t xml:space="preserve">        </w:t>
      </w:r>
      <w:r>
        <w:rPr>
          <w:b/>
          <w:bCs/>
          <w:noProof/>
          <w:color w:val="202B45"/>
          <w:sz w:val="28"/>
          <w:shd w:val="clear" w:color="auto" w:fill="FFFFFF"/>
          <w:lang w:eastAsia="en-IN"/>
        </w:rPr>
        <w:drawing>
          <wp:inline distT="0" distB="0" distL="0" distR="0" wp14:anchorId="2FA20BD0" wp14:editId="76AC04FF">
            <wp:extent cx="2524477" cy="215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ay Loeest Price.PNG"/>
                    <pic:cNvPicPr/>
                  </pic:nvPicPr>
                  <pic:blipFill>
                    <a:blip r:embed="rId10">
                      <a:extLst>
                        <a:ext uri="{28A0092B-C50C-407E-A947-70E740481C1C}">
                          <a14:useLocalDpi xmlns:a14="http://schemas.microsoft.com/office/drawing/2010/main" val="0"/>
                        </a:ext>
                      </a:extLst>
                    </a:blip>
                    <a:stretch>
                      <a:fillRect/>
                    </a:stretch>
                  </pic:blipFill>
                  <pic:spPr>
                    <a:xfrm>
                      <a:off x="0" y="0"/>
                      <a:ext cx="2524477" cy="2152950"/>
                    </a:xfrm>
                    <a:prstGeom prst="rect">
                      <a:avLst/>
                    </a:prstGeom>
                  </pic:spPr>
                </pic:pic>
              </a:graphicData>
            </a:graphic>
          </wp:inline>
        </w:drawing>
      </w:r>
    </w:p>
    <w:p w:rsidR="009D2852" w:rsidRPr="00317FC3" w:rsidRDefault="009D2852" w:rsidP="00317FC3">
      <w:pPr>
        <w:pStyle w:val="ListParagraph"/>
        <w:rPr>
          <w:rStyle w:val="Strong"/>
          <w:color w:val="202B45"/>
          <w:sz w:val="28"/>
          <w:shd w:val="clear" w:color="auto" w:fill="FFFFFF"/>
        </w:rPr>
      </w:pPr>
    </w:p>
    <w:p w:rsidR="00A66736" w:rsidRDefault="002A33A8" w:rsidP="002A33A8">
      <w:pPr>
        <w:pStyle w:val="ListParagraph"/>
        <w:numPr>
          <w:ilvl w:val="0"/>
          <w:numId w:val="5"/>
        </w:numPr>
      </w:pPr>
      <w:proofErr w:type="spellStart"/>
      <w:r>
        <w:t>Cama</w:t>
      </w:r>
      <w:proofErr w:type="spellEnd"/>
      <w:r>
        <w:t xml:space="preserve"> Mesa </w:t>
      </w:r>
      <w:proofErr w:type="spellStart"/>
      <w:r>
        <w:t>Banho</w:t>
      </w:r>
      <w:proofErr w:type="spellEnd"/>
      <w:r>
        <w:t xml:space="preserve"> has the </w:t>
      </w:r>
      <w:proofErr w:type="spellStart"/>
      <w:r>
        <w:t>higiest</w:t>
      </w:r>
      <w:proofErr w:type="spellEnd"/>
      <w:r>
        <w:t xml:space="preserve"> delay in order which is 811 over the year</w:t>
      </w:r>
    </w:p>
    <w:p w:rsidR="002A33A8" w:rsidRDefault="002A33A8" w:rsidP="002A33A8">
      <w:pPr>
        <w:pStyle w:val="ListParagraph"/>
        <w:numPr>
          <w:ilvl w:val="0"/>
          <w:numId w:val="5"/>
        </w:numPr>
      </w:pPr>
      <w:proofErr w:type="spellStart"/>
      <w:r>
        <w:t>Beleza</w:t>
      </w:r>
      <w:proofErr w:type="spellEnd"/>
      <w:r>
        <w:t xml:space="preserve"> </w:t>
      </w:r>
      <w:proofErr w:type="spellStart"/>
      <w:r>
        <w:t>Saude</w:t>
      </w:r>
      <w:proofErr w:type="spellEnd"/>
      <w:r>
        <w:t xml:space="preserve"> has the second </w:t>
      </w:r>
      <w:proofErr w:type="spellStart"/>
      <w:r>
        <w:t>higiest</w:t>
      </w:r>
      <w:proofErr w:type="spellEnd"/>
      <w:r>
        <w:t xml:space="preserve"> delay in o</w:t>
      </w:r>
      <w:r w:rsidR="006D1280">
        <w:t>r</w:t>
      </w:r>
      <w:r>
        <w:t xml:space="preserve">der which is 776 </w:t>
      </w:r>
    </w:p>
    <w:p w:rsidR="002A33A8" w:rsidRDefault="002A33A8" w:rsidP="002A33A8">
      <w:pPr>
        <w:pStyle w:val="ListParagraph"/>
        <w:numPr>
          <w:ilvl w:val="0"/>
          <w:numId w:val="5"/>
        </w:numPr>
      </w:pPr>
      <w:proofErr w:type="spellStart"/>
      <w:r>
        <w:lastRenderedPageBreak/>
        <w:t>Artigos</w:t>
      </w:r>
      <w:proofErr w:type="spellEnd"/>
      <w:r>
        <w:t xml:space="preserve"> De</w:t>
      </w:r>
      <w:r w:rsidR="009D2852">
        <w:t xml:space="preserve"> </w:t>
      </w:r>
      <w:proofErr w:type="spellStart"/>
      <w:r w:rsidR="009D2852">
        <w:t>Festag</w:t>
      </w:r>
      <w:proofErr w:type="spellEnd"/>
      <w:r w:rsidR="009D2852">
        <w:t xml:space="preserve">, Flores, </w:t>
      </w:r>
      <w:proofErr w:type="spellStart"/>
      <w:proofErr w:type="gramStart"/>
      <w:r w:rsidR="009D2852">
        <w:t>Fraldas</w:t>
      </w:r>
      <w:proofErr w:type="spellEnd"/>
      <w:proofErr w:type="gramEnd"/>
      <w:r w:rsidR="009D2852">
        <w:t xml:space="preserve"> </w:t>
      </w:r>
      <w:proofErr w:type="spellStart"/>
      <w:r w:rsidR="009D2852">
        <w:t>Higinne</w:t>
      </w:r>
      <w:proofErr w:type="spellEnd"/>
      <w:r w:rsidR="009D2852">
        <w:t xml:space="preserve"> this are the category which have the lowest delay in the order delivery which is 1.</w:t>
      </w:r>
    </w:p>
    <w:p w:rsidR="009D2852" w:rsidRDefault="009D2852" w:rsidP="009D2852"/>
    <w:p w:rsidR="009D2852" w:rsidRDefault="009D2852" w:rsidP="009D2852"/>
    <w:p w:rsidR="009D2852" w:rsidRDefault="009D2852" w:rsidP="009D2852">
      <w:pPr>
        <w:pStyle w:val="ListParagraph"/>
        <w:numPr>
          <w:ilvl w:val="0"/>
          <w:numId w:val="1"/>
        </w:numPr>
        <w:rPr>
          <w:rStyle w:val="Strong"/>
          <w:color w:val="202B45"/>
          <w:sz w:val="28"/>
          <w:shd w:val="clear" w:color="auto" w:fill="FFFFFF"/>
        </w:rPr>
      </w:pPr>
      <w:r w:rsidRPr="009D2852">
        <w:rPr>
          <w:rStyle w:val="Strong"/>
          <w:color w:val="202B45"/>
          <w:sz w:val="28"/>
          <w:shd w:val="clear" w:color="auto" w:fill="FFFFFF"/>
        </w:rPr>
        <w:t>Monthly Comparison of Delayed and On-Time Orders:</w:t>
      </w:r>
    </w:p>
    <w:p w:rsidR="009D2852" w:rsidRPr="009D2852" w:rsidRDefault="009D2852" w:rsidP="009D2852">
      <w:pPr>
        <w:rPr>
          <w:rStyle w:val="Strong"/>
          <w:color w:val="202B45"/>
          <w:sz w:val="28"/>
          <w:shd w:val="clear" w:color="auto" w:fill="FFFFFF"/>
        </w:rPr>
      </w:pPr>
    </w:p>
    <w:p w:rsidR="006D1280" w:rsidRDefault="000C0209" w:rsidP="005562F5">
      <w:pPr>
        <w:ind w:left="735"/>
      </w:pPr>
      <w:r>
        <w:rPr>
          <w:noProof/>
          <w:lang w:eastAsia="en-IN"/>
        </w:rPr>
        <w:drawing>
          <wp:inline distT="0" distB="0" distL="0" distR="0">
            <wp:extent cx="3572374" cy="270547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1.PNG"/>
                    <pic:cNvPicPr/>
                  </pic:nvPicPr>
                  <pic:blipFill>
                    <a:blip r:embed="rId11">
                      <a:extLst>
                        <a:ext uri="{28A0092B-C50C-407E-A947-70E740481C1C}">
                          <a14:useLocalDpi xmlns:a14="http://schemas.microsoft.com/office/drawing/2010/main" val="0"/>
                        </a:ext>
                      </a:extLst>
                    </a:blip>
                    <a:stretch>
                      <a:fillRect/>
                    </a:stretch>
                  </pic:blipFill>
                  <pic:spPr>
                    <a:xfrm>
                      <a:off x="0" y="0"/>
                      <a:ext cx="3572374" cy="2705478"/>
                    </a:xfrm>
                    <a:prstGeom prst="rect">
                      <a:avLst/>
                    </a:prstGeom>
                  </pic:spPr>
                </pic:pic>
              </a:graphicData>
            </a:graphic>
          </wp:inline>
        </w:drawing>
      </w:r>
    </w:p>
    <w:p w:rsidR="000C0209" w:rsidRDefault="000C0209" w:rsidP="000C0209">
      <w:pPr>
        <w:pStyle w:val="ListParagraph"/>
        <w:numPr>
          <w:ilvl w:val="0"/>
          <w:numId w:val="8"/>
        </w:numPr>
      </w:pPr>
      <w:r>
        <w:t xml:space="preserve">In the month of march we can see that the </w:t>
      </w:r>
      <w:proofErr w:type="spellStart"/>
      <w:r>
        <w:t>there</w:t>
      </w:r>
      <w:proofErr w:type="spellEnd"/>
      <w:r>
        <w:t xml:space="preserve"> is the highest delay </w:t>
      </w:r>
      <w:r w:rsidR="006D1280">
        <w:t xml:space="preserve">in order which is total 14.58% of the total order which delivery get delayed </w:t>
      </w:r>
    </w:p>
    <w:p w:rsidR="006D1280" w:rsidRDefault="006D1280" w:rsidP="000C0209">
      <w:pPr>
        <w:pStyle w:val="ListParagraph"/>
        <w:numPr>
          <w:ilvl w:val="0"/>
          <w:numId w:val="8"/>
        </w:numPr>
      </w:pPr>
      <w:r>
        <w:t>December month also have the second highest delay in order delivery which is 13.84% of total order.</w:t>
      </w:r>
    </w:p>
    <w:p w:rsidR="006D1280" w:rsidRDefault="006D1280" w:rsidP="000C0209">
      <w:pPr>
        <w:pStyle w:val="ListParagraph"/>
        <w:numPr>
          <w:ilvl w:val="0"/>
          <w:numId w:val="8"/>
        </w:numPr>
      </w:pPr>
      <w:r>
        <w:t>July month have the highest on time delivery which is 97.67% have the highest on time delivery among the all 12 months.</w:t>
      </w:r>
    </w:p>
    <w:p w:rsidR="006D1280" w:rsidRDefault="006D1280" w:rsidP="000C0209">
      <w:pPr>
        <w:pStyle w:val="ListParagraph"/>
        <w:numPr>
          <w:ilvl w:val="0"/>
          <w:numId w:val="8"/>
        </w:numPr>
      </w:pPr>
      <w:proofErr w:type="gramStart"/>
      <w:r>
        <w:t>March ,</w:t>
      </w:r>
      <w:proofErr w:type="gramEnd"/>
      <w:r>
        <w:t xml:space="preserve"> April and December have the  highest delay in delivery which in  nearly 15 % of total order.</w:t>
      </w:r>
    </w:p>
    <w:p w:rsidR="006D1280" w:rsidRDefault="006D1280" w:rsidP="006D1280"/>
    <w:p w:rsidR="006D1280" w:rsidRDefault="006D1280" w:rsidP="006D1280"/>
    <w:p w:rsidR="006D1280" w:rsidRDefault="006D1280" w:rsidP="006D1280">
      <w:pPr>
        <w:pStyle w:val="ListParagraph"/>
        <w:numPr>
          <w:ilvl w:val="0"/>
          <w:numId w:val="1"/>
        </w:numPr>
        <w:rPr>
          <w:rStyle w:val="Strong"/>
          <w:color w:val="202B45"/>
          <w:sz w:val="28"/>
          <w:shd w:val="clear" w:color="auto" w:fill="FFFFFF"/>
        </w:rPr>
      </w:pPr>
      <w:r w:rsidRPr="006D1280">
        <w:rPr>
          <w:rStyle w:val="Strong"/>
          <w:color w:val="202B45"/>
          <w:sz w:val="28"/>
          <w:shd w:val="clear" w:color="auto" w:fill="FFFFFF"/>
        </w:rPr>
        <w:t>Payment Method Analysis:</w:t>
      </w:r>
    </w:p>
    <w:p w:rsidR="00B67F2B" w:rsidRDefault="006D1280" w:rsidP="00B67F2B">
      <w:pPr>
        <w:rPr>
          <w:rStyle w:val="Strong"/>
          <w:color w:val="202B45"/>
          <w:sz w:val="28"/>
          <w:shd w:val="clear" w:color="auto" w:fill="FFFFFF"/>
        </w:rPr>
      </w:pPr>
      <w:r>
        <w:rPr>
          <w:rStyle w:val="Strong"/>
          <w:color w:val="202B45"/>
          <w:sz w:val="28"/>
          <w:shd w:val="clear" w:color="auto" w:fill="FFFFFF"/>
        </w:rPr>
        <w:t xml:space="preserve">                   </w:t>
      </w:r>
      <w:r>
        <w:rPr>
          <w:b/>
          <w:bCs/>
          <w:noProof/>
          <w:color w:val="202B45"/>
          <w:sz w:val="28"/>
          <w:shd w:val="clear" w:color="auto" w:fill="FFFFFF"/>
          <w:lang w:eastAsia="en-IN"/>
        </w:rPr>
        <w:drawing>
          <wp:inline distT="0" distB="0" distL="0" distR="0">
            <wp:extent cx="2724530" cy="202910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ment methord.PNG"/>
                    <pic:cNvPicPr/>
                  </pic:nvPicPr>
                  <pic:blipFill>
                    <a:blip r:embed="rId12">
                      <a:extLst>
                        <a:ext uri="{28A0092B-C50C-407E-A947-70E740481C1C}">
                          <a14:useLocalDpi xmlns:a14="http://schemas.microsoft.com/office/drawing/2010/main" val="0"/>
                        </a:ext>
                      </a:extLst>
                    </a:blip>
                    <a:stretch>
                      <a:fillRect/>
                    </a:stretch>
                  </pic:blipFill>
                  <pic:spPr>
                    <a:xfrm>
                      <a:off x="0" y="0"/>
                      <a:ext cx="2724530" cy="2029108"/>
                    </a:xfrm>
                    <a:prstGeom prst="rect">
                      <a:avLst/>
                    </a:prstGeom>
                  </pic:spPr>
                </pic:pic>
              </a:graphicData>
            </a:graphic>
          </wp:inline>
        </w:drawing>
      </w:r>
    </w:p>
    <w:p w:rsidR="00B67F2B" w:rsidRDefault="00B67F2B" w:rsidP="00B67F2B">
      <w:pPr>
        <w:pStyle w:val="ListParagraph"/>
        <w:numPr>
          <w:ilvl w:val="0"/>
          <w:numId w:val="11"/>
        </w:numPr>
      </w:pPr>
      <w:r w:rsidRPr="00B67F2B">
        <w:rPr>
          <w:bCs/>
        </w:rPr>
        <w:t>Credit Card</w:t>
      </w:r>
      <w:r w:rsidR="00D31907">
        <w:rPr>
          <w:bCs/>
        </w:rPr>
        <w:t xml:space="preserve"> mode</w:t>
      </w:r>
      <w:r w:rsidRPr="00B67F2B">
        <w:rPr>
          <w:bCs/>
        </w:rPr>
        <w:t xml:space="preserve"> have the highest</w:t>
      </w:r>
      <w:r w:rsidRPr="00B67F2B">
        <w:rPr>
          <w:rStyle w:val="Strong"/>
          <w:color w:val="202B45"/>
          <w:sz w:val="28"/>
          <w:shd w:val="clear" w:color="auto" w:fill="FFFFFF"/>
        </w:rPr>
        <w:t xml:space="preserve"> </w:t>
      </w:r>
      <w:r w:rsidRPr="00B67F2B">
        <w:t>number of</w:t>
      </w:r>
      <w:r w:rsidRPr="00B67F2B">
        <w:rPr>
          <w:rStyle w:val="Strong"/>
          <w:color w:val="202B45"/>
          <w:sz w:val="28"/>
          <w:shd w:val="clear" w:color="auto" w:fill="FFFFFF"/>
        </w:rPr>
        <w:t xml:space="preserve"> </w:t>
      </w:r>
      <w:r w:rsidRPr="00D31907">
        <w:t>transa</w:t>
      </w:r>
      <w:r w:rsidR="00D31907" w:rsidRPr="00D31907">
        <w:t>ctions which is 76.8K which contribute the 73.92% of total Payment</w:t>
      </w:r>
    </w:p>
    <w:p w:rsidR="00D31907" w:rsidRDefault="00D31907" w:rsidP="00B67F2B">
      <w:pPr>
        <w:pStyle w:val="ListParagraph"/>
        <w:numPr>
          <w:ilvl w:val="0"/>
          <w:numId w:val="11"/>
        </w:numPr>
      </w:pPr>
      <w:proofErr w:type="spellStart"/>
      <w:r>
        <w:t>Boleto</w:t>
      </w:r>
      <w:proofErr w:type="spellEnd"/>
      <w:r>
        <w:t xml:space="preserve"> have the second highest mode of payment which contribute the 19.04% of total payment.</w:t>
      </w:r>
    </w:p>
    <w:p w:rsidR="00D31907" w:rsidRDefault="00D31907" w:rsidP="00D31907"/>
    <w:p w:rsidR="00D31907" w:rsidRDefault="00D31907" w:rsidP="00D31907"/>
    <w:p w:rsidR="00B36FB8" w:rsidRDefault="00B36FB8" w:rsidP="00D31907"/>
    <w:p w:rsidR="00B36FB8" w:rsidRDefault="00B36FB8" w:rsidP="00D31907"/>
    <w:p w:rsidR="00B36FB8" w:rsidRDefault="00B36FB8" w:rsidP="00D31907"/>
    <w:p w:rsidR="00D31907" w:rsidRDefault="00D31907" w:rsidP="00D31907">
      <w:pPr>
        <w:pStyle w:val="ListParagraph"/>
        <w:numPr>
          <w:ilvl w:val="0"/>
          <w:numId w:val="1"/>
        </w:numPr>
        <w:rPr>
          <w:rStyle w:val="Strong"/>
          <w:color w:val="202B45"/>
          <w:sz w:val="28"/>
          <w:shd w:val="clear" w:color="auto" w:fill="FFFFFF"/>
        </w:rPr>
      </w:pPr>
      <w:r w:rsidRPr="00D31907">
        <w:rPr>
          <w:rStyle w:val="Strong"/>
          <w:color w:val="202B45"/>
          <w:sz w:val="28"/>
          <w:shd w:val="clear" w:color="auto" w:fill="FFFFFF"/>
        </w:rPr>
        <w:t>Product Rating Analysis:</w:t>
      </w:r>
    </w:p>
    <w:p w:rsidR="00D31907" w:rsidRDefault="00D31907" w:rsidP="00D31907">
      <w:pPr>
        <w:rPr>
          <w:rStyle w:val="Strong"/>
          <w:color w:val="202B45"/>
          <w:sz w:val="28"/>
          <w:shd w:val="clear" w:color="auto" w:fill="FFFFFF"/>
        </w:rPr>
      </w:pPr>
      <w:r>
        <w:rPr>
          <w:rStyle w:val="Strong"/>
          <w:color w:val="202B45"/>
          <w:sz w:val="28"/>
          <w:shd w:val="clear" w:color="auto" w:fill="FFFFFF"/>
        </w:rPr>
        <w:t xml:space="preserve">                </w:t>
      </w:r>
      <w:r w:rsidR="000803D5">
        <w:rPr>
          <w:b/>
          <w:bCs/>
          <w:noProof/>
          <w:color w:val="202B45"/>
          <w:sz w:val="28"/>
          <w:shd w:val="clear" w:color="auto" w:fill="FFFFFF"/>
          <w:lang w:eastAsia="en-IN"/>
        </w:rPr>
        <w:drawing>
          <wp:inline distT="0" distB="0" distL="0" distR="0">
            <wp:extent cx="5534797" cy="251495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ting.PNG"/>
                    <pic:cNvPicPr/>
                  </pic:nvPicPr>
                  <pic:blipFill>
                    <a:blip r:embed="rId13">
                      <a:extLst>
                        <a:ext uri="{28A0092B-C50C-407E-A947-70E740481C1C}">
                          <a14:useLocalDpi xmlns:a14="http://schemas.microsoft.com/office/drawing/2010/main" val="0"/>
                        </a:ext>
                      </a:extLst>
                    </a:blip>
                    <a:stretch>
                      <a:fillRect/>
                    </a:stretch>
                  </pic:blipFill>
                  <pic:spPr>
                    <a:xfrm>
                      <a:off x="0" y="0"/>
                      <a:ext cx="5534797" cy="2514951"/>
                    </a:xfrm>
                    <a:prstGeom prst="rect">
                      <a:avLst/>
                    </a:prstGeom>
                  </pic:spPr>
                </pic:pic>
              </a:graphicData>
            </a:graphic>
          </wp:inline>
        </w:drawing>
      </w:r>
    </w:p>
    <w:p w:rsidR="00D31907" w:rsidRPr="00940191" w:rsidRDefault="00940191" w:rsidP="00D31907">
      <w:pPr>
        <w:pStyle w:val="ListParagraph"/>
        <w:numPr>
          <w:ilvl w:val="0"/>
          <w:numId w:val="12"/>
        </w:numPr>
        <w:rPr>
          <w:rStyle w:val="Strong"/>
          <w:color w:val="202B45"/>
          <w:sz w:val="28"/>
          <w:shd w:val="clear" w:color="auto" w:fill="FFFFFF"/>
        </w:rPr>
      </w:pPr>
      <w:proofErr w:type="spellStart"/>
      <w:r>
        <w:rPr>
          <w:rStyle w:val="Strong"/>
          <w:b w:val="0"/>
          <w:color w:val="202B45"/>
          <w:shd w:val="clear" w:color="auto" w:fill="FFFFFF"/>
        </w:rPr>
        <w:t>Cds</w:t>
      </w:r>
      <w:proofErr w:type="spellEnd"/>
      <w:r>
        <w:rPr>
          <w:rStyle w:val="Strong"/>
          <w:b w:val="0"/>
          <w:color w:val="202B45"/>
          <w:shd w:val="clear" w:color="auto" w:fill="FFFFFF"/>
        </w:rPr>
        <w:t xml:space="preserve"> </w:t>
      </w:r>
      <w:proofErr w:type="spellStart"/>
      <w:r>
        <w:rPr>
          <w:rStyle w:val="Strong"/>
          <w:b w:val="0"/>
          <w:color w:val="202B45"/>
          <w:shd w:val="clear" w:color="auto" w:fill="FFFFFF"/>
        </w:rPr>
        <w:t>Dvds</w:t>
      </w:r>
      <w:proofErr w:type="spellEnd"/>
      <w:r>
        <w:rPr>
          <w:rStyle w:val="Strong"/>
          <w:b w:val="0"/>
          <w:color w:val="202B45"/>
          <w:shd w:val="clear" w:color="auto" w:fill="FFFFFF"/>
        </w:rPr>
        <w:t xml:space="preserve"> Musical have the highest rating of 4.67 among the all product category.</w:t>
      </w:r>
    </w:p>
    <w:p w:rsidR="00940191" w:rsidRPr="00940191" w:rsidRDefault="00940191" w:rsidP="00D31907">
      <w:pPr>
        <w:pStyle w:val="ListParagraph"/>
        <w:numPr>
          <w:ilvl w:val="0"/>
          <w:numId w:val="12"/>
        </w:numPr>
        <w:rPr>
          <w:rStyle w:val="Strong"/>
          <w:color w:val="202B45"/>
          <w:sz w:val="28"/>
          <w:shd w:val="clear" w:color="auto" w:fill="FFFFFF"/>
        </w:rPr>
      </w:pPr>
      <w:r>
        <w:rPr>
          <w:rStyle w:val="Strong"/>
          <w:b w:val="0"/>
          <w:color w:val="202B45"/>
          <w:shd w:val="clear" w:color="auto" w:fill="FFFFFF"/>
        </w:rPr>
        <w:t xml:space="preserve">Security </w:t>
      </w:r>
      <w:proofErr w:type="gramStart"/>
      <w:r>
        <w:rPr>
          <w:rStyle w:val="Strong"/>
          <w:b w:val="0"/>
          <w:color w:val="202B45"/>
          <w:shd w:val="clear" w:color="auto" w:fill="FFFFFF"/>
        </w:rPr>
        <w:t>And</w:t>
      </w:r>
      <w:proofErr w:type="gramEnd"/>
      <w:r>
        <w:rPr>
          <w:rStyle w:val="Strong"/>
          <w:b w:val="0"/>
          <w:color w:val="202B45"/>
          <w:shd w:val="clear" w:color="auto" w:fill="FFFFFF"/>
        </w:rPr>
        <w:t xml:space="preserve"> Service Have the lowest rating of 2.50 among the all product category.</w:t>
      </w:r>
    </w:p>
    <w:p w:rsidR="00940191" w:rsidRDefault="00940191" w:rsidP="00940191">
      <w:pPr>
        <w:pStyle w:val="ListParagraph"/>
        <w:ind w:left="1620"/>
        <w:rPr>
          <w:rStyle w:val="Strong"/>
          <w:b w:val="0"/>
          <w:color w:val="202B45"/>
          <w:shd w:val="clear" w:color="auto" w:fill="FFFFFF"/>
        </w:rPr>
      </w:pPr>
    </w:p>
    <w:p w:rsidR="00940191" w:rsidRDefault="00940191" w:rsidP="00940191">
      <w:pPr>
        <w:pStyle w:val="ListParagraph"/>
        <w:ind w:left="1620"/>
        <w:rPr>
          <w:rStyle w:val="Strong"/>
          <w:b w:val="0"/>
          <w:color w:val="202B45"/>
          <w:shd w:val="clear" w:color="auto" w:fill="FFFFFF"/>
        </w:rPr>
      </w:pPr>
    </w:p>
    <w:p w:rsidR="00940191" w:rsidRDefault="00940191" w:rsidP="00940191">
      <w:pPr>
        <w:pStyle w:val="ListParagraph"/>
        <w:ind w:left="1620"/>
        <w:rPr>
          <w:rStyle w:val="Strong"/>
          <w:b w:val="0"/>
          <w:color w:val="202B45"/>
          <w:shd w:val="clear" w:color="auto" w:fill="FFFFFF"/>
        </w:rPr>
      </w:pPr>
    </w:p>
    <w:p w:rsidR="00940191" w:rsidRDefault="00940191" w:rsidP="00940191">
      <w:pPr>
        <w:pStyle w:val="ListParagraph"/>
        <w:ind w:left="1620"/>
        <w:rPr>
          <w:rStyle w:val="Strong"/>
          <w:b w:val="0"/>
          <w:color w:val="202B45"/>
          <w:shd w:val="clear" w:color="auto" w:fill="FFFFFF"/>
        </w:rPr>
      </w:pPr>
    </w:p>
    <w:p w:rsidR="00940191" w:rsidRPr="00940191" w:rsidRDefault="00940191" w:rsidP="00940191">
      <w:pPr>
        <w:pStyle w:val="ListParagraph"/>
        <w:numPr>
          <w:ilvl w:val="0"/>
          <w:numId w:val="1"/>
        </w:numPr>
        <w:rPr>
          <w:rStyle w:val="Strong"/>
          <w:color w:val="202B45"/>
          <w:sz w:val="28"/>
          <w:shd w:val="clear" w:color="auto" w:fill="FFFFFF"/>
        </w:rPr>
      </w:pPr>
      <w:r w:rsidRPr="00940191">
        <w:rPr>
          <w:rStyle w:val="Strong"/>
          <w:color w:val="202B45"/>
          <w:sz w:val="28"/>
          <w:shd w:val="clear" w:color="auto" w:fill="FFFFFF"/>
        </w:rPr>
        <w:t>State-wise Sales Analysis:</w:t>
      </w:r>
    </w:p>
    <w:p w:rsidR="00940191" w:rsidRDefault="00940191" w:rsidP="00940191">
      <w:pPr>
        <w:pStyle w:val="ListParagraph"/>
        <w:ind w:left="1620"/>
        <w:rPr>
          <w:rStyle w:val="Strong"/>
          <w:b w:val="0"/>
          <w:color w:val="202B45"/>
          <w:shd w:val="clear" w:color="auto" w:fill="FFFFFF"/>
        </w:rPr>
      </w:pPr>
    </w:p>
    <w:p w:rsidR="00DE0A3F" w:rsidRDefault="00DE0A3F" w:rsidP="00940191">
      <w:pPr>
        <w:pStyle w:val="ListParagraph"/>
        <w:ind w:left="1620"/>
        <w:rPr>
          <w:rStyle w:val="Strong"/>
          <w:b w:val="0"/>
          <w:color w:val="202B45"/>
          <w:shd w:val="clear" w:color="auto" w:fill="FFFFFF"/>
        </w:rPr>
      </w:pPr>
    </w:p>
    <w:p w:rsidR="00DE0A3F" w:rsidRDefault="00DE0A3F" w:rsidP="00940191">
      <w:pPr>
        <w:pStyle w:val="ListParagraph"/>
        <w:ind w:left="1620"/>
        <w:rPr>
          <w:rStyle w:val="Strong"/>
          <w:b w:val="0"/>
          <w:color w:val="202B45"/>
          <w:shd w:val="clear" w:color="auto" w:fill="FFFFFF"/>
        </w:rPr>
      </w:pPr>
    </w:p>
    <w:p w:rsidR="00940191" w:rsidRDefault="005D1362" w:rsidP="00940191">
      <w:pPr>
        <w:pStyle w:val="ListParagraph"/>
        <w:ind w:left="1620"/>
        <w:rPr>
          <w:rStyle w:val="Strong"/>
          <w:b w:val="0"/>
          <w:color w:val="202B45"/>
          <w:shd w:val="clear" w:color="auto" w:fill="FFFFFF"/>
        </w:rPr>
      </w:pPr>
      <w:r>
        <w:rPr>
          <w:bCs/>
          <w:noProof/>
          <w:color w:val="202B45"/>
          <w:shd w:val="clear" w:color="auto" w:fill="FFFFFF"/>
          <w:lang w:eastAsia="en-IN"/>
        </w:rPr>
        <w:drawing>
          <wp:inline distT="0" distB="0" distL="0" distR="0">
            <wp:extent cx="3772426" cy="28388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p.PNG"/>
                    <pic:cNvPicPr/>
                  </pic:nvPicPr>
                  <pic:blipFill>
                    <a:blip r:embed="rId14">
                      <a:extLst>
                        <a:ext uri="{28A0092B-C50C-407E-A947-70E740481C1C}">
                          <a14:useLocalDpi xmlns:a14="http://schemas.microsoft.com/office/drawing/2010/main" val="0"/>
                        </a:ext>
                      </a:extLst>
                    </a:blip>
                    <a:stretch>
                      <a:fillRect/>
                    </a:stretch>
                  </pic:blipFill>
                  <pic:spPr>
                    <a:xfrm>
                      <a:off x="0" y="0"/>
                      <a:ext cx="3772426" cy="2838846"/>
                    </a:xfrm>
                    <a:prstGeom prst="rect">
                      <a:avLst/>
                    </a:prstGeom>
                  </pic:spPr>
                </pic:pic>
              </a:graphicData>
            </a:graphic>
          </wp:inline>
        </w:drawing>
      </w:r>
    </w:p>
    <w:p w:rsidR="005D1362" w:rsidRDefault="005D1362" w:rsidP="00940191">
      <w:pPr>
        <w:pStyle w:val="ListParagraph"/>
        <w:ind w:left="1620"/>
        <w:rPr>
          <w:rStyle w:val="Strong"/>
          <w:b w:val="0"/>
          <w:color w:val="202B45"/>
          <w:shd w:val="clear" w:color="auto" w:fill="FFFFFF"/>
        </w:rPr>
      </w:pPr>
    </w:p>
    <w:p w:rsidR="005D1362" w:rsidRDefault="005D1362" w:rsidP="00940191">
      <w:pPr>
        <w:pStyle w:val="ListParagraph"/>
        <w:ind w:left="1620"/>
        <w:rPr>
          <w:rStyle w:val="Strong"/>
          <w:b w:val="0"/>
          <w:color w:val="202B45"/>
          <w:shd w:val="clear" w:color="auto" w:fill="FFFFFF"/>
        </w:rPr>
      </w:pPr>
    </w:p>
    <w:p w:rsidR="00DE0A3F" w:rsidRDefault="00DE0A3F" w:rsidP="00940191">
      <w:pPr>
        <w:pStyle w:val="ListParagraph"/>
        <w:ind w:left="1620"/>
        <w:rPr>
          <w:rStyle w:val="Strong"/>
          <w:b w:val="0"/>
          <w:color w:val="202B45"/>
          <w:shd w:val="clear" w:color="auto" w:fill="FFFFFF"/>
        </w:rPr>
      </w:pPr>
    </w:p>
    <w:p w:rsidR="005D1362" w:rsidRDefault="00E10346" w:rsidP="005D1362">
      <w:pPr>
        <w:pStyle w:val="ListParagraph"/>
        <w:numPr>
          <w:ilvl w:val="0"/>
          <w:numId w:val="13"/>
        </w:numPr>
        <w:rPr>
          <w:rStyle w:val="Strong"/>
          <w:b w:val="0"/>
          <w:color w:val="202B45"/>
          <w:shd w:val="clear" w:color="auto" w:fill="FFFFFF"/>
        </w:rPr>
      </w:pPr>
      <w:r>
        <w:rPr>
          <w:rStyle w:val="Strong"/>
          <w:b w:val="0"/>
          <w:color w:val="202B45"/>
          <w:shd w:val="clear" w:color="auto" w:fill="FFFFFF"/>
        </w:rPr>
        <w:lastRenderedPageBreak/>
        <w:t xml:space="preserve">State Sao Paulo have the highest sale over the year which is </w:t>
      </w:r>
      <w:r w:rsidR="00DE0A3F">
        <w:rPr>
          <w:rStyle w:val="Strong"/>
          <w:b w:val="0"/>
          <w:color w:val="202B45"/>
          <w:shd w:val="clear" w:color="auto" w:fill="FFFFFF"/>
        </w:rPr>
        <w:t xml:space="preserve">5.9 Million which contribute the 38.31% of total </w:t>
      </w:r>
      <w:proofErr w:type="spellStart"/>
      <w:r w:rsidR="00DE0A3F">
        <w:rPr>
          <w:rStyle w:val="Strong"/>
          <w:b w:val="0"/>
          <w:color w:val="202B45"/>
          <w:shd w:val="clear" w:color="auto" w:fill="FFFFFF"/>
        </w:rPr>
        <w:t>salaes</w:t>
      </w:r>
      <w:proofErr w:type="spellEnd"/>
      <w:r w:rsidR="00DE0A3F">
        <w:rPr>
          <w:rStyle w:val="Strong"/>
          <w:b w:val="0"/>
          <w:color w:val="202B45"/>
          <w:shd w:val="clear" w:color="auto" w:fill="FFFFFF"/>
        </w:rPr>
        <w:t>.</w:t>
      </w:r>
    </w:p>
    <w:p w:rsidR="00DE0A3F" w:rsidRDefault="00DE0A3F" w:rsidP="005D1362">
      <w:pPr>
        <w:pStyle w:val="ListParagraph"/>
        <w:numPr>
          <w:ilvl w:val="0"/>
          <w:numId w:val="13"/>
        </w:numPr>
        <w:rPr>
          <w:rStyle w:val="Strong"/>
          <w:b w:val="0"/>
          <w:color w:val="202B45"/>
          <w:shd w:val="clear" w:color="auto" w:fill="FFFFFF"/>
        </w:rPr>
      </w:pPr>
      <w:r>
        <w:rPr>
          <w:rStyle w:val="Strong"/>
          <w:b w:val="0"/>
          <w:color w:val="202B45"/>
          <w:shd w:val="clear" w:color="auto" w:fill="FFFFFF"/>
        </w:rPr>
        <w:t>Stare RJ has the second highest sale which contribute the 13.66% of total sales.</w:t>
      </w:r>
    </w:p>
    <w:p w:rsidR="00DE0A3F" w:rsidRDefault="00DE0A3F" w:rsidP="005D1362">
      <w:pPr>
        <w:pStyle w:val="ListParagraph"/>
        <w:numPr>
          <w:ilvl w:val="0"/>
          <w:numId w:val="13"/>
        </w:numPr>
        <w:rPr>
          <w:rStyle w:val="Strong"/>
          <w:b w:val="0"/>
          <w:color w:val="202B45"/>
          <w:shd w:val="clear" w:color="auto" w:fill="FFFFFF"/>
        </w:rPr>
      </w:pPr>
      <w:r>
        <w:rPr>
          <w:rStyle w:val="Strong"/>
          <w:b w:val="0"/>
          <w:color w:val="202B45"/>
          <w:shd w:val="clear" w:color="auto" w:fill="FFFFFF"/>
        </w:rPr>
        <w:t>State RO has the lowest sales among the all states which only contribute the 0.32 of total sales.</w:t>
      </w:r>
    </w:p>
    <w:p w:rsidR="00DE0A3F" w:rsidRDefault="00DE0A3F" w:rsidP="00DE0A3F">
      <w:pPr>
        <w:pStyle w:val="ListParagraph"/>
        <w:ind w:left="1890"/>
        <w:rPr>
          <w:rStyle w:val="Strong"/>
          <w:b w:val="0"/>
          <w:color w:val="202B45"/>
          <w:shd w:val="clear" w:color="auto" w:fill="FFFFFF"/>
        </w:rPr>
      </w:pPr>
    </w:p>
    <w:p w:rsidR="00DE0A3F" w:rsidRDefault="00DE0A3F" w:rsidP="00DE0A3F">
      <w:pPr>
        <w:pStyle w:val="ListParagraph"/>
        <w:ind w:left="1890"/>
        <w:rPr>
          <w:rStyle w:val="Strong"/>
          <w:b w:val="0"/>
          <w:color w:val="202B45"/>
          <w:shd w:val="clear" w:color="auto" w:fill="FFFFFF"/>
        </w:rPr>
      </w:pPr>
    </w:p>
    <w:p w:rsidR="00DE0A3F" w:rsidRDefault="00DE0A3F" w:rsidP="00DE0A3F">
      <w:pPr>
        <w:pStyle w:val="ListParagraph"/>
        <w:ind w:left="1890"/>
        <w:rPr>
          <w:rStyle w:val="Strong"/>
          <w:b w:val="0"/>
          <w:color w:val="202B45"/>
          <w:shd w:val="clear" w:color="auto" w:fill="FFFFFF"/>
        </w:rPr>
      </w:pPr>
    </w:p>
    <w:p w:rsidR="00DE0A3F" w:rsidRDefault="00DE0A3F" w:rsidP="00DE0A3F">
      <w:pPr>
        <w:pStyle w:val="ListParagraph"/>
        <w:ind w:left="1890"/>
        <w:rPr>
          <w:rStyle w:val="Strong"/>
          <w:b w:val="0"/>
          <w:color w:val="202B45"/>
          <w:shd w:val="clear" w:color="auto" w:fill="FFFFFF"/>
        </w:rPr>
      </w:pPr>
    </w:p>
    <w:p w:rsidR="00DE0A3F" w:rsidRDefault="00DE0A3F" w:rsidP="00DE0A3F">
      <w:pPr>
        <w:pStyle w:val="ListParagraph"/>
        <w:ind w:left="1890"/>
        <w:rPr>
          <w:rStyle w:val="Strong"/>
          <w:b w:val="0"/>
          <w:color w:val="202B45"/>
          <w:shd w:val="clear" w:color="auto" w:fill="FFFFFF"/>
        </w:rPr>
      </w:pPr>
    </w:p>
    <w:p w:rsidR="00DE0A3F" w:rsidRDefault="00DE0A3F" w:rsidP="00DE0A3F">
      <w:pPr>
        <w:pStyle w:val="ListParagraph"/>
        <w:ind w:left="1890"/>
        <w:rPr>
          <w:rStyle w:val="Strong"/>
          <w:b w:val="0"/>
          <w:color w:val="202B45"/>
          <w:shd w:val="clear" w:color="auto" w:fill="FFFFFF"/>
        </w:rPr>
      </w:pPr>
    </w:p>
    <w:p w:rsidR="00DE0A3F" w:rsidRDefault="00DE0A3F" w:rsidP="00DE0A3F">
      <w:pPr>
        <w:pStyle w:val="ListParagraph"/>
        <w:ind w:left="1890"/>
        <w:rPr>
          <w:rStyle w:val="Strong"/>
          <w:b w:val="0"/>
          <w:color w:val="202B45"/>
          <w:shd w:val="clear" w:color="auto" w:fill="FFFFFF"/>
        </w:rPr>
      </w:pPr>
    </w:p>
    <w:p w:rsidR="00DE0A3F" w:rsidRPr="00A545E2" w:rsidRDefault="00A545E2" w:rsidP="00A545E2">
      <w:pPr>
        <w:pStyle w:val="ListParagraph"/>
        <w:numPr>
          <w:ilvl w:val="0"/>
          <w:numId w:val="1"/>
        </w:numPr>
        <w:rPr>
          <w:rStyle w:val="Strong"/>
          <w:b w:val="0"/>
          <w:color w:val="202B45"/>
          <w:shd w:val="clear" w:color="auto" w:fill="FFFFFF"/>
        </w:rPr>
      </w:pPr>
      <w:r w:rsidRPr="00A545E2">
        <w:rPr>
          <w:rStyle w:val="Strong"/>
          <w:color w:val="202B45"/>
          <w:sz w:val="28"/>
          <w:shd w:val="clear" w:color="auto" w:fill="FFFFFF"/>
        </w:rPr>
        <w:t>Seasonal Sales Patterns</w:t>
      </w:r>
      <w:r w:rsidRPr="00A545E2">
        <w:rPr>
          <w:rStyle w:val="Strong"/>
          <w:color w:val="202B45"/>
          <w:shd w:val="clear" w:color="auto" w:fill="FFFFFF"/>
        </w:rPr>
        <w:t>:</w:t>
      </w:r>
    </w:p>
    <w:p w:rsidR="00A545E2" w:rsidRDefault="00A545E2" w:rsidP="00DE0A3F">
      <w:pPr>
        <w:pStyle w:val="ListParagraph"/>
        <w:ind w:left="1890"/>
        <w:rPr>
          <w:rStyle w:val="Strong"/>
          <w:b w:val="0"/>
          <w:color w:val="202B45"/>
          <w:shd w:val="clear" w:color="auto" w:fill="FFFFFF"/>
        </w:rPr>
      </w:pPr>
    </w:p>
    <w:p w:rsidR="00A545E2" w:rsidRDefault="00A545E2" w:rsidP="00DE0A3F">
      <w:pPr>
        <w:pStyle w:val="ListParagraph"/>
        <w:ind w:left="1890"/>
        <w:rPr>
          <w:rStyle w:val="Strong"/>
          <w:b w:val="0"/>
          <w:color w:val="202B45"/>
          <w:shd w:val="clear" w:color="auto" w:fill="FFFFFF"/>
        </w:rPr>
      </w:pPr>
    </w:p>
    <w:p w:rsidR="00A545E2" w:rsidRDefault="00A545E2" w:rsidP="00DE0A3F">
      <w:pPr>
        <w:pStyle w:val="ListParagraph"/>
        <w:ind w:left="1890"/>
        <w:rPr>
          <w:rStyle w:val="Strong"/>
          <w:b w:val="0"/>
          <w:color w:val="202B45"/>
          <w:shd w:val="clear" w:color="auto" w:fill="FFFFFF"/>
        </w:rPr>
      </w:pPr>
    </w:p>
    <w:p w:rsidR="00DE0A3F" w:rsidRDefault="00DE0A3F" w:rsidP="00DE0A3F">
      <w:pPr>
        <w:pStyle w:val="ListParagraph"/>
        <w:ind w:left="1890"/>
        <w:rPr>
          <w:rStyle w:val="Strong"/>
          <w:b w:val="0"/>
          <w:color w:val="202B45"/>
          <w:shd w:val="clear" w:color="auto" w:fill="FFFFFF"/>
        </w:rPr>
      </w:pPr>
      <w:r>
        <w:rPr>
          <w:noProof/>
          <w:lang w:eastAsia="en-IN"/>
        </w:rPr>
        <w:drawing>
          <wp:inline distT="0" distB="0" distL="0" distR="0" wp14:anchorId="64CD10ED" wp14:editId="5C990D0B">
            <wp:extent cx="3457575" cy="2324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575" cy="2324100"/>
                    </a:xfrm>
                    <a:prstGeom prst="rect">
                      <a:avLst/>
                    </a:prstGeom>
                  </pic:spPr>
                </pic:pic>
              </a:graphicData>
            </a:graphic>
          </wp:inline>
        </w:drawing>
      </w:r>
    </w:p>
    <w:p w:rsidR="00DE0A3F" w:rsidRDefault="00DE0A3F" w:rsidP="00DE0A3F">
      <w:pPr>
        <w:pStyle w:val="ListParagraph"/>
        <w:ind w:left="1890"/>
        <w:rPr>
          <w:rStyle w:val="Strong"/>
          <w:b w:val="0"/>
          <w:color w:val="202B45"/>
          <w:shd w:val="clear" w:color="auto" w:fill="FFFFFF"/>
        </w:rPr>
      </w:pPr>
    </w:p>
    <w:p w:rsidR="00DE0A3F" w:rsidRDefault="00DE0A3F" w:rsidP="00DE0A3F">
      <w:pPr>
        <w:pStyle w:val="ListParagraph"/>
        <w:ind w:left="1890"/>
        <w:rPr>
          <w:rStyle w:val="Strong"/>
          <w:b w:val="0"/>
          <w:color w:val="202B45"/>
          <w:shd w:val="clear" w:color="auto" w:fill="FFFFFF"/>
        </w:rPr>
      </w:pPr>
    </w:p>
    <w:p w:rsidR="00DE0A3F" w:rsidRDefault="00DE0A3F" w:rsidP="00DE0A3F">
      <w:pPr>
        <w:pStyle w:val="ListParagraph"/>
        <w:ind w:left="1890"/>
        <w:rPr>
          <w:rStyle w:val="Strong"/>
          <w:b w:val="0"/>
          <w:color w:val="202B45"/>
          <w:shd w:val="clear" w:color="auto" w:fill="FFFFFF"/>
        </w:rPr>
      </w:pPr>
    </w:p>
    <w:p w:rsidR="00A545E2" w:rsidRDefault="00A545E2" w:rsidP="00AD2FB5">
      <w:pPr>
        <w:pStyle w:val="ListParagraph"/>
        <w:numPr>
          <w:ilvl w:val="0"/>
          <w:numId w:val="15"/>
        </w:numPr>
        <w:spacing w:after="0" w:line="240" w:lineRule="auto"/>
        <w:rPr>
          <w:rStyle w:val="Strong"/>
          <w:b w:val="0"/>
          <w:color w:val="202B45"/>
          <w:shd w:val="clear" w:color="auto" w:fill="FFFFFF"/>
        </w:rPr>
      </w:pPr>
      <w:r w:rsidRPr="00AD2FB5">
        <w:rPr>
          <w:rStyle w:val="Strong"/>
          <w:b w:val="0"/>
          <w:color w:val="202B45"/>
          <w:shd w:val="clear" w:color="auto" w:fill="FFFFFF"/>
        </w:rPr>
        <w:t>During the quarter, sales are showing an upward trend from Q1 to Q2, when they peak in Q2. Following this, sales slightly decline but remain close to the 4M in Q3, before declining once more and falling below the 3M by Q4.</w:t>
      </w:r>
    </w:p>
    <w:p w:rsidR="00AD2FB5" w:rsidRDefault="00AD2FB5" w:rsidP="00AD2FB5">
      <w:pPr>
        <w:pStyle w:val="ListParagraph"/>
        <w:numPr>
          <w:ilvl w:val="0"/>
          <w:numId w:val="15"/>
        </w:numPr>
        <w:spacing w:after="0" w:line="240" w:lineRule="auto"/>
        <w:rPr>
          <w:rStyle w:val="Strong"/>
          <w:b w:val="0"/>
          <w:color w:val="202B45"/>
          <w:shd w:val="clear" w:color="auto" w:fill="FFFFFF"/>
        </w:rPr>
      </w:pPr>
      <w:r>
        <w:rPr>
          <w:rStyle w:val="Strong"/>
          <w:b w:val="0"/>
          <w:color w:val="202B45"/>
          <w:shd w:val="clear" w:color="auto" w:fill="FFFFFF"/>
        </w:rPr>
        <w:t>Q2 have the highest sales quarter among the all quarter.</w:t>
      </w:r>
    </w:p>
    <w:p w:rsidR="00AD2FB5" w:rsidRDefault="00AD2FB5" w:rsidP="00AD2FB5">
      <w:pPr>
        <w:spacing w:after="0" w:line="240" w:lineRule="auto"/>
        <w:rPr>
          <w:rStyle w:val="Strong"/>
          <w:b w:val="0"/>
          <w:color w:val="202B45"/>
          <w:shd w:val="clear" w:color="auto" w:fill="FFFFFF"/>
        </w:rPr>
      </w:pPr>
    </w:p>
    <w:p w:rsidR="00AD2FB5" w:rsidRDefault="00AD2FB5" w:rsidP="00AD2FB5">
      <w:pPr>
        <w:spacing w:after="0" w:line="240" w:lineRule="auto"/>
        <w:rPr>
          <w:rStyle w:val="Strong"/>
          <w:b w:val="0"/>
          <w:color w:val="202B45"/>
          <w:shd w:val="clear" w:color="auto" w:fill="FFFFFF"/>
        </w:rPr>
      </w:pPr>
    </w:p>
    <w:p w:rsidR="00AD2FB5" w:rsidRDefault="00AD2FB5" w:rsidP="00AD2FB5">
      <w:pPr>
        <w:pStyle w:val="NormalWeb"/>
        <w:numPr>
          <w:ilvl w:val="0"/>
          <w:numId w:val="1"/>
        </w:numPr>
        <w:shd w:val="clear" w:color="auto" w:fill="FFFFFF"/>
        <w:spacing w:before="0" w:beforeAutospacing="0" w:after="240" w:afterAutospacing="0"/>
        <w:rPr>
          <w:rStyle w:val="Strong"/>
          <w:rFonts w:asciiTheme="minorHAnsi" w:eastAsiaTheme="minorHAnsi" w:hAnsiTheme="minorHAnsi" w:cstheme="minorBidi"/>
          <w:color w:val="202B45"/>
          <w:sz w:val="28"/>
          <w:szCs w:val="22"/>
          <w:shd w:val="clear" w:color="auto" w:fill="FFFFFF"/>
          <w:lang w:eastAsia="en-US"/>
        </w:rPr>
      </w:pPr>
      <w:r w:rsidRPr="00AD2FB5">
        <w:rPr>
          <w:rStyle w:val="Strong"/>
          <w:rFonts w:asciiTheme="minorHAnsi" w:eastAsiaTheme="minorHAnsi" w:hAnsiTheme="minorHAnsi" w:cstheme="minorBidi"/>
          <w:color w:val="202B45"/>
          <w:sz w:val="28"/>
          <w:szCs w:val="22"/>
          <w:shd w:val="clear" w:color="auto" w:fill="FFFFFF"/>
          <w:lang w:eastAsia="en-US"/>
        </w:rPr>
        <w:t>Revenue Analysis:</w:t>
      </w:r>
    </w:p>
    <w:p w:rsidR="00AD2FB5" w:rsidRDefault="00AD2FB5" w:rsidP="00AD2FB5">
      <w:pPr>
        <w:pStyle w:val="NormalWeb"/>
        <w:shd w:val="clear" w:color="auto" w:fill="FFFFFF"/>
        <w:spacing w:before="0" w:beforeAutospacing="0" w:after="240" w:afterAutospacing="0"/>
        <w:ind w:left="1260"/>
        <w:rPr>
          <w:rStyle w:val="Strong"/>
          <w:rFonts w:asciiTheme="minorHAnsi" w:eastAsiaTheme="minorHAnsi" w:hAnsiTheme="minorHAnsi" w:cstheme="minorBidi"/>
          <w:color w:val="202B45"/>
          <w:sz w:val="28"/>
          <w:szCs w:val="22"/>
          <w:shd w:val="clear" w:color="auto" w:fill="FFFFFF"/>
          <w:lang w:eastAsia="en-US"/>
        </w:rPr>
      </w:pPr>
      <w:r>
        <w:rPr>
          <w:rStyle w:val="Strong"/>
          <w:rFonts w:asciiTheme="minorHAnsi" w:eastAsiaTheme="minorHAnsi" w:hAnsiTheme="minorHAnsi" w:cstheme="minorBidi"/>
          <w:color w:val="202B45"/>
          <w:sz w:val="28"/>
          <w:szCs w:val="22"/>
          <w:shd w:val="clear" w:color="auto" w:fill="FFFFFF"/>
          <w:lang w:eastAsia="en-US"/>
        </w:rPr>
        <w:t xml:space="preserve">   </w:t>
      </w:r>
      <w:r>
        <w:rPr>
          <w:rFonts w:asciiTheme="minorHAnsi" w:eastAsiaTheme="minorHAnsi" w:hAnsiTheme="minorHAnsi" w:cstheme="minorBidi"/>
          <w:noProof/>
          <w:sz w:val="28"/>
          <w:szCs w:val="22"/>
          <w:shd w:val="clear" w:color="auto" w:fill="FFFFFF"/>
        </w:rPr>
        <w:drawing>
          <wp:inline distT="0" distB="0" distL="0" distR="0">
            <wp:extent cx="3639058" cy="2238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venue.PNG"/>
                    <pic:cNvPicPr/>
                  </pic:nvPicPr>
                  <pic:blipFill>
                    <a:blip r:embed="rId16">
                      <a:extLst>
                        <a:ext uri="{28A0092B-C50C-407E-A947-70E740481C1C}">
                          <a14:useLocalDpi xmlns:a14="http://schemas.microsoft.com/office/drawing/2010/main" val="0"/>
                        </a:ext>
                      </a:extLst>
                    </a:blip>
                    <a:stretch>
                      <a:fillRect/>
                    </a:stretch>
                  </pic:blipFill>
                  <pic:spPr>
                    <a:xfrm>
                      <a:off x="0" y="0"/>
                      <a:ext cx="3639058" cy="2238687"/>
                    </a:xfrm>
                    <a:prstGeom prst="rect">
                      <a:avLst/>
                    </a:prstGeom>
                  </pic:spPr>
                </pic:pic>
              </a:graphicData>
            </a:graphic>
          </wp:inline>
        </w:drawing>
      </w:r>
    </w:p>
    <w:p w:rsidR="00AD2FB5" w:rsidRDefault="00B36FB8" w:rsidP="00AD2FB5">
      <w:pPr>
        <w:pStyle w:val="NormalWeb"/>
        <w:numPr>
          <w:ilvl w:val="0"/>
          <w:numId w:val="17"/>
        </w:numPr>
        <w:shd w:val="clear" w:color="auto" w:fill="FFFFFF"/>
        <w:spacing w:before="0" w:beforeAutospacing="0" w:after="240" w:afterAutospacing="0"/>
        <w:rPr>
          <w:rStyle w:val="Strong"/>
          <w:rFonts w:asciiTheme="minorHAnsi" w:eastAsiaTheme="minorHAnsi" w:hAnsiTheme="minorHAnsi" w:cstheme="minorBidi"/>
          <w:b w:val="0"/>
          <w:bCs w:val="0"/>
          <w:sz w:val="22"/>
          <w:szCs w:val="22"/>
          <w:shd w:val="clear" w:color="auto" w:fill="FFFFFF"/>
          <w:lang w:eastAsia="en-US"/>
        </w:rPr>
      </w:pPr>
      <w:r>
        <w:rPr>
          <w:rStyle w:val="Strong"/>
          <w:rFonts w:asciiTheme="minorHAnsi" w:eastAsiaTheme="minorHAnsi" w:hAnsiTheme="minorHAnsi" w:cstheme="minorBidi"/>
          <w:b w:val="0"/>
          <w:bCs w:val="0"/>
          <w:sz w:val="22"/>
          <w:szCs w:val="22"/>
          <w:shd w:val="clear" w:color="auto" w:fill="FFFFFF"/>
          <w:lang w:eastAsia="en-US"/>
        </w:rPr>
        <w:t xml:space="preserve">The revenue of year 2017 is 7.97M </w:t>
      </w:r>
    </w:p>
    <w:p w:rsidR="00B36FB8" w:rsidRDefault="00B36FB8" w:rsidP="00AD2FB5">
      <w:pPr>
        <w:pStyle w:val="NormalWeb"/>
        <w:numPr>
          <w:ilvl w:val="0"/>
          <w:numId w:val="17"/>
        </w:numPr>
        <w:shd w:val="clear" w:color="auto" w:fill="FFFFFF"/>
        <w:spacing w:before="0" w:beforeAutospacing="0" w:after="240" w:afterAutospacing="0"/>
        <w:rPr>
          <w:rStyle w:val="Strong"/>
          <w:rFonts w:asciiTheme="minorHAnsi" w:eastAsiaTheme="minorHAnsi" w:hAnsiTheme="minorHAnsi" w:cstheme="minorBidi"/>
          <w:b w:val="0"/>
          <w:bCs w:val="0"/>
          <w:sz w:val="22"/>
          <w:szCs w:val="22"/>
          <w:shd w:val="clear" w:color="auto" w:fill="FFFFFF"/>
          <w:lang w:eastAsia="en-US"/>
        </w:rPr>
      </w:pPr>
      <w:r>
        <w:rPr>
          <w:rStyle w:val="Strong"/>
          <w:rFonts w:asciiTheme="minorHAnsi" w:eastAsiaTheme="minorHAnsi" w:hAnsiTheme="minorHAnsi" w:cstheme="minorBidi"/>
          <w:b w:val="0"/>
          <w:bCs w:val="0"/>
          <w:sz w:val="22"/>
          <w:szCs w:val="22"/>
          <w:shd w:val="clear" w:color="auto" w:fill="FFFFFF"/>
          <w:lang w:eastAsia="en-US"/>
        </w:rPr>
        <w:lastRenderedPageBreak/>
        <w:t xml:space="preserve">The revenue of year 2018 is 9.61M </w:t>
      </w:r>
    </w:p>
    <w:p w:rsidR="00B36FB8" w:rsidRPr="00AD2FB5" w:rsidRDefault="00B36FB8" w:rsidP="00AD2FB5">
      <w:pPr>
        <w:pStyle w:val="NormalWeb"/>
        <w:numPr>
          <w:ilvl w:val="0"/>
          <w:numId w:val="17"/>
        </w:numPr>
        <w:shd w:val="clear" w:color="auto" w:fill="FFFFFF"/>
        <w:spacing w:before="0" w:beforeAutospacing="0" w:after="240" w:afterAutospacing="0"/>
        <w:rPr>
          <w:rStyle w:val="Strong"/>
          <w:rFonts w:asciiTheme="minorHAnsi" w:eastAsiaTheme="minorHAnsi" w:hAnsiTheme="minorHAnsi" w:cstheme="minorBidi"/>
          <w:b w:val="0"/>
          <w:bCs w:val="0"/>
          <w:sz w:val="22"/>
          <w:szCs w:val="22"/>
          <w:shd w:val="clear" w:color="auto" w:fill="FFFFFF"/>
          <w:lang w:eastAsia="en-US"/>
        </w:rPr>
      </w:pPr>
      <w:r>
        <w:rPr>
          <w:rStyle w:val="Strong"/>
          <w:rFonts w:asciiTheme="minorHAnsi" w:eastAsiaTheme="minorHAnsi" w:hAnsiTheme="minorHAnsi" w:cstheme="minorBidi"/>
          <w:b w:val="0"/>
          <w:bCs w:val="0"/>
          <w:sz w:val="22"/>
          <w:szCs w:val="22"/>
          <w:shd w:val="clear" w:color="auto" w:fill="FFFFFF"/>
          <w:lang w:eastAsia="en-US"/>
        </w:rPr>
        <w:t>Sales get increase in 2018 by 20.58%.</w:t>
      </w:r>
    </w:p>
    <w:p w:rsidR="00AD2FB5" w:rsidRPr="00AD2FB5" w:rsidRDefault="00AD2FB5" w:rsidP="00AD2FB5">
      <w:pPr>
        <w:spacing w:after="0" w:line="240" w:lineRule="auto"/>
        <w:rPr>
          <w:rStyle w:val="Strong"/>
          <w:b w:val="0"/>
          <w:color w:val="202B45"/>
          <w:shd w:val="clear" w:color="auto" w:fill="FFFFFF"/>
        </w:rPr>
      </w:pPr>
    </w:p>
    <w:p w:rsidR="00940191" w:rsidRDefault="00940191" w:rsidP="00940191">
      <w:pPr>
        <w:pStyle w:val="ListParagraph"/>
        <w:ind w:left="1620"/>
        <w:rPr>
          <w:rStyle w:val="Strong"/>
          <w:b w:val="0"/>
          <w:color w:val="202B45"/>
          <w:shd w:val="clear" w:color="auto" w:fill="FFFFFF"/>
        </w:rPr>
      </w:pPr>
    </w:p>
    <w:p w:rsidR="00940191" w:rsidRPr="00D31907" w:rsidRDefault="00940191" w:rsidP="00940191">
      <w:pPr>
        <w:pStyle w:val="ListParagraph"/>
        <w:ind w:left="1620"/>
        <w:rPr>
          <w:rStyle w:val="Strong"/>
          <w:color w:val="202B45"/>
          <w:sz w:val="28"/>
          <w:shd w:val="clear" w:color="auto" w:fill="FFFFFF"/>
        </w:rPr>
      </w:pPr>
    </w:p>
    <w:sectPr w:rsidR="00940191" w:rsidRPr="00D31907" w:rsidSect="00B36FB8">
      <w:footerReference w:type="default" r:id="rId17"/>
      <w:pgSz w:w="11906" w:h="16838" w:code="9"/>
      <w:pgMar w:top="720" w:right="720" w:bottom="720" w:left="72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13E" w:rsidRDefault="006E013E" w:rsidP="00A66736">
      <w:pPr>
        <w:spacing w:after="0" w:line="240" w:lineRule="auto"/>
      </w:pPr>
      <w:r>
        <w:separator/>
      </w:r>
    </w:p>
  </w:endnote>
  <w:endnote w:type="continuationSeparator" w:id="0">
    <w:p w:rsidR="006E013E" w:rsidRDefault="006E013E" w:rsidP="00A66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407747"/>
      <w:docPartObj>
        <w:docPartGallery w:val="Page Numbers (Bottom of Page)"/>
        <w:docPartUnique/>
      </w:docPartObj>
    </w:sdtPr>
    <w:sdtEndPr>
      <w:rPr>
        <w:noProof/>
      </w:rPr>
    </w:sdtEndPr>
    <w:sdtContent>
      <w:p w:rsidR="005562F5" w:rsidRDefault="005562F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5562F5" w:rsidRDefault="005562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13E" w:rsidRDefault="006E013E" w:rsidP="00A66736">
      <w:pPr>
        <w:spacing w:after="0" w:line="240" w:lineRule="auto"/>
      </w:pPr>
      <w:r>
        <w:separator/>
      </w:r>
    </w:p>
  </w:footnote>
  <w:footnote w:type="continuationSeparator" w:id="0">
    <w:p w:rsidR="006E013E" w:rsidRDefault="006E013E" w:rsidP="00A667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11FEC"/>
    <w:multiLevelType w:val="hybridMultilevel"/>
    <w:tmpl w:val="B89A5B56"/>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
    <w:nsid w:val="02B62B33"/>
    <w:multiLevelType w:val="hybridMultilevel"/>
    <w:tmpl w:val="D304B8B8"/>
    <w:lvl w:ilvl="0" w:tplc="A1189474">
      <w:start w:val="2"/>
      <w:numFmt w:val="decimal"/>
      <w:lvlText w:val="%1"/>
      <w:lvlJc w:val="left"/>
      <w:pPr>
        <w:ind w:left="720" w:hanging="360"/>
      </w:pPr>
      <w:rPr>
        <w:rFonts w:hint="default"/>
        <w:b/>
        <w:color w:val="202B4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9858CE"/>
    <w:multiLevelType w:val="hybridMultilevel"/>
    <w:tmpl w:val="6494F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E73BA7"/>
    <w:multiLevelType w:val="hybridMultilevel"/>
    <w:tmpl w:val="815872FC"/>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4">
    <w:nsid w:val="2FA621E7"/>
    <w:multiLevelType w:val="hybridMultilevel"/>
    <w:tmpl w:val="B7C6DBB4"/>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5">
    <w:nsid w:val="394302AC"/>
    <w:multiLevelType w:val="hybridMultilevel"/>
    <w:tmpl w:val="63309552"/>
    <w:lvl w:ilvl="0" w:tplc="E0C0B1EE">
      <w:start w:val="1"/>
      <w:numFmt w:val="decimal"/>
      <w:lvlText w:val="%1."/>
      <w:lvlJc w:val="left"/>
      <w:pPr>
        <w:ind w:left="12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ED41891"/>
    <w:multiLevelType w:val="hybridMultilevel"/>
    <w:tmpl w:val="610C9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FF509F"/>
    <w:multiLevelType w:val="hybridMultilevel"/>
    <w:tmpl w:val="5D9CBE98"/>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8">
    <w:nsid w:val="42894349"/>
    <w:multiLevelType w:val="hybridMultilevel"/>
    <w:tmpl w:val="38E28004"/>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9">
    <w:nsid w:val="44D72887"/>
    <w:multiLevelType w:val="hybridMultilevel"/>
    <w:tmpl w:val="DA385368"/>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0">
    <w:nsid w:val="50341AD9"/>
    <w:multiLevelType w:val="hybridMultilevel"/>
    <w:tmpl w:val="62A60FE0"/>
    <w:lvl w:ilvl="0" w:tplc="40090001">
      <w:start w:val="1"/>
      <w:numFmt w:val="bullet"/>
      <w:lvlText w:val=""/>
      <w:lvlJc w:val="left"/>
      <w:pPr>
        <w:ind w:left="2055" w:hanging="360"/>
      </w:pPr>
      <w:rPr>
        <w:rFonts w:ascii="Symbol" w:hAnsi="Symbol" w:hint="default"/>
      </w:rPr>
    </w:lvl>
    <w:lvl w:ilvl="1" w:tplc="40090003" w:tentative="1">
      <w:start w:val="1"/>
      <w:numFmt w:val="bullet"/>
      <w:lvlText w:val="o"/>
      <w:lvlJc w:val="left"/>
      <w:pPr>
        <w:ind w:left="2775" w:hanging="360"/>
      </w:pPr>
      <w:rPr>
        <w:rFonts w:ascii="Courier New" w:hAnsi="Courier New" w:cs="Courier New" w:hint="default"/>
      </w:rPr>
    </w:lvl>
    <w:lvl w:ilvl="2" w:tplc="40090005" w:tentative="1">
      <w:start w:val="1"/>
      <w:numFmt w:val="bullet"/>
      <w:lvlText w:val=""/>
      <w:lvlJc w:val="left"/>
      <w:pPr>
        <w:ind w:left="3495" w:hanging="360"/>
      </w:pPr>
      <w:rPr>
        <w:rFonts w:ascii="Wingdings" w:hAnsi="Wingdings" w:hint="default"/>
      </w:rPr>
    </w:lvl>
    <w:lvl w:ilvl="3" w:tplc="40090001" w:tentative="1">
      <w:start w:val="1"/>
      <w:numFmt w:val="bullet"/>
      <w:lvlText w:val=""/>
      <w:lvlJc w:val="left"/>
      <w:pPr>
        <w:ind w:left="4215" w:hanging="360"/>
      </w:pPr>
      <w:rPr>
        <w:rFonts w:ascii="Symbol" w:hAnsi="Symbol" w:hint="default"/>
      </w:rPr>
    </w:lvl>
    <w:lvl w:ilvl="4" w:tplc="40090003" w:tentative="1">
      <w:start w:val="1"/>
      <w:numFmt w:val="bullet"/>
      <w:lvlText w:val="o"/>
      <w:lvlJc w:val="left"/>
      <w:pPr>
        <w:ind w:left="4935" w:hanging="360"/>
      </w:pPr>
      <w:rPr>
        <w:rFonts w:ascii="Courier New" w:hAnsi="Courier New" w:cs="Courier New" w:hint="default"/>
      </w:rPr>
    </w:lvl>
    <w:lvl w:ilvl="5" w:tplc="40090005" w:tentative="1">
      <w:start w:val="1"/>
      <w:numFmt w:val="bullet"/>
      <w:lvlText w:val=""/>
      <w:lvlJc w:val="left"/>
      <w:pPr>
        <w:ind w:left="5655" w:hanging="360"/>
      </w:pPr>
      <w:rPr>
        <w:rFonts w:ascii="Wingdings" w:hAnsi="Wingdings" w:hint="default"/>
      </w:rPr>
    </w:lvl>
    <w:lvl w:ilvl="6" w:tplc="40090001" w:tentative="1">
      <w:start w:val="1"/>
      <w:numFmt w:val="bullet"/>
      <w:lvlText w:val=""/>
      <w:lvlJc w:val="left"/>
      <w:pPr>
        <w:ind w:left="6375" w:hanging="360"/>
      </w:pPr>
      <w:rPr>
        <w:rFonts w:ascii="Symbol" w:hAnsi="Symbol" w:hint="default"/>
      </w:rPr>
    </w:lvl>
    <w:lvl w:ilvl="7" w:tplc="40090003" w:tentative="1">
      <w:start w:val="1"/>
      <w:numFmt w:val="bullet"/>
      <w:lvlText w:val="o"/>
      <w:lvlJc w:val="left"/>
      <w:pPr>
        <w:ind w:left="7095" w:hanging="360"/>
      </w:pPr>
      <w:rPr>
        <w:rFonts w:ascii="Courier New" w:hAnsi="Courier New" w:cs="Courier New" w:hint="default"/>
      </w:rPr>
    </w:lvl>
    <w:lvl w:ilvl="8" w:tplc="40090005" w:tentative="1">
      <w:start w:val="1"/>
      <w:numFmt w:val="bullet"/>
      <w:lvlText w:val=""/>
      <w:lvlJc w:val="left"/>
      <w:pPr>
        <w:ind w:left="7815" w:hanging="360"/>
      </w:pPr>
      <w:rPr>
        <w:rFonts w:ascii="Wingdings" w:hAnsi="Wingdings" w:hint="default"/>
      </w:rPr>
    </w:lvl>
  </w:abstractNum>
  <w:abstractNum w:abstractNumId="11">
    <w:nsid w:val="52EE2D6C"/>
    <w:multiLevelType w:val="hybridMultilevel"/>
    <w:tmpl w:val="A59E33E4"/>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2">
    <w:nsid w:val="55F840AE"/>
    <w:multiLevelType w:val="hybridMultilevel"/>
    <w:tmpl w:val="3D7AD708"/>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3">
    <w:nsid w:val="5AF10B34"/>
    <w:multiLevelType w:val="hybridMultilevel"/>
    <w:tmpl w:val="94063DB4"/>
    <w:lvl w:ilvl="0" w:tplc="C224789C">
      <w:start w:val="2"/>
      <w:numFmt w:val="decimal"/>
      <w:lvlText w:val="%1"/>
      <w:lvlJc w:val="left"/>
      <w:pPr>
        <w:ind w:left="720" w:hanging="360"/>
      </w:pPr>
      <w:rPr>
        <w:rFonts w:hint="default"/>
        <w:b/>
        <w:color w:val="202B4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01A0BC6"/>
    <w:multiLevelType w:val="hybridMultilevel"/>
    <w:tmpl w:val="D11A8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4B77E13"/>
    <w:multiLevelType w:val="multilevel"/>
    <w:tmpl w:val="C460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FB0464"/>
    <w:multiLevelType w:val="hybridMultilevel"/>
    <w:tmpl w:val="48322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3"/>
  </w:num>
  <w:num w:numId="4">
    <w:abstractNumId w:val="1"/>
  </w:num>
  <w:num w:numId="5">
    <w:abstractNumId w:val="16"/>
  </w:num>
  <w:num w:numId="6">
    <w:abstractNumId w:val="6"/>
  </w:num>
  <w:num w:numId="7">
    <w:abstractNumId w:val="11"/>
  </w:num>
  <w:num w:numId="8">
    <w:abstractNumId w:val="0"/>
  </w:num>
  <w:num w:numId="9">
    <w:abstractNumId w:val="14"/>
  </w:num>
  <w:num w:numId="10">
    <w:abstractNumId w:val="10"/>
  </w:num>
  <w:num w:numId="11">
    <w:abstractNumId w:val="9"/>
  </w:num>
  <w:num w:numId="12">
    <w:abstractNumId w:val="12"/>
  </w:num>
  <w:num w:numId="13">
    <w:abstractNumId w:val="7"/>
  </w:num>
  <w:num w:numId="14">
    <w:abstractNumId w:val="8"/>
  </w:num>
  <w:num w:numId="15">
    <w:abstractNumId w:val="3"/>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E94"/>
    <w:rsid w:val="00045600"/>
    <w:rsid w:val="000803D5"/>
    <w:rsid w:val="000C0209"/>
    <w:rsid w:val="001527E3"/>
    <w:rsid w:val="00190E94"/>
    <w:rsid w:val="001E241B"/>
    <w:rsid w:val="002A33A8"/>
    <w:rsid w:val="00317FC3"/>
    <w:rsid w:val="005562F5"/>
    <w:rsid w:val="005D1362"/>
    <w:rsid w:val="00694A4B"/>
    <w:rsid w:val="006D1280"/>
    <w:rsid w:val="006E013E"/>
    <w:rsid w:val="00871251"/>
    <w:rsid w:val="009304FC"/>
    <w:rsid w:val="00940191"/>
    <w:rsid w:val="00976645"/>
    <w:rsid w:val="009D2852"/>
    <w:rsid w:val="00A545E2"/>
    <w:rsid w:val="00A66736"/>
    <w:rsid w:val="00AC1451"/>
    <w:rsid w:val="00AD2FB5"/>
    <w:rsid w:val="00B36FB8"/>
    <w:rsid w:val="00B67F2B"/>
    <w:rsid w:val="00B81002"/>
    <w:rsid w:val="00C5028B"/>
    <w:rsid w:val="00D31907"/>
    <w:rsid w:val="00DE0A3F"/>
    <w:rsid w:val="00E10346"/>
    <w:rsid w:val="00FA4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6f"/>
    </o:shapedefaults>
    <o:shapelayout v:ext="edit">
      <o:idmap v:ext="edit" data="1"/>
    </o:shapelayout>
  </w:shapeDefaults>
  <w:decimalSymbol w:val="."/>
  <w:listSeparator w:val=","/>
  <w15:chartTrackingRefBased/>
  <w15:docId w15:val="{5FA052FA-E039-4059-BA32-11556FC3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A4A8A"/>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link w:val="Heading5Char"/>
    <w:uiPriority w:val="9"/>
    <w:qFormat/>
    <w:rsid w:val="00FA4A8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A4A8A"/>
    <w:rPr>
      <w:rFonts w:ascii="Times New Roman" w:eastAsia="Times New Roman" w:hAnsi="Times New Roman" w:cs="Times New Roman"/>
      <w:b/>
      <w:bCs/>
      <w:sz w:val="20"/>
      <w:szCs w:val="20"/>
      <w:lang w:eastAsia="en-IN"/>
    </w:rPr>
  </w:style>
  <w:style w:type="character" w:customStyle="1" w:styleId="Heading4Char">
    <w:name w:val="Heading 4 Char"/>
    <w:basedOn w:val="DefaultParagraphFont"/>
    <w:link w:val="Heading4"/>
    <w:uiPriority w:val="9"/>
    <w:semiHidden/>
    <w:rsid w:val="00FA4A8A"/>
    <w:rPr>
      <w:rFonts w:asciiTheme="majorHAnsi" w:eastAsiaTheme="majorEastAsia" w:hAnsiTheme="majorHAnsi" w:cstheme="majorBidi"/>
      <w:i/>
      <w:iCs/>
      <w:color w:val="1481AB" w:themeColor="accent1" w:themeShade="BF"/>
    </w:rPr>
  </w:style>
  <w:style w:type="paragraph" w:styleId="Header">
    <w:name w:val="header"/>
    <w:basedOn w:val="Normal"/>
    <w:link w:val="HeaderChar"/>
    <w:uiPriority w:val="99"/>
    <w:unhideWhenUsed/>
    <w:rsid w:val="00A66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736"/>
  </w:style>
  <w:style w:type="paragraph" w:styleId="Footer">
    <w:name w:val="footer"/>
    <w:basedOn w:val="Normal"/>
    <w:link w:val="FooterChar"/>
    <w:uiPriority w:val="99"/>
    <w:unhideWhenUsed/>
    <w:rsid w:val="00A66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736"/>
  </w:style>
  <w:style w:type="character" w:styleId="Strong">
    <w:name w:val="Strong"/>
    <w:basedOn w:val="DefaultParagraphFont"/>
    <w:uiPriority w:val="22"/>
    <w:qFormat/>
    <w:rsid w:val="00A66736"/>
    <w:rPr>
      <w:b/>
      <w:bCs/>
    </w:rPr>
  </w:style>
  <w:style w:type="paragraph" w:styleId="ListParagraph">
    <w:name w:val="List Paragraph"/>
    <w:basedOn w:val="Normal"/>
    <w:uiPriority w:val="34"/>
    <w:qFormat/>
    <w:rsid w:val="00976645"/>
    <w:pPr>
      <w:ind w:left="720"/>
      <w:contextualSpacing/>
    </w:pPr>
  </w:style>
  <w:style w:type="paragraph" w:styleId="NormalWeb">
    <w:name w:val="Normal (Web)"/>
    <w:basedOn w:val="Normal"/>
    <w:uiPriority w:val="99"/>
    <w:semiHidden/>
    <w:unhideWhenUsed/>
    <w:rsid w:val="00AD2FB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36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314119">
      <w:bodyDiv w:val="1"/>
      <w:marLeft w:val="0"/>
      <w:marRight w:val="0"/>
      <w:marTop w:val="0"/>
      <w:marBottom w:val="0"/>
      <w:divBdr>
        <w:top w:val="none" w:sz="0" w:space="0" w:color="auto"/>
        <w:left w:val="none" w:sz="0" w:space="0" w:color="auto"/>
        <w:bottom w:val="none" w:sz="0" w:space="0" w:color="auto"/>
        <w:right w:val="none" w:sz="0" w:space="0" w:color="auto"/>
      </w:divBdr>
    </w:div>
    <w:div w:id="655035317">
      <w:bodyDiv w:val="1"/>
      <w:marLeft w:val="0"/>
      <w:marRight w:val="0"/>
      <w:marTop w:val="0"/>
      <w:marBottom w:val="0"/>
      <w:divBdr>
        <w:top w:val="none" w:sz="0" w:space="0" w:color="auto"/>
        <w:left w:val="none" w:sz="0" w:space="0" w:color="auto"/>
        <w:bottom w:val="none" w:sz="0" w:space="0" w:color="auto"/>
        <w:right w:val="none" w:sz="0" w:space="0" w:color="auto"/>
      </w:divBdr>
    </w:div>
    <w:div w:id="15376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2">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278</TotalTime>
  <Pages>7</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2024-06-20T12:53:00Z</dcterms:created>
  <dcterms:modified xsi:type="dcterms:W3CDTF">2024-06-21T08:45:00Z</dcterms:modified>
</cp:coreProperties>
</file>