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027B" w14:textId="77777777" w:rsidR="00B32CBB" w:rsidRDefault="00B32CBB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Hlk43413800"/>
      <w:bookmarkEnd w:id="0"/>
    </w:p>
    <w:p w14:paraId="47621B8C" w14:textId="77777777" w:rsidR="00AC0155" w:rsidRDefault="00AC0155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C7B53C" w14:textId="77777777" w:rsidR="000A3CC6" w:rsidRDefault="000A3CC6" w:rsidP="000A3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07D70" w14:textId="77777777" w:rsidR="00FD120B" w:rsidRDefault="000A3CC6" w:rsidP="000A3C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0A3CC6">
        <w:rPr>
          <w:rFonts w:ascii="Times New Roman" w:hAnsi="Times New Roman" w:cs="Times New Roman"/>
          <w:b/>
          <w:bCs/>
          <w:sz w:val="30"/>
          <w:szCs w:val="30"/>
          <w:lang w:val="uk-UA"/>
        </w:rPr>
        <w:t>Київський Національний Університет імені Тараса</w:t>
      </w:r>
      <w:r w:rsidR="00611F27">
        <w:rPr>
          <w:rFonts w:ascii="Times New Roman" w:hAnsi="Times New Roman" w:cs="Times New Roman"/>
          <w:b/>
          <w:bCs/>
          <w:sz w:val="30"/>
          <w:szCs w:val="30"/>
          <w:lang w:val="uk-UA"/>
        </w:rPr>
        <w:t xml:space="preserve"> Шевченка</w:t>
      </w:r>
    </w:p>
    <w:p w14:paraId="655905D4" w14:textId="77777777" w:rsidR="00611F27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611F27">
        <w:rPr>
          <w:rFonts w:ascii="Times New Roman" w:hAnsi="Times New Roman" w:cs="Times New Roman"/>
          <w:sz w:val="30"/>
          <w:szCs w:val="30"/>
          <w:lang w:val="uk-UA"/>
        </w:rPr>
        <w:t>Фізичний факультет</w:t>
      </w:r>
    </w:p>
    <w:p w14:paraId="2341958C" w14:textId="77777777" w:rsidR="007272A2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2612D52E" w14:textId="77777777" w:rsidR="00B5646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  <w:r w:rsidR="00B5646B"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3B891DD4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64A18DF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33A8E819" w14:textId="77777777" w:rsidR="00676E0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ЗВІТ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71DCCCB0" w14:textId="77777777" w:rsidR="001C49A1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 w:rsidR="00204AEF">
        <w:rPr>
          <w:rFonts w:ascii="Times New Roman" w:hAnsi="Times New Roman" w:cs="Times New Roman"/>
          <w:sz w:val="30"/>
          <w:szCs w:val="30"/>
          <w:lang w:val="uk-UA"/>
        </w:rPr>
        <w:t xml:space="preserve">  </w:t>
      </w:r>
      <w:r w:rsidR="001C49A1">
        <w:rPr>
          <w:rFonts w:ascii="Times New Roman" w:hAnsi="Times New Roman" w:cs="Times New Roman"/>
          <w:sz w:val="30"/>
          <w:szCs w:val="30"/>
          <w:lang w:val="uk-UA"/>
        </w:rPr>
        <w:t xml:space="preserve">   ПРО ПРАКТИЧНУ РОБОТУ №1</w:t>
      </w:r>
    </w:p>
    <w:p w14:paraId="3EA57253" w14:textId="77777777" w:rsidR="003A5EA1" w:rsidRDefault="003A5EA1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6C1FB3B0" w14:textId="77777777" w:rsidR="0022181A" w:rsidRDefault="008227C0" w:rsidP="000A3CC6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ВИМІРЮВАЛЬНЕ ОБЛАДНАННЯ</w:t>
      </w:r>
    </w:p>
    <w:p w14:paraId="173D6977" w14:textId="77777777" w:rsidR="00EF52B3" w:rsidRPr="007D4DE6" w:rsidRDefault="0022181A" w:rsidP="009F1A56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7D4DE6">
        <w:rPr>
          <w:rFonts w:ascii="Times New Roman" w:hAnsi="Times New Roman" w:cs="Times New Roman"/>
          <w:sz w:val="30"/>
          <w:szCs w:val="30"/>
          <w:lang w:val="ru-RU"/>
        </w:rPr>
        <w:t xml:space="preserve">         </w:t>
      </w:r>
    </w:p>
    <w:p w14:paraId="2A03BDE4" w14:textId="77777777" w:rsidR="004D61A6" w:rsidRPr="007D4DE6" w:rsidRDefault="004D61A6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6C98AE7D" w14:textId="77777777" w:rsidR="0051222A" w:rsidRPr="007D4DE6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386AE95F" w14:textId="77777777" w:rsidR="004D61A6" w:rsidRPr="00515BB6" w:rsidRDefault="00B40A4E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Керівник практикуму</w:t>
      </w:r>
      <w:r w:rsidR="004D61A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222A">
        <w:rPr>
          <w:rFonts w:ascii="Times New Roman" w:hAnsi="Times New Roman" w:cs="Times New Roman"/>
          <w:sz w:val="30"/>
          <w:szCs w:val="30"/>
          <w:lang w:val="uk-UA"/>
        </w:rPr>
        <w:tab/>
      </w:r>
      <w:r w:rsidR="00515BB6">
        <w:rPr>
          <w:rFonts w:ascii="Times New Roman" w:hAnsi="Times New Roman" w:cs="Times New Roman"/>
          <w:sz w:val="30"/>
          <w:szCs w:val="30"/>
          <w:lang w:val="uk-UA"/>
        </w:rPr>
        <w:t>_________Єрмоленко Р</w:t>
      </w:r>
      <w:r w:rsidR="00515BB6" w:rsidRPr="00515BB6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515BB6">
        <w:rPr>
          <w:rFonts w:ascii="Times New Roman" w:hAnsi="Times New Roman" w:cs="Times New Roman"/>
          <w:sz w:val="30"/>
          <w:szCs w:val="30"/>
          <w:lang w:val="uk-UA"/>
        </w:rPr>
        <w:t xml:space="preserve"> В</w:t>
      </w:r>
      <w:r w:rsidR="00515BB6" w:rsidRPr="00515BB6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887B401" w14:textId="77777777" w:rsidR="000463D1" w:rsidRDefault="000463D1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09118A0B" w14:textId="1FF87F19" w:rsidR="00ED7E5B" w:rsidRDefault="007E456A" w:rsidP="006C1F62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 xml:space="preserve"> </w:t>
      </w:r>
      <w:r w:rsidR="00EB7359">
        <w:rPr>
          <w:rFonts w:ascii="Times New Roman" w:hAnsi="Times New Roman" w:cs="Times New Roman"/>
          <w:sz w:val="30"/>
          <w:szCs w:val="30"/>
          <w:lang w:val="uk-UA"/>
        </w:rPr>
        <w:t>_</w:t>
      </w:r>
      <w:r>
        <w:rPr>
          <w:rFonts w:ascii="Times New Roman" w:hAnsi="Times New Roman" w:cs="Times New Roman"/>
          <w:sz w:val="30"/>
          <w:szCs w:val="30"/>
          <w:lang w:val="uk-UA"/>
        </w:rPr>
        <w:t>________</w:t>
      </w:r>
      <w:r w:rsidR="00640000">
        <w:rPr>
          <w:rFonts w:ascii="Times New Roman" w:hAnsi="Times New Roman" w:cs="Times New Roman"/>
          <w:sz w:val="30"/>
          <w:szCs w:val="30"/>
          <w:lang w:val="uk-UA"/>
        </w:rPr>
        <w:t>Коваленко</w:t>
      </w:r>
      <w:r w:rsidR="00ED7E5B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40000">
        <w:rPr>
          <w:rFonts w:ascii="Times New Roman" w:hAnsi="Times New Roman" w:cs="Times New Roman"/>
          <w:sz w:val="30"/>
          <w:szCs w:val="30"/>
          <w:lang w:val="uk-UA"/>
        </w:rPr>
        <w:t>І</w:t>
      </w:r>
      <w:r w:rsidR="00ED7E5B">
        <w:rPr>
          <w:rFonts w:ascii="Times New Roman" w:hAnsi="Times New Roman" w:cs="Times New Roman"/>
          <w:sz w:val="30"/>
          <w:szCs w:val="30"/>
          <w:lang w:val="uk-UA"/>
        </w:rPr>
        <w:t xml:space="preserve">. </w:t>
      </w:r>
      <w:r w:rsidR="00640000">
        <w:rPr>
          <w:rFonts w:ascii="Times New Roman" w:hAnsi="Times New Roman" w:cs="Times New Roman"/>
          <w:sz w:val="30"/>
          <w:szCs w:val="30"/>
          <w:lang w:val="uk-UA"/>
        </w:rPr>
        <w:t>Д</w:t>
      </w:r>
      <w:r w:rsidR="00ED7E5B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00AD8528" w14:textId="77777777" w:rsidR="00640000" w:rsidRDefault="00640000" w:rsidP="00640000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BDA0961" w14:textId="77777777" w:rsidR="00640000" w:rsidRDefault="00640000" w:rsidP="00640000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 xml:space="preserve"> _________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Ілюк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О. В.</w:t>
      </w:r>
    </w:p>
    <w:p w14:paraId="00E98F42" w14:textId="77777777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B29807D" w14:textId="30DF3B82" w:rsidR="0051222A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</w:p>
    <w:p w14:paraId="7EFAC496" w14:textId="7554B0F0" w:rsidR="00640000" w:rsidRDefault="00640000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6F4064EB" w14:textId="77777777" w:rsidR="00640000" w:rsidRDefault="00640000" w:rsidP="0022181A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</w:p>
    <w:p w14:paraId="1A1B9D8B" w14:textId="72854B35" w:rsidR="00BF57C1" w:rsidRPr="00640000" w:rsidRDefault="0051222A" w:rsidP="00640000">
      <w:pPr>
        <w:spacing w:line="360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</w:r>
      <w:r>
        <w:rPr>
          <w:rFonts w:ascii="Times New Roman" w:hAnsi="Times New Roman" w:cs="Times New Roman"/>
          <w:sz w:val="30"/>
          <w:szCs w:val="30"/>
          <w:lang w:val="uk-UA"/>
        </w:rPr>
        <w:tab/>
        <w:t>202</w:t>
      </w:r>
      <w:r w:rsidR="00640000">
        <w:rPr>
          <w:rFonts w:ascii="Times New Roman" w:hAnsi="Times New Roman" w:cs="Times New Roman"/>
          <w:sz w:val="30"/>
          <w:szCs w:val="30"/>
          <w:lang w:val="uk-UA"/>
        </w:rPr>
        <w:t>0</w:t>
      </w:r>
    </w:p>
    <w:p w14:paraId="3077A6F7" w14:textId="77777777" w:rsidR="006C1F62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</w:p>
    <w:p w14:paraId="794D1C2B" w14:textId="77777777" w:rsidR="00BF57C1" w:rsidRDefault="009F1A56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ВСТУП</w:t>
      </w:r>
    </w:p>
    <w:p w14:paraId="1E3E9C4A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62FE8C16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A511397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73695B66" w14:textId="77777777" w:rsidR="006C1F62" w:rsidRPr="006C1F62" w:rsidRDefault="009F1A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цій роботі представлені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>основні результати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які були отримані на осцилографі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генераторі та вимірювачі імпедансу</w:t>
      </w:r>
      <w:r w:rsidR="006C1F62"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44633" w14:textId="65B93295" w:rsidR="006C1F62" w:rsidRPr="006C1F62" w:rsidRDefault="006C1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генератора </w:t>
      </w:r>
      <w:r w:rsidR="00640000">
        <w:rPr>
          <w:rFonts w:ascii="Times New Roman" w:hAnsi="Times New Roman" w:cs="Times New Roman"/>
          <w:sz w:val="28"/>
          <w:szCs w:val="28"/>
          <w:lang w:val="uk-UA"/>
        </w:rPr>
        <w:t>ми створили деякі сигнали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</w:t>
      </w:r>
      <w:r w:rsidR="00640000">
        <w:rPr>
          <w:rFonts w:ascii="Times New Roman" w:hAnsi="Times New Roman" w:cs="Times New Roman"/>
          <w:sz w:val="28"/>
          <w:szCs w:val="28"/>
          <w:lang w:val="uk-UA"/>
        </w:rPr>
        <w:t>фіксували та досліджували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осцилографі</w:t>
      </w:r>
      <w:r w:rsidR="00640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B68ACC" w14:textId="137BF215" w:rsidR="00BF57C1" w:rsidRPr="00A66E2A" w:rsidRDefault="006C1F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</w:t>
      </w:r>
      <w:r w:rsidR="00640000">
        <w:rPr>
          <w:rFonts w:ascii="Times New Roman" w:hAnsi="Times New Roman" w:cs="Times New Roman"/>
          <w:sz w:val="28"/>
          <w:szCs w:val="28"/>
          <w:lang w:val="uk-UA"/>
        </w:rPr>
        <w:t>Ємність та індуктивність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резистора</w:t>
      </w:r>
      <w:r w:rsidRPr="006C1F6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 та котушки в залежності від частоти досліджувалися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імпедансметрі</w:t>
      </w:r>
      <w:proofErr w:type="spellEnd"/>
      <w:r w:rsidRPr="006C1F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F7A82D" w14:textId="77777777" w:rsidR="009F1A56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F09A328" w14:textId="593C9824" w:rsidR="00A66E2A" w:rsidRDefault="009F1A5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 Ознайомлення з роботою</w:t>
      </w:r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осцилографа </w:t>
      </w:r>
      <w:proofErr w:type="spellStart"/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>Tektronix</w:t>
      </w:r>
      <w:proofErr w:type="spellEnd"/>
      <w:r w:rsidRPr="009F1A56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TDS </w:t>
      </w:r>
    </w:p>
    <w:p w14:paraId="1ABC4CFA" w14:textId="77777777" w:rsidR="00A66E2A" w:rsidRDefault="009F05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0578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генератора та </w:t>
      </w:r>
      <w:proofErr w:type="spellStart"/>
      <w:r w:rsidRPr="009F0578">
        <w:rPr>
          <w:rFonts w:ascii="Times New Roman" w:hAnsi="Times New Roman" w:cs="Times New Roman"/>
          <w:sz w:val="28"/>
          <w:szCs w:val="28"/>
          <w:lang w:val="uk-UA"/>
        </w:rPr>
        <w:t>оцилографа</w:t>
      </w:r>
      <w:proofErr w:type="spellEnd"/>
      <w:r w:rsidRPr="009F05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0578">
        <w:rPr>
          <w:rFonts w:ascii="Times New Roman" w:hAnsi="Times New Roman" w:cs="Times New Roman"/>
          <w:b/>
          <w:bCs/>
          <w:sz w:val="28"/>
          <w:szCs w:val="28"/>
          <w:lang w:val="uk-UA"/>
        </w:rPr>
        <w:t>Tektronix</w:t>
      </w:r>
      <w:proofErr w:type="spellEnd"/>
      <w:r w:rsidRPr="009F05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TDS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сгенерували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дослідили такі сигнали</w:t>
      </w:r>
    </w:p>
    <w:p w14:paraId="275E224E" w14:textId="77777777" w:rsidR="00A66E2A" w:rsidRDefault="00A66E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026D66" w14:textId="62B57AC7" w:rsidR="00B433F0" w:rsidRPr="00A66E2A" w:rsidRDefault="00A66E2A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F3D4E3" wp14:editId="0693DD3A">
            <wp:extent cx="2381250" cy="178606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000TEK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98" cy="18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uk-UA"/>
        </w:rPr>
        <w:drawing>
          <wp:inline distT="0" distB="0" distL="0" distR="0" wp14:anchorId="67341BF4" wp14:editId="6F3E9D09">
            <wp:extent cx="2352675" cy="176463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0001TEK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45" cy="17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6156" w14:textId="45B99723" w:rsidR="00A66E2A" w:rsidRPr="00A66E2A" w:rsidRDefault="00A66E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6E2A">
        <w:rPr>
          <w:rFonts w:ascii="Times New Roman" w:hAnsi="Times New Roman" w:cs="Times New Roman"/>
          <w:sz w:val="28"/>
          <w:szCs w:val="28"/>
          <w:lang w:val="uk-UA"/>
        </w:rPr>
        <w:t>Синусоїдальний сигнал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Прямокутний сигнал</w:t>
      </w:r>
    </w:p>
    <w:p w14:paraId="1576AA2B" w14:textId="77777777" w:rsidR="00245A44" w:rsidRDefault="00245A44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63A1DE52" w14:textId="57633F0D" w:rsidR="009F0578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 Ознайомлення</w:t>
      </w:r>
      <w:r w:rsidRPr="005A05A9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з роботою вимірювачем імпедансу HP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4192а</w:t>
      </w:r>
    </w:p>
    <w:p w14:paraId="72E4AFF8" w14:textId="77777777" w:rsidR="009F0578" w:rsidRDefault="009F0578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374C0FB6" w14:textId="78A8BF39" w:rsidR="005A05A9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</w:t>
      </w:r>
      <w:r w:rsidR="006C1F62" w:rsidRPr="00515BB6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1 Вимірювання ємності </w:t>
      </w:r>
      <w:r w:rsidR="00A66E2A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та індуктивності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конденсатора при різних частотах</w:t>
      </w:r>
    </w:p>
    <w:p w14:paraId="7C037FC5" w14:textId="003D03D0" w:rsidR="005A05A9" w:rsidRPr="00245A44" w:rsidRDefault="005A05A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82EC60" w14:textId="07396F1B" w:rsidR="00EC06F5" w:rsidRPr="00245A44" w:rsidRDefault="00EF3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імпедансметра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 w:rsidR="00A66E2A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вимірян</w:t>
      </w:r>
      <w:r w:rsidR="00A66E2A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6E2A">
        <w:rPr>
          <w:rFonts w:ascii="Times New Roman" w:hAnsi="Times New Roman" w:cs="Times New Roman"/>
          <w:sz w:val="28"/>
          <w:szCs w:val="28"/>
          <w:lang w:val="uk-UA"/>
        </w:rPr>
        <w:t>емність</w:t>
      </w:r>
      <w:proofErr w:type="spellEnd"/>
      <w:r w:rsidR="00A66E2A">
        <w:rPr>
          <w:rFonts w:ascii="Times New Roman" w:hAnsi="Times New Roman" w:cs="Times New Roman"/>
          <w:sz w:val="28"/>
          <w:szCs w:val="28"/>
          <w:lang w:val="uk-UA"/>
        </w:rPr>
        <w:t xml:space="preserve"> та індуктивність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6E2A">
        <w:rPr>
          <w:rFonts w:ascii="Times New Roman" w:hAnsi="Times New Roman" w:cs="Times New Roman"/>
          <w:sz w:val="28"/>
          <w:szCs w:val="28"/>
          <w:lang w:val="uk-UA"/>
        </w:rPr>
        <w:t>конденсатора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різних частотах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43ECD0" w14:textId="77777777" w:rsidR="00245A4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A000B1" w14:textId="3DEE9A9D" w:rsidR="00245A44" w:rsidRDefault="00245A4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Більшь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детальні графіки та таблиці є у файлі за пос</w:t>
      </w:r>
      <w:r w:rsidR="00AD434B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ланням</w:t>
      </w:r>
      <w:r w:rsidRPr="00245A44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1" w:name="_GoBack"/>
      <w:bookmarkEnd w:id="1"/>
    </w:p>
    <w:p w14:paraId="7EBC43B1" w14:textId="5B293BDA" w:rsidR="00245A44" w:rsidRPr="00245A44" w:rsidRDefault="00245A4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>
          <w:rPr>
            <w:rStyle w:val="a9"/>
          </w:rPr>
          <w:t>https</w:t>
        </w:r>
        <w:r w:rsidRPr="00245A44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github</w:t>
        </w:r>
        <w:proofErr w:type="spellEnd"/>
        <w:r w:rsidRPr="00245A44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245A44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npd</w:t>
        </w:r>
        <w:proofErr w:type="spellEnd"/>
        <w:r w:rsidRPr="00245A44">
          <w:rPr>
            <w:rStyle w:val="a9"/>
            <w:lang w:val="ru-RU"/>
          </w:rPr>
          <w:t>2020/</w:t>
        </w:r>
        <w:r>
          <w:rPr>
            <w:rStyle w:val="a9"/>
          </w:rPr>
          <w:t>electronics</w:t>
        </w:r>
        <w:r w:rsidRPr="00245A44">
          <w:rPr>
            <w:rStyle w:val="a9"/>
            <w:lang w:val="ru-RU"/>
          </w:rPr>
          <w:t>/</w:t>
        </w:r>
        <w:r>
          <w:rPr>
            <w:rStyle w:val="a9"/>
          </w:rPr>
          <w:t>blob</w:t>
        </w:r>
        <w:r w:rsidRPr="00245A44">
          <w:rPr>
            <w:rStyle w:val="a9"/>
            <w:lang w:val="ru-RU"/>
          </w:rPr>
          <w:t>/</w:t>
        </w:r>
        <w:r>
          <w:rPr>
            <w:rStyle w:val="a9"/>
          </w:rPr>
          <w:t>master</w:t>
        </w:r>
        <w:r w:rsidRPr="00245A44">
          <w:rPr>
            <w:rStyle w:val="a9"/>
            <w:lang w:val="ru-RU"/>
          </w:rPr>
          <w:t>/</w:t>
        </w:r>
        <w:r>
          <w:rPr>
            <w:rStyle w:val="a9"/>
          </w:rPr>
          <w:t>gr</w:t>
        </w:r>
        <w:r w:rsidRPr="00245A44">
          <w:rPr>
            <w:rStyle w:val="a9"/>
            <w:lang w:val="ru-RU"/>
          </w:rPr>
          <w:t>5</w:t>
        </w:r>
        <w:r>
          <w:rPr>
            <w:rStyle w:val="a9"/>
          </w:rPr>
          <w:t>b</w:t>
        </w:r>
        <w:r w:rsidRPr="00245A44">
          <w:rPr>
            <w:rStyle w:val="a9"/>
            <w:lang w:val="ru-RU"/>
          </w:rPr>
          <w:t>/</w:t>
        </w:r>
        <w:r>
          <w:rPr>
            <w:rStyle w:val="a9"/>
          </w:rPr>
          <w:t>Alexandr</w:t>
        </w:r>
        <w:r w:rsidRPr="00245A44">
          <w:rPr>
            <w:rStyle w:val="a9"/>
            <w:lang w:val="ru-RU"/>
          </w:rPr>
          <w:t>_</w:t>
        </w:r>
        <w:proofErr w:type="spellStart"/>
        <w:r>
          <w:rPr>
            <w:rStyle w:val="a9"/>
          </w:rPr>
          <w:t>Iliuk</w:t>
        </w:r>
        <w:proofErr w:type="spellEnd"/>
        <w:r w:rsidRPr="00245A44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imedancemetr</w:t>
        </w:r>
        <w:proofErr w:type="spellEnd"/>
        <w:r w:rsidRPr="00245A44">
          <w:rPr>
            <w:rStyle w:val="a9"/>
            <w:lang w:val="ru-RU"/>
          </w:rPr>
          <w:t>.</w:t>
        </w:r>
        <w:r>
          <w:rPr>
            <w:rStyle w:val="a9"/>
          </w:rPr>
          <w:t>xlsx</w:t>
        </w:r>
      </w:hyperlink>
    </w:p>
    <w:p w14:paraId="22CB83C6" w14:textId="00E09AD1" w:rsidR="00EC06F5" w:rsidRDefault="00A66E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CA4C04" wp14:editId="0BD2FC6A">
            <wp:extent cx="5605405" cy="3592188"/>
            <wp:effectExtent l="0" t="0" r="14605" b="889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F0F408-167C-4A21-8D4F-D3D81ECCC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8B17D2" w14:textId="12E397C5" w:rsidR="00905068" w:rsidRPr="00515BB6" w:rsidRDefault="00EC06F5" w:rsidP="00905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Відповідний графік залежності </w:t>
      </w:r>
      <w:r w:rsidR="00905068">
        <w:rPr>
          <w:rFonts w:ascii="Times New Roman" w:hAnsi="Times New Roman" w:cs="Times New Roman"/>
          <w:sz w:val="28"/>
          <w:szCs w:val="28"/>
          <w:lang w:val="uk-UA"/>
        </w:rPr>
        <w:t>ємності</w:t>
      </w:r>
      <w:r w:rsidR="00245A44"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</w:t>
      </w:r>
      <w:r w:rsidR="00905068">
        <w:rPr>
          <w:rFonts w:ascii="Times New Roman" w:hAnsi="Times New Roman" w:cs="Times New Roman"/>
          <w:sz w:val="28"/>
          <w:szCs w:val="28"/>
          <w:lang w:val="uk-UA"/>
        </w:rPr>
        <w:t xml:space="preserve"> від частоти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1DCBC7" w14:textId="66436D5A" w:rsidR="00905068" w:rsidRDefault="00905068" w:rsidP="00905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8782B4" w14:textId="4168252B" w:rsidR="00245A44" w:rsidRDefault="00245A44" w:rsidP="00905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F45CF" wp14:editId="3E55F908">
            <wp:extent cx="5588191" cy="2461810"/>
            <wp:effectExtent l="0" t="0" r="12700" b="1524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9B88D573-41E0-4026-901E-1FAC0D943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228853" w14:textId="40420B6D" w:rsidR="00B546A4" w:rsidRPr="00B546A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Відповідний графік залежності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індуктивності конденсатора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частоти</w:t>
      </w:r>
      <w:r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371C49" w14:textId="648218C9" w:rsidR="00A900B9" w:rsidRPr="009F0578" w:rsidRDefault="005A05A9" w:rsidP="00A900B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2</w:t>
      </w:r>
      <w:r w:rsidR="00515BB6" w:rsidRPr="00515BB6">
        <w:rPr>
          <w:rFonts w:ascii="Times New Roman" w:hAnsi="Times New Roman" w:cs="Times New Roman"/>
          <w:b/>
          <w:bCs/>
          <w:sz w:val="40"/>
          <w:szCs w:val="40"/>
          <w:lang w:val="ru-RU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2 Дослідження індуктивності та активного опору котушки </w:t>
      </w:r>
      <w:r w:rsidR="00AD434B">
        <w:rPr>
          <w:rFonts w:ascii="Times New Roman" w:hAnsi="Times New Roman" w:cs="Times New Roman"/>
          <w:b/>
          <w:bCs/>
          <w:sz w:val="40"/>
          <w:szCs w:val="40"/>
          <w:lang w:val="uk-UA"/>
        </w:rPr>
        <w:t>за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різн</w:t>
      </w:r>
      <w:r w:rsidR="00AD434B">
        <w:rPr>
          <w:rFonts w:ascii="Times New Roman" w:hAnsi="Times New Roman" w:cs="Times New Roman"/>
          <w:b/>
          <w:bCs/>
          <w:sz w:val="40"/>
          <w:szCs w:val="40"/>
          <w:lang w:val="uk-UA"/>
        </w:rPr>
        <w:t>их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часто</w:t>
      </w:r>
      <w:r w:rsidR="009F0578">
        <w:rPr>
          <w:rFonts w:ascii="Times New Roman" w:hAnsi="Times New Roman" w:cs="Times New Roman"/>
          <w:b/>
          <w:bCs/>
          <w:sz w:val="40"/>
          <w:szCs w:val="40"/>
          <w:lang w:val="uk-UA"/>
        </w:rPr>
        <w:t>т</w:t>
      </w:r>
    </w:p>
    <w:p w14:paraId="2C5D28C6" w14:textId="1A159992" w:rsidR="00245A44" w:rsidRPr="00245A4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проведені виміри </w:t>
      </w:r>
      <w:r w:rsidR="00AD434B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мн</w:t>
      </w:r>
      <w:r w:rsidR="00AD434B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індуктивн</w:t>
      </w:r>
      <w:r w:rsidR="00AD434B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різних частот струму</w:t>
      </w:r>
      <w:r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170258" w14:textId="4FF5BD1F" w:rsidR="005A05A9" w:rsidRPr="00245A4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653930" wp14:editId="434FA1A2">
            <wp:extent cx="5599668" cy="2938060"/>
            <wp:effectExtent l="0" t="0" r="1270" b="1524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54EC8E39-7120-4B0C-AE19-E151A83C3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C1F3FD" w14:textId="5D7A46D3" w:rsidR="005A05A9" w:rsidRPr="00245A4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Відповідний графік залежност</w:t>
      </w:r>
      <w:r>
        <w:rPr>
          <w:rFonts w:ascii="Times New Roman" w:hAnsi="Times New Roman" w:cs="Times New Roman"/>
          <w:sz w:val="28"/>
          <w:szCs w:val="28"/>
          <w:lang w:val="uk-UA"/>
        </w:rPr>
        <w:t>і індуктивності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</w:t>
      </w:r>
      <w:r>
        <w:rPr>
          <w:rFonts w:ascii="Times New Roman" w:hAnsi="Times New Roman" w:cs="Times New Roman"/>
          <w:sz w:val="28"/>
          <w:szCs w:val="28"/>
          <w:lang w:val="uk-UA"/>
        </w:rPr>
        <w:t>тушки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частоти</w:t>
      </w:r>
      <w:r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63786A" w14:textId="19DC6C54" w:rsidR="009F0578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120362" wp14:editId="3B18B9FE">
            <wp:extent cx="4561099" cy="2932324"/>
            <wp:effectExtent l="0" t="0" r="11430" b="190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4DAEC6B6-1EC6-46A2-B737-0CEB53B885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348671" w14:textId="16FEB5AE" w:rsidR="00245A44" w:rsidRPr="00245A44" w:rsidRDefault="00245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Відповідний графік залежності ємності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котушки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частоти</w:t>
      </w:r>
      <w:r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4DD41F" w14:textId="77777777" w:rsidR="00B433F0" w:rsidRDefault="005A05A9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BF57C1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ВИСНОВКИ</w:t>
      </w:r>
    </w:p>
    <w:p w14:paraId="623B8A3C" w14:textId="77777777" w:rsidR="00BF57C1" w:rsidRDefault="00BF57C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21331703" w14:textId="40275D7B" w:rsidR="00BF57C1" w:rsidRPr="00515BB6" w:rsidRDefault="00BF57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ході ознайомлення з принципом роботи осцилографа (з основними елементами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основами ручної синхронізації) </w:t>
      </w:r>
      <w:r w:rsidR="009F0578">
        <w:rPr>
          <w:rFonts w:ascii="Times New Roman" w:hAnsi="Times New Roman" w:cs="Times New Roman"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отрима</w:t>
      </w:r>
      <w:r w:rsidR="009F0578"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досвід роботи з генератором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яким було подано різноманітні сигнали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тому числі й ті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були створені власноруч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068131" w14:textId="7229C3F5" w:rsidR="00A0579F" w:rsidRPr="00515BB6" w:rsidRDefault="00A057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звіті представлені 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також результати вимірів на </w:t>
      </w:r>
      <w:proofErr w:type="spellStart"/>
      <w:r w:rsidR="00A900B9">
        <w:rPr>
          <w:rFonts w:ascii="Times New Roman" w:hAnsi="Times New Roman" w:cs="Times New Roman"/>
          <w:sz w:val="28"/>
          <w:szCs w:val="28"/>
          <w:lang w:val="uk-UA"/>
        </w:rPr>
        <w:t>імпедансметрі</w:t>
      </w:r>
      <w:proofErr w:type="spellEnd"/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яким було виміряно характеристики резистора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 та котушки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параметрів від частоти іноді просто пояснити на деяких інтервалах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900B9">
        <w:rPr>
          <w:rFonts w:ascii="Times New Roman" w:hAnsi="Times New Roman" w:cs="Times New Roman"/>
          <w:sz w:val="28"/>
          <w:szCs w:val="28"/>
          <w:lang w:val="uk-UA"/>
        </w:rPr>
        <w:t xml:space="preserve"> Але в усьому діапазоні їх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>характер досить не очевидний та потребує більш глибшого розуміння</w:t>
      </w:r>
      <w:r w:rsidR="00515BB6" w:rsidRPr="00515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Зрозуміло те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що будь-який контур 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 деяку свою індуктивність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свій опір та ємність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515BB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враховувати при вимірюваннях на певних інтервалах</w:t>
      </w:r>
      <w:r w:rsidR="00AD434B">
        <w:rPr>
          <w:rFonts w:ascii="Times New Roman" w:hAnsi="Times New Roman" w:cs="Times New Roman"/>
          <w:sz w:val="28"/>
          <w:szCs w:val="28"/>
          <w:lang w:val="uk-UA"/>
        </w:rPr>
        <w:t xml:space="preserve">, при чому ці характеристики залежать від частоті струму, який подається на цей контур, та 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546A4">
        <w:rPr>
          <w:rFonts w:ascii="Times New Roman" w:hAnsi="Times New Roman" w:cs="Times New Roman"/>
          <w:sz w:val="28"/>
          <w:szCs w:val="28"/>
          <w:lang w:val="uk-UA"/>
        </w:rPr>
        <w:t xml:space="preserve"> Тим не менш результати задовільні</w:t>
      </w:r>
      <w:r w:rsidR="00515BB6" w:rsidRPr="00515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9709FE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7434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8C7A6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1383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1715B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A8BEB6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90C8F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538585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6024E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32CA6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D4ACA1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EF6B8B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FD58CF" w14:textId="77777777" w:rsidR="00B546A4" w:rsidRDefault="00B546A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44E894" w14:textId="77777777" w:rsidR="00B51710" w:rsidRPr="00515BB6" w:rsidRDefault="00B51710" w:rsidP="0022181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sectPr w:rsidR="00B51710" w:rsidRPr="00515BB6" w:rsidSect="0061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31B2" w14:textId="77777777" w:rsidR="00B1668A" w:rsidRDefault="00B1668A" w:rsidP="00882188">
      <w:r>
        <w:separator/>
      </w:r>
    </w:p>
  </w:endnote>
  <w:endnote w:type="continuationSeparator" w:id="0">
    <w:p w14:paraId="4FE8A588" w14:textId="77777777" w:rsidR="00B1668A" w:rsidRDefault="00B1668A" w:rsidP="008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A867C" w14:textId="77777777" w:rsidR="00B1668A" w:rsidRDefault="00B1668A" w:rsidP="00882188">
      <w:r>
        <w:separator/>
      </w:r>
    </w:p>
  </w:footnote>
  <w:footnote w:type="continuationSeparator" w:id="0">
    <w:p w14:paraId="3A3CE0DC" w14:textId="77777777" w:rsidR="00B1668A" w:rsidRDefault="00B1668A" w:rsidP="00882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B"/>
    <w:rsid w:val="00002142"/>
    <w:rsid w:val="0000647C"/>
    <w:rsid w:val="00032A0B"/>
    <w:rsid w:val="000463D1"/>
    <w:rsid w:val="000511FD"/>
    <w:rsid w:val="00076BF9"/>
    <w:rsid w:val="00077211"/>
    <w:rsid w:val="000A3CC6"/>
    <w:rsid w:val="000A411B"/>
    <w:rsid w:val="000A5B22"/>
    <w:rsid w:val="00113496"/>
    <w:rsid w:val="0013453F"/>
    <w:rsid w:val="001350FC"/>
    <w:rsid w:val="0017243F"/>
    <w:rsid w:val="00174485"/>
    <w:rsid w:val="001746DC"/>
    <w:rsid w:val="001A69AD"/>
    <w:rsid w:val="001C49A1"/>
    <w:rsid w:val="002018A7"/>
    <w:rsid w:val="00204AEF"/>
    <w:rsid w:val="0022181A"/>
    <w:rsid w:val="00245A44"/>
    <w:rsid w:val="00302FE9"/>
    <w:rsid w:val="003A5EA1"/>
    <w:rsid w:val="00417F03"/>
    <w:rsid w:val="0043086A"/>
    <w:rsid w:val="0044399B"/>
    <w:rsid w:val="004D61A6"/>
    <w:rsid w:val="0051222A"/>
    <w:rsid w:val="00515BB6"/>
    <w:rsid w:val="005678D4"/>
    <w:rsid w:val="00571653"/>
    <w:rsid w:val="005A05A9"/>
    <w:rsid w:val="005C4EEB"/>
    <w:rsid w:val="00611F27"/>
    <w:rsid w:val="00617C5E"/>
    <w:rsid w:val="00640000"/>
    <w:rsid w:val="006502E4"/>
    <w:rsid w:val="00665686"/>
    <w:rsid w:val="00676E0B"/>
    <w:rsid w:val="006A0CD8"/>
    <w:rsid w:val="006C1F62"/>
    <w:rsid w:val="006D0299"/>
    <w:rsid w:val="006D5BE5"/>
    <w:rsid w:val="006E1950"/>
    <w:rsid w:val="007026B0"/>
    <w:rsid w:val="00704083"/>
    <w:rsid w:val="00716F07"/>
    <w:rsid w:val="007272A2"/>
    <w:rsid w:val="00736A88"/>
    <w:rsid w:val="00753341"/>
    <w:rsid w:val="007746DB"/>
    <w:rsid w:val="007D4DE6"/>
    <w:rsid w:val="007D7DC9"/>
    <w:rsid w:val="007E456A"/>
    <w:rsid w:val="007F67F1"/>
    <w:rsid w:val="00810C1C"/>
    <w:rsid w:val="008227C0"/>
    <w:rsid w:val="00852AA2"/>
    <w:rsid w:val="00882188"/>
    <w:rsid w:val="00885AE5"/>
    <w:rsid w:val="0089034C"/>
    <w:rsid w:val="008A497E"/>
    <w:rsid w:val="008C2653"/>
    <w:rsid w:val="008E2785"/>
    <w:rsid w:val="009030F4"/>
    <w:rsid w:val="00905068"/>
    <w:rsid w:val="00916412"/>
    <w:rsid w:val="00944070"/>
    <w:rsid w:val="009D2A99"/>
    <w:rsid w:val="009E40C0"/>
    <w:rsid w:val="009F0578"/>
    <w:rsid w:val="009F1A56"/>
    <w:rsid w:val="00A0579F"/>
    <w:rsid w:val="00A66E2A"/>
    <w:rsid w:val="00A70688"/>
    <w:rsid w:val="00A73DFC"/>
    <w:rsid w:val="00A900B9"/>
    <w:rsid w:val="00AC0155"/>
    <w:rsid w:val="00AD434B"/>
    <w:rsid w:val="00B03715"/>
    <w:rsid w:val="00B0511F"/>
    <w:rsid w:val="00B1668A"/>
    <w:rsid w:val="00B229CC"/>
    <w:rsid w:val="00B32CBB"/>
    <w:rsid w:val="00B40A4E"/>
    <w:rsid w:val="00B433F0"/>
    <w:rsid w:val="00B51710"/>
    <w:rsid w:val="00B546A4"/>
    <w:rsid w:val="00B5646B"/>
    <w:rsid w:val="00B57DBD"/>
    <w:rsid w:val="00BB59A7"/>
    <w:rsid w:val="00BC269A"/>
    <w:rsid w:val="00BD11D9"/>
    <w:rsid w:val="00BE337E"/>
    <w:rsid w:val="00BE5DC8"/>
    <w:rsid w:val="00BF57C1"/>
    <w:rsid w:val="00C22D73"/>
    <w:rsid w:val="00C41429"/>
    <w:rsid w:val="00C508A8"/>
    <w:rsid w:val="00C74510"/>
    <w:rsid w:val="00C94575"/>
    <w:rsid w:val="00D440AA"/>
    <w:rsid w:val="00D56746"/>
    <w:rsid w:val="00DE7F13"/>
    <w:rsid w:val="00DF308C"/>
    <w:rsid w:val="00E13909"/>
    <w:rsid w:val="00E3052D"/>
    <w:rsid w:val="00E60C91"/>
    <w:rsid w:val="00E849DE"/>
    <w:rsid w:val="00EB7359"/>
    <w:rsid w:val="00EC06F5"/>
    <w:rsid w:val="00EC398F"/>
    <w:rsid w:val="00EC5FD1"/>
    <w:rsid w:val="00ED7E5B"/>
    <w:rsid w:val="00EE02BF"/>
    <w:rsid w:val="00EF3E3C"/>
    <w:rsid w:val="00EF52B3"/>
    <w:rsid w:val="00EF77EB"/>
    <w:rsid w:val="00F425B2"/>
    <w:rsid w:val="00F5572C"/>
    <w:rsid w:val="00F97196"/>
    <w:rsid w:val="00FA0B28"/>
    <w:rsid w:val="00FC42F3"/>
    <w:rsid w:val="00FD120B"/>
    <w:rsid w:val="00FD27AB"/>
    <w:rsid w:val="00FE453D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A1C"/>
  <w15:chartTrackingRefBased/>
  <w15:docId w15:val="{6F4FFDA4-A934-904E-BBBE-CD67C5B7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429"/>
    <w:rPr>
      <w:color w:val="808080"/>
    </w:rPr>
  </w:style>
  <w:style w:type="paragraph" w:styleId="a4">
    <w:name w:val="header"/>
    <w:basedOn w:val="a"/>
    <w:link w:val="a5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2188"/>
  </w:style>
  <w:style w:type="paragraph" w:styleId="a6">
    <w:name w:val="footer"/>
    <w:basedOn w:val="a"/>
    <w:link w:val="a7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2188"/>
  </w:style>
  <w:style w:type="table" w:styleId="a8">
    <w:name w:val="Table Grid"/>
    <w:basedOn w:val="a1"/>
    <w:uiPriority w:val="39"/>
    <w:rsid w:val="00EF3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4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d2020/electronics/blob/master/gr5b/Alexandr_Iliuk/imedancemetr.xl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\electronics\new\electronics\gr5b\Alexandr_Iliuk\&#1048;&#1084;&#1087;&#1077;&#1076;&#1072;&#1085;&#1089;&#1084;&#1077;&#1090;&#1088;\imedancemet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\electronics\new\electronics\gr5b\Alexandr_Iliuk\&#1048;&#1084;&#1087;&#1077;&#1076;&#1072;&#1085;&#1089;&#1084;&#1077;&#1090;&#1088;\imedancemet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\electronics\new\electronics\gr5b\Alexandr_Iliuk\&#1048;&#1084;&#1087;&#1077;&#1076;&#1072;&#1085;&#1089;&#1084;&#1077;&#1090;&#1088;\imedancemet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\electronics\new\electronics\gr5b\Alexandr_Iliuk\&#1048;&#1084;&#1087;&#1077;&#1076;&#1072;&#1085;&#1089;&#1084;&#1077;&#1090;&#1088;\imedancemet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  C(v)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Лист1!$B$4:$B$24</c:f>
              <c:numCache>
                <c:formatCode>General</c:formatCode>
                <c:ptCount val="21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550</c:v>
                </c:pt>
                <c:pt idx="20">
                  <c:v>600</c:v>
                </c:pt>
              </c:numCache>
            </c:numRef>
          </c:xVal>
          <c:yVal>
            <c:numRef>
              <c:f>Лист1!$C$4:$C$24</c:f>
              <c:numCache>
                <c:formatCode>General</c:formatCode>
                <c:ptCount val="21"/>
                <c:pt idx="0">
                  <c:v>0.24</c:v>
                </c:pt>
                <c:pt idx="1">
                  <c:v>0.245</c:v>
                </c:pt>
                <c:pt idx="2">
                  <c:v>0.253</c:v>
                </c:pt>
                <c:pt idx="3">
                  <c:v>0.26300000000000001</c:v>
                </c:pt>
                <c:pt idx="4">
                  <c:v>0.27700000000000002</c:v>
                </c:pt>
                <c:pt idx="5">
                  <c:v>0.29499999999999998</c:v>
                </c:pt>
                <c:pt idx="6">
                  <c:v>0.31900000000000001</c:v>
                </c:pt>
                <c:pt idx="7">
                  <c:v>0.35099999999999998</c:v>
                </c:pt>
                <c:pt idx="8">
                  <c:v>0.39500000000000002</c:v>
                </c:pt>
                <c:pt idx="9">
                  <c:v>0.45900000000000002</c:v>
                </c:pt>
                <c:pt idx="10">
                  <c:v>0.55700000000000005</c:v>
                </c:pt>
                <c:pt idx="11">
                  <c:v>0.7</c:v>
                </c:pt>
                <c:pt idx="12">
                  <c:v>1.1000000000000001</c:v>
                </c:pt>
                <c:pt idx="13">
                  <c:v>2.2000000000000002</c:v>
                </c:pt>
                <c:pt idx="14">
                  <c:v>-1.2</c:v>
                </c:pt>
                <c:pt idx="15">
                  <c:v>-1.7</c:v>
                </c:pt>
                <c:pt idx="16">
                  <c:v>-0.9</c:v>
                </c:pt>
                <c:pt idx="17">
                  <c:v>-0.6</c:v>
                </c:pt>
                <c:pt idx="18">
                  <c:v>-0.41899999999999998</c:v>
                </c:pt>
                <c:pt idx="19">
                  <c:v>-0.26700000000000002</c:v>
                </c:pt>
                <c:pt idx="20">
                  <c:v>-0.192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2C-4B6F-B03D-B75B1F157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43168"/>
        <c:axId val="380849728"/>
      </c:scatterChart>
      <c:valAx>
        <c:axId val="38084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849728"/>
        <c:crosses val="autoZero"/>
        <c:crossBetween val="midCat"/>
      </c:valAx>
      <c:valAx>
        <c:axId val="38084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843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  L(v)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9987362607995349E-2"/>
          <c:y val="0.14593900207880017"/>
          <c:w val="0.89745775532740812"/>
          <c:h val="0.8352436210292785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Лист1!$B$4:$B$24</c:f>
              <c:numCache>
                <c:formatCode>General</c:formatCode>
                <c:ptCount val="21"/>
                <c:pt idx="0">
                  <c:v>50</c:v>
                </c:pt>
                <c:pt idx="1">
                  <c:v>75</c:v>
                </c:pt>
                <c:pt idx="2">
                  <c:v>100</c:v>
                </c:pt>
                <c:pt idx="3">
                  <c:v>125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225</c:v>
                </c:pt>
                <c:pt idx="8">
                  <c:v>250</c:v>
                </c:pt>
                <c:pt idx="9">
                  <c:v>275</c:v>
                </c:pt>
                <c:pt idx="10">
                  <c:v>300</c:v>
                </c:pt>
                <c:pt idx="11">
                  <c:v>325</c:v>
                </c:pt>
                <c:pt idx="12">
                  <c:v>350</c:v>
                </c:pt>
                <c:pt idx="13">
                  <c:v>375</c:v>
                </c:pt>
                <c:pt idx="14">
                  <c:v>400</c:v>
                </c:pt>
                <c:pt idx="15">
                  <c:v>425</c:v>
                </c:pt>
                <c:pt idx="16">
                  <c:v>450</c:v>
                </c:pt>
                <c:pt idx="17">
                  <c:v>475</c:v>
                </c:pt>
                <c:pt idx="18">
                  <c:v>500</c:v>
                </c:pt>
                <c:pt idx="19">
                  <c:v>550</c:v>
                </c:pt>
                <c:pt idx="20">
                  <c:v>600</c:v>
                </c:pt>
              </c:numCache>
            </c:numRef>
          </c:xVal>
          <c:yVal>
            <c:numRef>
              <c:f>Лист1!$D$4:$D$24</c:f>
              <c:numCache>
                <c:formatCode>General</c:formatCode>
                <c:ptCount val="21"/>
                <c:pt idx="0">
                  <c:v>-42</c:v>
                </c:pt>
                <c:pt idx="1">
                  <c:v>-18.36</c:v>
                </c:pt>
                <c:pt idx="2">
                  <c:v>-10.023</c:v>
                </c:pt>
                <c:pt idx="3">
                  <c:v>-6.1619999999999999</c:v>
                </c:pt>
                <c:pt idx="4">
                  <c:v>-4.0659999999999998</c:v>
                </c:pt>
                <c:pt idx="5">
                  <c:v>-2.8039999999999998</c:v>
                </c:pt>
                <c:pt idx="6">
                  <c:v>-1.9850000000000001</c:v>
                </c:pt>
                <c:pt idx="7">
                  <c:v>-1.425</c:v>
                </c:pt>
                <c:pt idx="8">
                  <c:v>-1.0249999999999999</c:v>
                </c:pt>
                <c:pt idx="9">
                  <c:v>-0.73</c:v>
                </c:pt>
                <c:pt idx="10">
                  <c:v>-0.50600000000000001</c:v>
                </c:pt>
                <c:pt idx="11">
                  <c:v>-0.33200000000000002</c:v>
                </c:pt>
                <c:pt idx="12">
                  <c:v>-0.19400000000000001</c:v>
                </c:pt>
                <c:pt idx="13">
                  <c:v>-8.3000000000000004E-2</c:v>
                </c:pt>
                <c:pt idx="14">
                  <c:v>7.0000000000000001E-3</c:v>
                </c:pt>
                <c:pt idx="15">
                  <c:v>8.2000000000000003E-2</c:v>
                </c:pt>
                <c:pt idx="16">
                  <c:v>0.14399999999999999</c:v>
                </c:pt>
                <c:pt idx="17">
                  <c:v>0.19700000000000001</c:v>
                </c:pt>
                <c:pt idx="18">
                  <c:v>0.24199999999999999</c:v>
                </c:pt>
                <c:pt idx="19">
                  <c:v>0.313</c:v>
                </c:pt>
                <c:pt idx="20">
                  <c:v>0.36699999999999999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41-4635-B52B-7C2CDCCD4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839144"/>
        <c:axId val="389837176"/>
      </c:scatterChart>
      <c:valAx>
        <c:axId val="389839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837176"/>
        <c:crosses val="autoZero"/>
        <c:crossBetween val="midCat"/>
      </c:valAx>
      <c:valAx>
        <c:axId val="38983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839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</a:t>
            </a:r>
            <a:r>
              <a:rPr lang="en-US" baseline="0"/>
              <a:t> L(v)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Лист1!$J$4:$J$23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Лист1!$K$4:$K$23</c:f>
              <c:numCache>
                <c:formatCode>General</c:formatCode>
                <c:ptCount val="20"/>
                <c:pt idx="0">
                  <c:v>14.393000000000001</c:v>
                </c:pt>
                <c:pt idx="1">
                  <c:v>14.61</c:v>
                </c:pt>
                <c:pt idx="2">
                  <c:v>15.03</c:v>
                </c:pt>
                <c:pt idx="3">
                  <c:v>15.65</c:v>
                </c:pt>
                <c:pt idx="4">
                  <c:v>16.54</c:v>
                </c:pt>
                <c:pt idx="5">
                  <c:v>17.760000000000002</c:v>
                </c:pt>
                <c:pt idx="6">
                  <c:v>19.46</c:v>
                </c:pt>
                <c:pt idx="7">
                  <c:v>21.87</c:v>
                </c:pt>
                <c:pt idx="8">
                  <c:v>25.48</c:v>
                </c:pt>
                <c:pt idx="9">
                  <c:v>31.17</c:v>
                </c:pt>
                <c:pt idx="10">
                  <c:v>41.41</c:v>
                </c:pt>
                <c:pt idx="11">
                  <c:v>64.72</c:v>
                </c:pt>
                <c:pt idx="12">
                  <c:v>165</c:v>
                </c:pt>
                <c:pt idx="13">
                  <c:v>-244</c:v>
                </c:pt>
                <c:pt idx="14">
                  <c:v>-66.52</c:v>
                </c:pt>
                <c:pt idx="15">
                  <c:v>-37.450000000000003</c:v>
                </c:pt>
                <c:pt idx="16">
                  <c:v>-25.56</c:v>
                </c:pt>
                <c:pt idx="17">
                  <c:v>-19.12</c:v>
                </c:pt>
                <c:pt idx="18">
                  <c:v>-15.1</c:v>
                </c:pt>
                <c:pt idx="19">
                  <c:v>-12.36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4C-4A94-8AB2-D43183010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117576"/>
        <c:axId val="540116592"/>
      </c:scatterChart>
      <c:valAx>
        <c:axId val="540117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116592"/>
        <c:crosses val="autoZero"/>
        <c:crossBetween val="midCat"/>
      </c:valAx>
      <c:valAx>
        <c:axId val="54011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117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</a:t>
            </a:r>
            <a:r>
              <a:rPr lang="en-US" baseline="0"/>
              <a:t> C(v)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Лист1!$J$4:$J$23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Лист1!$L$4:$L$23</c:f>
              <c:numCache>
                <c:formatCode>General</c:formatCode>
                <c:ptCount val="20"/>
                <c:pt idx="0">
                  <c:v>-17.600000000000001</c:v>
                </c:pt>
                <c:pt idx="1">
                  <c:v>-4.3339999999999996</c:v>
                </c:pt>
                <c:pt idx="2">
                  <c:v>-1.873</c:v>
                </c:pt>
                <c:pt idx="3">
                  <c:v>-1.0109999999999999</c:v>
                </c:pt>
                <c:pt idx="4">
                  <c:v>-0.61299999999999999</c:v>
                </c:pt>
                <c:pt idx="5">
                  <c:v>-0.39600000000000002</c:v>
                </c:pt>
                <c:pt idx="6">
                  <c:v>-0.26569999999999999</c:v>
                </c:pt>
                <c:pt idx="7">
                  <c:v>480770</c:v>
                </c:pt>
                <c:pt idx="8">
                  <c:v>422000</c:v>
                </c:pt>
                <c:pt idx="9">
                  <c:v>-81260</c:v>
                </c:pt>
                <c:pt idx="10">
                  <c:v>-50500</c:v>
                </c:pt>
                <c:pt idx="11">
                  <c:v>-27170</c:v>
                </c:pt>
                <c:pt idx="12">
                  <c:v>-9070</c:v>
                </c:pt>
                <c:pt idx="13">
                  <c:v>5287</c:v>
                </c:pt>
                <c:pt idx="14">
                  <c:v>16920</c:v>
                </c:pt>
                <c:pt idx="15">
                  <c:v>26420</c:v>
                </c:pt>
                <c:pt idx="16">
                  <c:v>34300</c:v>
                </c:pt>
                <c:pt idx="17">
                  <c:v>40880</c:v>
                </c:pt>
                <c:pt idx="18">
                  <c:v>46480</c:v>
                </c:pt>
                <c:pt idx="19">
                  <c:v>51220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7A-42A8-BDB3-B747753A3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256344"/>
        <c:axId val="393255032"/>
      </c:scatterChart>
      <c:valAx>
        <c:axId val="393256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255032"/>
        <c:crosses val="autoZero"/>
        <c:crossBetween val="midCat"/>
      </c:valAx>
      <c:valAx>
        <c:axId val="39325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256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Sulima</dc:creator>
  <cp:keywords/>
  <dc:description/>
  <cp:lastModifiedBy>Alexandr Zubchenko</cp:lastModifiedBy>
  <cp:revision>3</cp:revision>
  <dcterms:created xsi:type="dcterms:W3CDTF">2020-06-18T20:24:00Z</dcterms:created>
  <dcterms:modified xsi:type="dcterms:W3CDTF">2020-06-18T20:28:00Z</dcterms:modified>
</cp:coreProperties>
</file>