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11AD" w:rsidRPr="005611AD" w:rsidRDefault="00E1662E" w:rsidP="00E1662E">
      <w:pPr>
        <w:jc w:val="center"/>
        <w:rPr>
          <w:sz w:val="48"/>
          <w:szCs w:val="48"/>
          <w:lang w:val="uk-UA"/>
        </w:rPr>
      </w:pPr>
      <w:r w:rsidRPr="005611AD">
        <w:rPr>
          <w:sz w:val="48"/>
          <w:szCs w:val="48"/>
          <w:lang w:val="uk-UA"/>
        </w:rPr>
        <w:t xml:space="preserve">Звіт </w:t>
      </w:r>
    </w:p>
    <w:p w:rsidR="002B77EE" w:rsidRDefault="00E1662E" w:rsidP="00E1662E">
      <w:pPr>
        <w:jc w:val="center"/>
        <w:rPr>
          <w:sz w:val="36"/>
          <w:szCs w:val="36"/>
          <w:lang w:val="uk-UA"/>
        </w:rPr>
      </w:pPr>
      <w:r w:rsidRPr="00E1662E">
        <w:rPr>
          <w:sz w:val="36"/>
          <w:szCs w:val="36"/>
          <w:lang w:val="uk-UA"/>
        </w:rPr>
        <w:t xml:space="preserve">про виконання лабораторної роботи номер 1 з курсу </w:t>
      </w:r>
      <w:r>
        <w:rPr>
          <w:sz w:val="36"/>
          <w:szCs w:val="36"/>
          <w:lang w:val="uk-UA"/>
        </w:rPr>
        <w:t xml:space="preserve">   </w:t>
      </w:r>
      <w:r w:rsidRPr="00E1662E">
        <w:rPr>
          <w:sz w:val="36"/>
          <w:szCs w:val="36"/>
          <w:lang w:val="uk-UA"/>
        </w:rPr>
        <w:t>«Електроніка»</w:t>
      </w:r>
    </w:p>
    <w:p w:rsidR="00E1662E" w:rsidRDefault="00E1662E" w:rsidP="00E1662E">
      <w:pPr>
        <w:rPr>
          <w:sz w:val="36"/>
          <w:szCs w:val="36"/>
          <w:lang w:val="uk-UA"/>
        </w:rPr>
      </w:pPr>
    </w:p>
    <w:p w:rsidR="00E1662E" w:rsidRDefault="00E1662E" w:rsidP="00E1662E">
      <w:pPr>
        <w:rPr>
          <w:sz w:val="36"/>
          <w:szCs w:val="36"/>
          <w:lang w:val="uk-UA"/>
        </w:rPr>
      </w:pPr>
    </w:p>
    <w:p w:rsidR="00E1662E" w:rsidRDefault="00E1662E" w:rsidP="00E1662E">
      <w:pPr>
        <w:rPr>
          <w:sz w:val="36"/>
          <w:szCs w:val="36"/>
          <w:lang w:val="uk-UA"/>
        </w:rPr>
      </w:pPr>
    </w:p>
    <w:p w:rsidR="00E1662E" w:rsidRDefault="00E1662E" w:rsidP="00E1662E">
      <w:pPr>
        <w:rPr>
          <w:sz w:val="36"/>
          <w:szCs w:val="36"/>
          <w:lang w:val="uk-UA"/>
        </w:rPr>
      </w:pPr>
    </w:p>
    <w:p w:rsidR="00E1662E" w:rsidRDefault="00E1662E" w:rsidP="00E1662E">
      <w:pPr>
        <w:rPr>
          <w:sz w:val="36"/>
          <w:szCs w:val="36"/>
          <w:lang w:val="uk-UA"/>
        </w:rPr>
      </w:pPr>
    </w:p>
    <w:p w:rsidR="00E1662E" w:rsidRDefault="00E1662E" w:rsidP="00E1662E">
      <w:pPr>
        <w:rPr>
          <w:sz w:val="36"/>
          <w:szCs w:val="36"/>
          <w:lang w:val="uk-UA"/>
        </w:rPr>
      </w:pPr>
    </w:p>
    <w:p w:rsidR="00E1662E" w:rsidRDefault="00E1662E" w:rsidP="00E1662E">
      <w:pPr>
        <w:rPr>
          <w:sz w:val="36"/>
          <w:szCs w:val="36"/>
          <w:lang w:val="uk-UA"/>
        </w:rPr>
      </w:pPr>
    </w:p>
    <w:p w:rsidR="00E1662E" w:rsidRDefault="00E1662E" w:rsidP="00E1662E">
      <w:pPr>
        <w:rPr>
          <w:sz w:val="36"/>
          <w:szCs w:val="36"/>
          <w:lang w:val="uk-UA"/>
        </w:rPr>
      </w:pPr>
    </w:p>
    <w:p w:rsidR="00E1662E" w:rsidRDefault="00E1662E" w:rsidP="00E1662E">
      <w:pPr>
        <w:rPr>
          <w:sz w:val="36"/>
          <w:szCs w:val="36"/>
          <w:lang w:val="uk-UA"/>
        </w:rPr>
      </w:pPr>
    </w:p>
    <w:p w:rsidR="00E1662E" w:rsidRDefault="00E1662E" w:rsidP="00E1662E">
      <w:pPr>
        <w:rPr>
          <w:sz w:val="36"/>
          <w:szCs w:val="36"/>
          <w:lang w:val="uk-UA"/>
        </w:rPr>
      </w:pPr>
    </w:p>
    <w:p w:rsidR="00E1662E" w:rsidRDefault="00E1662E" w:rsidP="00E1662E">
      <w:pPr>
        <w:rPr>
          <w:sz w:val="36"/>
          <w:szCs w:val="36"/>
          <w:lang w:val="uk-UA"/>
        </w:rPr>
      </w:pPr>
    </w:p>
    <w:p w:rsidR="00E1662E" w:rsidRDefault="00E1662E" w:rsidP="00E1662E">
      <w:pPr>
        <w:rPr>
          <w:sz w:val="36"/>
          <w:szCs w:val="36"/>
          <w:lang w:val="uk-UA"/>
        </w:rPr>
      </w:pPr>
    </w:p>
    <w:p w:rsidR="00E1662E" w:rsidRDefault="00E1662E" w:rsidP="00E1662E">
      <w:pPr>
        <w:rPr>
          <w:sz w:val="36"/>
          <w:szCs w:val="36"/>
          <w:lang w:val="uk-UA"/>
        </w:rPr>
      </w:pPr>
    </w:p>
    <w:p w:rsidR="00E1662E" w:rsidRDefault="00E1662E" w:rsidP="00E1662E">
      <w:pPr>
        <w:rPr>
          <w:sz w:val="36"/>
          <w:szCs w:val="36"/>
          <w:lang w:val="uk-UA"/>
        </w:rPr>
      </w:pPr>
    </w:p>
    <w:p w:rsidR="00E1662E" w:rsidRDefault="00E1662E" w:rsidP="00E1662E">
      <w:pPr>
        <w:rPr>
          <w:sz w:val="36"/>
          <w:szCs w:val="36"/>
          <w:lang w:val="uk-UA"/>
        </w:rPr>
      </w:pPr>
    </w:p>
    <w:p w:rsidR="00E1662E" w:rsidRDefault="00E1662E" w:rsidP="00E1662E">
      <w:pPr>
        <w:jc w:val="right"/>
        <w:rPr>
          <w:lang w:val="uk-UA"/>
        </w:rPr>
      </w:pPr>
      <w:r>
        <w:rPr>
          <w:lang w:val="uk-UA"/>
        </w:rPr>
        <w:t xml:space="preserve">Звіт підготував </w:t>
      </w:r>
    </w:p>
    <w:p w:rsidR="00E1662E" w:rsidRDefault="00E1662E" w:rsidP="00E1662E">
      <w:pPr>
        <w:jc w:val="right"/>
        <w:rPr>
          <w:lang w:val="uk-UA"/>
        </w:rPr>
      </w:pPr>
      <w:r>
        <w:rPr>
          <w:lang w:val="uk-UA"/>
        </w:rPr>
        <w:t xml:space="preserve">студент 2-го курсу 5б групи </w:t>
      </w:r>
    </w:p>
    <w:p w:rsidR="00E1662E" w:rsidRDefault="00E1662E" w:rsidP="00E1662E">
      <w:pPr>
        <w:jc w:val="right"/>
        <w:rPr>
          <w:lang w:val="uk-UA"/>
        </w:rPr>
      </w:pPr>
      <w:r>
        <w:rPr>
          <w:lang w:val="uk-UA"/>
        </w:rPr>
        <w:t>фізичного факультету КНУ ім. Тараса Шевченка</w:t>
      </w:r>
    </w:p>
    <w:p w:rsidR="00E1662E" w:rsidRPr="00E1662E" w:rsidRDefault="00E1662E" w:rsidP="00E1662E">
      <w:pPr>
        <w:jc w:val="right"/>
        <w:rPr>
          <w:lang w:val="uk-UA"/>
        </w:rPr>
      </w:pPr>
      <w:proofErr w:type="spellStart"/>
      <w:r>
        <w:rPr>
          <w:lang w:val="uk-UA"/>
        </w:rPr>
        <w:t>Найденко</w:t>
      </w:r>
      <w:proofErr w:type="spellEnd"/>
      <w:r>
        <w:rPr>
          <w:lang w:val="uk-UA"/>
        </w:rPr>
        <w:t xml:space="preserve"> Андрій</w:t>
      </w:r>
    </w:p>
    <w:p w:rsidR="00E1662E" w:rsidRDefault="00E1662E" w:rsidP="00E1662E">
      <w:pPr>
        <w:rPr>
          <w:sz w:val="36"/>
          <w:szCs w:val="36"/>
          <w:lang w:val="uk-UA"/>
        </w:rPr>
      </w:pPr>
    </w:p>
    <w:p w:rsidR="00E1662E" w:rsidRPr="00E13926" w:rsidRDefault="00E1662E" w:rsidP="00E1662E">
      <w:pPr>
        <w:rPr>
          <w:lang w:val="uk-UA"/>
        </w:rPr>
      </w:pPr>
      <w:r w:rsidRPr="00E13926">
        <w:rPr>
          <w:lang w:val="uk-UA"/>
        </w:rPr>
        <w:t>Тема: Вимірювальне обладнання</w:t>
      </w:r>
      <w:r w:rsidR="00E13926">
        <w:rPr>
          <w:lang w:val="uk-UA"/>
        </w:rPr>
        <w:t>.</w:t>
      </w:r>
    </w:p>
    <w:p w:rsidR="00E1662E" w:rsidRPr="00E13926" w:rsidRDefault="00E1662E" w:rsidP="00E1662E">
      <w:pPr>
        <w:rPr>
          <w:lang w:val="uk-UA"/>
        </w:rPr>
      </w:pPr>
      <w:r w:rsidRPr="00E13926">
        <w:rPr>
          <w:lang w:val="uk-UA"/>
        </w:rPr>
        <w:t>Мета:</w:t>
      </w:r>
      <w:r w:rsidR="005611AD" w:rsidRPr="00E13926">
        <w:rPr>
          <w:lang w:val="uk-UA"/>
        </w:rPr>
        <w:t xml:space="preserve"> Познайомитися з роботою осцилографа </w:t>
      </w:r>
      <w:proofErr w:type="spellStart"/>
      <w:r w:rsidR="005611AD" w:rsidRPr="00E13926">
        <w:t>Tektronix</w:t>
      </w:r>
      <w:proofErr w:type="spellEnd"/>
      <w:r w:rsidR="005611AD" w:rsidRPr="00E13926">
        <w:rPr>
          <w:lang w:val="uk-UA"/>
        </w:rPr>
        <w:t xml:space="preserve"> </w:t>
      </w:r>
      <w:r w:rsidR="005611AD" w:rsidRPr="00E13926">
        <w:t>TDS</w:t>
      </w:r>
      <w:r w:rsidR="005611AD" w:rsidRPr="00E13926">
        <w:rPr>
          <w:lang w:val="uk-UA"/>
        </w:rPr>
        <w:t xml:space="preserve"> 1002</w:t>
      </w:r>
      <w:r w:rsidR="005611AD" w:rsidRPr="00E13926">
        <w:t>B</w:t>
      </w:r>
      <w:r w:rsidR="005611AD" w:rsidRPr="00E13926">
        <w:rPr>
          <w:lang w:val="uk-UA"/>
        </w:rPr>
        <w:t>. Навчитися робити виміри цим приладом. Розібратися з функціон</w:t>
      </w:r>
      <w:r w:rsidR="00E13926">
        <w:rPr>
          <w:lang w:val="uk-UA"/>
        </w:rPr>
        <w:t>алом клавіш та зберіганням даних</w:t>
      </w:r>
      <w:r w:rsidR="005611AD" w:rsidRPr="00E13926">
        <w:rPr>
          <w:lang w:val="uk-UA"/>
        </w:rPr>
        <w:t>.</w:t>
      </w:r>
    </w:p>
    <w:p w:rsidR="005611AD" w:rsidRPr="00E13926" w:rsidRDefault="00E13926" w:rsidP="00E1662E">
      <w:pPr>
        <w:rPr>
          <w:lang w:val="uk-UA"/>
        </w:rPr>
      </w:pPr>
      <w:r>
        <w:rPr>
          <w:lang w:val="uk-UA"/>
        </w:rPr>
        <w:t>Обладнання: генератор сигналів, осцилограф</w:t>
      </w:r>
      <w:r w:rsidRPr="00E13926">
        <w:rPr>
          <w:lang w:val="uk-UA"/>
        </w:rPr>
        <w:t xml:space="preserve"> </w:t>
      </w:r>
      <w:proofErr w:type="spellStart"/>
      <w:r w:rsidRPr="00E13926">
        <w:t>Tektronix</w:t>
      </w:r>
      <w:proofErr w:type="spellEnd"/>
      <w:r w:rsidRPr="00E13926">
        <w:rPr>
          <w:lang w:val="uk-UA"/>
        </w:rPr>
        <w:t xml:space="preserve"> </w:t>
      </w:r>
      <w:r w:rsidRPr="00E13926">
        <w:t>TDS</w:t>
      </w:r>
      <w:r w:rsidRPr="00E13926">
        <w:rPr>
          <w:lang w:val="uk-UA"/>
        </w:rPr>
        <w:t xml:space="preserve"> 1002</w:t>
      </w:r>
      <w:r w:rsidRPr="00E13926">
        <w:t>B</w:t>
      </w:r>
      <w:r>
        <w:rPr>
          <w:lang w:val="uk-UA"/>
        </w:rPr>
        <w:t>.</w:t>
      </w:r>
    </w:p>
    <w:p w:rsidR="00E13926" w:rsidRDefault="00E13926" w:rsidP="00E13926">
      <w:pPr>
        <w:jc w:val="center"/>
        <w:rPr>
          <w:sz w:val="36"/>
          <w:szCs w:val="36"/>
          <w:lang w:val="uk-UA"/>
        </w:rPr>
      </w:pPr>
    </w:p>
    <w:p w:rsidR="00E13926" w:rsidRDefault="00E13926" w:rsidP="00E13926">
      <w:pPr>
        <w:jc w:val="center"/>
        <w:rPr>
          <w:sz w:val="36"/>
          <w:szCs w:val="36"/>
          <w:lang w:val="uk-UA"/>
        </w:rPr>
      </w:pPr>
      <w:r w:rsidRPr="00E13926">
        <w:rPr>
          <w:sz w:val="36"/>
          <w:szCs w:val="36"/>
          <w:lang w:val="uk-UA"/>
        </w:rPr>
        <w:t>Хід роботи</w:t>
      </w:r>
    </w:p>
    <w:p w:rsidR="003115D7" w:rsidRDefault="00E13926" w:rsidP="009F3ECD">
      <w:pPr>
        <w:pStyle w:val="a3"/>
        <w:numPr>
          <w:ilvl w:val="0"/>
          <w:numId w:val="2"/>
        </w:numPr>
        <w:rPr>
          <w:lang w:val="uk-UA"/>
        </w:rPr>
      </w:pPr>
      <w:r w:rsidRPr="008F6A40">
        <w:rPr>
          <w:lang w:val="uk-UA"/>
        </w:rPr>
        <w:t>Провели виміри внутрішньо</w:t>
      </w:r>
      <w:r w:rsidR="008F6A40">
        <w:rPr>
          <w:lang w:val="uk-UA"/>
        </w:rPr>
        <w:t>го сигналу осцилографа та вручну провели синхронізацію</w:t>
      </w:r>
      <w:r w:rsidR="009F3ECD">
        <w:rPr>
          <w:lang w:val="uk-UA"/>
        </w:rPr>
        <w:t xml:space="preserve"> </w:t>
      </w:r>
      <w:r w:rsidR="008F6A40" w:rsidRPr="009F3ECD">
        <w:rPr>
          <w:lang w:val="uk-UA"/>
        </w:rPr>
        <w:t>(виміри проведені для частоти 1000 Гц).</w:t>
      </w:r>
      <w:r w:rsidR="009F3ECD" w:rsidRPr="009F3ECD">
        <w:rPr>
          <w:lang w:val="uk-UA"/>
        </w:rPr>
        <w:t xml:space="preserve"> Зберегли зображення з екрану осцилографа для сигналу</w:t>
      </w:r>
      <w:r w:rsidR="009F3ECD">
        <w:rPr>
          <w:lang w:val="uk-UA"/>
        </w:rPr>
        <w:t xml:space="preserve"> (в режимі часової зал</w:t>
      </w:r>
      <w:r w:rsidR="003115D7">
        <w:rPr>
          <w:lang w:val="uk-UA"/>
        </w:rPr>
        <w:t>ежності):</w:t>
      </w:r>
      <w:r w:rsidR="003115D7" w:rsidRPr="003115D7">
        <w:rPr>
          <w:lang w:val="uk-UA"/>
        </w:rPr>
        <w:drawing>
          <wp:inline distT="0" distB="0" distL="0" distR="0">
            <wp:extent cx="2879278" cy="4425364"/>
            <wp:effectExtent l="800100" t="0" r="778322" b="0"/>
            <wp:docPr id="3" name="Рисунок 5" descr="C:\Users\PC\AppData\Local\Microsoft\Windows\INetCache\Content.Word\TEK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\AppData\Local\Microsoft\Windows\INetCache\Content.Word\TEK000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879553" cy="4425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115D7">
        <w:rPr>
          <w:noProof/>
          <w:lang w:eastAsia="ru-RU"/>
        </w:rPr>
        <w:t xml:space="preserve"> </w:t>
      </w:r>
    </w:p>
    <w:p w:rsidR="003115D7" w:rsidRPr="003115D7" w:rsidRDefault="003115D7" w:rsidP="003115D7">
      <w:pPr>
        <w:pStyle w:val="a3"/>
        <w:rPr>
          <w:lang w:val="uk-UA"/>
        </w:rPr>
      </w:pPr>
      <w:r>
        <w:rPr>
          <w:noProof/>
          <w:lang w:val="uk-UA" w:eastAsia="ru-RU"/>
        </w:rPr>
        <w:t>Та в режимі перетворення Фур’</w:t>
      </w:r>
      <w:r w:rsidRPr="003115D7">
        <w:rPr>
          <w:noProof/>
          <w:lang w:eastAsia="ru-RU"/>
        </w:rPr>
        <w:t>є</w:t>
      </w:r>
      <w:r>
        <w:rPr>
          <w:noProof/>
          <w:lang w:val="uk-UA" w:eastAsia="ru-RU"/>
        </w:rPr>
        <w:t>:</w:t>
      </w:r>
    </w:p>
    <w:p w:rsidR="009F3ECD" w:rsidRPr="003115D7" w:rsidRDefault="003115D7" w:rsidP="003115D7">
      <w:pPr>
        <w:ind w:left="360"/>
        <w:rPr>
          <w:lang w:val="uk-UA"/>
        </w:rPr>
      </w:pPr>
      <w:r>
        <w:rPr>
          <w:lang w:val="uk-UA"/>
        </w:rPr>
        <w:lastRenderedPageBreak/>
        <w:t xml:space="preserve">         </w:t>
      </w:r>
      <w:r>
        <w:rPr>
          <w:noProof/>
          <w:lang w:eastAsia="ru-RU"/>
        </w:rPr>
        <w:drawing>
          <wp:inline distT="0" distB="0" distL="0" distR="0">
            <wp:extent cx="3275965" cy="4335780"/>
            <wp:effectExtent l="552450" t="0" r="534035" b="0"/>
            <wp:docPr id="24" name="Рисунок 24" descr="C:\Users\PC\AppData\Local\Microsoft\Windows\INetCache\Content.Word\TEK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PC\AppData\Local\Microsoft\Windows\INetCache\Content.Word\TEK000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275965" cy="4335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ECD" w:rsidRDefault="003115D7" w:rsidP="003115D7">
      <w:pPr>
        <w:pStyle w:val="a3"/>
        <w:numPr>
          <w:ilvl w:val="0"/>
          <w:numId w:val="2"/>
        </w:numPr>
        <w:rPr>
          <w:lang w:val="uk-UA"/>
        </w:rPr>
      </w:pPr>
      <w:r w:rsidRPr="008F6A40">
        <w:rPr>
          <w:lang w:val="uk-UA"/>
        </w:rPr>
        <w:t xml:space="preserve">Провели виміри </w:t>
      </w:r>
      <w:r>
        <w:rPr>
          <w:lang w:val="uk-UA"/>
        </w:rPr>
        <w:t xml:space="preserve">зовнішнього сигналу </w:t>
      </w:r>
      <w:r w:rsidRPr="009F3ECD">
        <w:rPr>
          <w:lang w:val="uk-UA"/>
        </w:rPr>
        <w:t>(виміри проведені для частоти 1000 Гц). Зберегли зображення з екрану осцилографа для сигналу</w:t>
      </w:r>
      <w:r>
        <w:rPr>
          <w:lang w:val="uk-UA"/>
        </w:rPr>
        <w:t xml:space="preserve"> (в режимі часової залежності):</w:t>
      </w:r>
    </w:p>
    <w:p w:rsidR="003115D7" w:rsidRDefault="003115D7" w:rsidP="003115D7">
      <w:pPr>
        <w:pStyle w:val="a3"/>
        <w:rPr>
          <w:lang w:val="uk-UA"/>
        </w:rPr>
      </w:pPr>
    </w:p>
    <w:p w:rsidR="003115D7" w:rsidRDefault="003115D7" w:rsidP="003115D7">
      <w:pPr>
        <w:pStyle w:val="a3"/>
        <w:rPr>
          <w:lang w:val="uk-UA"/>
        </w:rPr>
      </w:pPr>
    </w:p>
    <w:p w:rsidR="00332E1D" w:rsidRPr="003115D7" w:rsidRDefault="00332E1D" w:rsidP="003115D7">
      <w:pPr>
        <w:pStyle w:val="a3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2900680" cy="3893820"/>
            <wp:effectExtent l="514350" t="0" r="490220" b="0"/>
            <wp:docPr id="4" name="Рисунок 42" descr="C:\Users\PC\AppData\Local\Microsoft\Windows\INetCache\Content.Word\TEK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PC\AppData\Local\Microsoft\Windows\INetCache\Content.Word\TEK000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900680" cy="3893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5D7" w:rsidRDefault="003115D7">
      <w:pPr>
        <w:pStyle w:val="a3"/>
        <w:rPr>
          <w:lang w:val="uk-UA"/>
        </w:rPr>
      </w:pPr>
    </w:p>
    <w:p w:rsidR="00937E9F" w:rsidRPr="00937E9F" w:rsidRDefault="00332E1D" w:rsidP="00937E9F">
      <w:pPr>
        <w:pStyle w:val="a3"/>
        <w:rPr>
          <w:lang w:val="uk-UA"/>
        </w:rPr>
      </w:pPr>
      <w:r>
        <w:rPr>
          <w:lang w:val="uk-UA"/>
        </w:rPr>
        <w:t>Також зберегли данні приладу (</w:t>
      </w:r>
      <w:proofErr w:type="spellStart"/>
      <w:r>
        <w:rPr>
          <w:lang w:val="uk-UA"/>
        </w:rPr>
        <w:t>поточково</w:t>
      </w:r>
      <w:proofErr w:type="spellEnd"/>
      <w:r>
        <w:rPr>
          <w:lang w:val="uk-UA"/>
        </w:rPr>
        <w:t xml:space="preserve">) і побудували </w:t>
      </w:r>
      <w:proofErr w:type="spellStart"/>
      <w:r>
        <w:rPr>
          <w:lang w:val="uk-UA"/>
        </w:rPr>
        <w:t>зажність</w:t>
      </w:r>
      <w:proofErr w:type="spellEnd"/>
      <w:r>
        <w:rPr>
          <w:lang w:val="uk-UA"/>
        </w:rPr>
        <w:t>:</w:t>
      </w:r>
      <w:r w:rsidR="00937E9F">
        <w:rPr>
          <w:lang w:val="uk-U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5.2pt;height:344.75pt">
            <v:imagedata r:id="rId11" o:title="Graph1"/>
          </v:shape>
        </w:pict>
      </w:r>
    </w:p>
    <w:p w:rsidR="00332E1D" w:rsidRDefault="00332E1D">
      <w:pPr>
        <w:pStyle w:val="a3"/>
        <w:rPr>
          <w:lang w:val="uk-UA"/>
        </w:rPr>
      </w:pPr>
      <w:r>
        <w:rPr>
          <w:lang w:val="uk-UA"/>
        </w:rPr>
        <w:t xml:space="preserve">Аналогічно для перетворення </w:t>
      </w:r>
      <w:proofErr w:type="spellStart"/>
      <w:r>
        <w:rPr>
          <w:lang w:val="uk-UA"/>
        </w:rPr>
        <w:t>Фур’</w:t>
      </w:r>
      <w:r>
        <w:t>є</w:t>
      </w:r>
      <w:proofErr w:type="spellEnd"/>
      <w:r>
        <w:t xml:space="preserve"> (</w:t>
      </w:r>
      <w:proofErr w:type="spellStart"/>
      <w:r>
        <w:t>данні</w:t>
      </w:r>
      <w:proofErr w:type="spellEnd"/>
      <w:r>
        <w:t xml:space="preserve"> </w:t>
      </w:r>
      <w:proofErr w:type="spellStart"/>
      <w:r>
        <w:t>з</w:t>
      </w:r>
      <w:proofErr w:type="spellEnd"/>
      <w:r>
        <w:t xml:space="preserve"> осциллографа</w:t>
      </w:r>
      <w:r>
        <w:rPr>
          <w:lang w:val="uk-UA"/>
        </w:rPr>
        <w:t xml:space="preserve"> (1) </w:t>
      </w:r>
      <w:r>
        <w:t xml:space="preserve">та </w:t>
      </w:r>
      <w:proofErr w:type="spellStart"/>
      <w:r>
        <w:t>данні</w:t>
      </w:r>
      <w:proofErr w:type="spellEnd"/>
      <w:r>
        <w:rPr>
          <w:lang w:val="uk-UA"/>
        </w:rPr>
        <w:t xml:space="preserve">, </w:t>
      </w:r>
      <w:proofErr w:type="spellStart"/>
      <w:r w:rsidRPr="00332E1D">
        <w:t>побудовані</w:t>
      </w:r>
      <w:proofErr w:type="spellEnd"/>
      <w:r>
        <w:t xml:space="preserve"> </w:t>
      </w:r>
      <w:proofErr w:type="spellStart"/>
      <w:r>
        <w:t>поточково</w:t>
      </w:r>
      <w:proofErr w:type="spellEnd"/>
      <w:r>
        <w:rPr>
          <w:lang w:val="uk-UA"/>
        </w:rPr>
        <w:t xml:space="preserve"> (2), відповідно): </w:t>
      </w:r>
    </w:p>
    <w:p w:rsidR="00937E9F" w:rsidRDefault="00937E9F">
      <w:pPr>
        <w:pStyle w:val="a3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2876550" cy="3839210"/>
            <wp:effectExtent l="495300" t="0" r="476250" b="0"/>
            <wp:docPr id="6" name="Рисунок 55" descr="C:\Users\PC\AppData\Local\Microsoft\Windows\INetCache\Content.Word\TEK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PC\AppData\Local\Microsoft\Windows\INetCache\Content.Word\TEK000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876550" cy="3839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E1D" w:rsidRDefault="00937E9F">
      <w:pPr>
        <w:pStyle w:val="a3"/>
        <w:rPr>
          <w:lang w:val="uk-UA"/>
        </w:rPr>
      </w:pPr>
      <w:r>
        <w:rPr>
          <w:lang w:val="uk-UA"/>
        </w:rPr>
        <w:t xml:space="preserve">         (1)</w:t>
      </w:r>
    </w:p>
    <w:p w:rsidR="00937E9F" w:rsidRPr="00937E9F" w:rsidRDefault="00937E9F" w:rsidP="00937E9F">
      <w:pPr>
        <w:pStyle w:val="a3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977765" cy="4547870"/>
            <wp:effectExtent l="19050" t="0" r="0" b="0"/>
            <wp:docPr id="60" name="Рисунок 60" descr="C:\Users\PC\AppData\Local\Microsoft\Windows\INetCache\Content.Word\Graph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PC\AppData\Local\Microsoft\Windows\INetCache\Content.Word\Graph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765" cy="4547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uk-UA"/>
        </w:rPr>
        <w:t xml:space="preserve"> (2)</w:t>
      </w:r>
    </w:p>
    <w:p w:rsidR="00937E9F" w:rsidRPr="00937E9F" w:rsidRDefault="00332E1D" w:rsidP="00937E9F">
      <w:pPr>
        <w:pStyle w:val="a3"/>
        <w:numPr>
          <w:ilvl w:val="0"/>
          <w:numId w:val="2"/>
        </w:numPr>
        <w:rPr>
          <w:lang w:val="uk-UA"/>
        </w:rPr>
      </w:pPr>
      <w:r>
        <w:rPr>
          <w:lang w:val="uk-UA"/>
        </w:rPr>
        <w:t>Провели вимірювання аналогічні пункту 2, але для 700 Гц</w:t>
      </w:r>
      <w:r w:rsidR="00937E9F">
        <w:rPr>
          <w:lang w:val="uk-UA"/>
        </w:rPr>
        <w:t xml:space="preserve"> (в режимі часової залежності, перетворення </w:t>
      </w:r>
      <w:proofErr w:type="spellStart"/>
      <w:r w:rsidR="00937E9F">
        <w:rPr>
          <w:lang w:val="uk-UA"/>
        </w:rPr>
        <w:t>Фур’</w:t>
      </w:r>
      <w:r w:rsidR="00937E9F" w:rsidRPr="00937E9F">
        <w:t>є</w:t>
      </w:r>
      <w:proofErr w:type="spellEnd"/>
      <w:r w:rsidR="00937E9F" w:rsidRPr="00937E9F">
        <w:t xml:space="preserve">, </w:t>
      </w:r>
      <w:proofErr w:type="spellStart"/>
      <w:r w:rsidR="00937E9F" w:rsidRPr="00937E9F">
        <w:t>поточково</w:t>
      </w:r>
      <w:proofErr w:type="spellEnd"/>
      <w:r w:rsidR="00937E9F">
        <w:rPr>
          <w:lang w:val="uk-UA"/>
        </w:rPr>
        <w:t xml:space="preserve"> часова залежність, поточкові перетворення </w:t>
      </w:r>
      <w:proofErr w:type="spellStart"/>
      <w:r w:rsidR="00937E9F">
        <w:rPr>
          <w:lang w:val="uk-UA"/>
        </w:rPr>
        <w:t>Фур’</w:t>
      </w:r>
      <w:r w:rsidR="00937E9F" w:rsidRPr="00937E9F">
        <w:t>є</w:t>
      </w:r>
      <w:proofErr w:type="spellEnd"/>
      <w:r w:rsidR="00937E9F" w:rsidRPr="00937E9F">
        <w:t xml:space="preserve"> </w:t>
      </w:r>
      <w:proofErr w:type="spellStart"/>
      <w:r w:rsidR="00937E9F" w:rsidRPr="00937E9F">
        <w:t>відповід</w:t>
      </w:r>
      <w:proofErr w:type="spellEnd"/>
      <w:r w:rsidR="00937E9F">
        <w:rPr>
          <w:lang w:val="uk-UA"/>
        </w:rPr>
        <w:t xml:space="preserve">   </w:t>
      </w:r>
      <w:r w:rsidR="00937E9F">
        <w:rPr>
          <w:noProof/>
          <w:lang w:eastAsia="ru-RU"/>
        </w:rPr>
        <w:drawing>
          <wp:inline distT="0" distB="0" distL="0" distR="0">
            <wp:extent cx="2752090" cy="4244975"/>
            <wp:effectExtent l="762000" t="0" r="753110" b="0"/>
            <wp:docPr id="7" name="Рисунок 3" descr="TEK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EK000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752090" cy="424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E9F" w:rsidRDefault="00937E9F" w:rsidP="00937E9F">
      <w:pPr>
        <w:pStyle w:val="a3"/>
        <w:rPr>
          <w:lang w:val="uk-UA"/>
        </w:rPr>
      </w:pPr>
      <w:r>
        <w:rPr>
          <w:lang w:val="uk-UA"/>
        </w:rPr>
        <w:lastRenderedPageBreak/>
        <w:t xml:space="preserve">    </w:t>
      </w:r>
      <w:r>
        <w:rPr>
          <w:noProof/>
          <w:lang w:eastAsia="ru-RU"/>
        </w:rPr>
        <w:drawing>
          <wp:inline distT="0" distB="0" distL="0" distR="0">
            <wp:extent cx="2809240" cy="4241165"/>
            <wp:effectExtent l="742950" t="0" r="715010" b="0"/>
            <wp:docPr id="8" name="Рисунок 5" descr="C:\Users\PC\AppData\Local\Microsoft\Windows\INetCache\Content.Word\TEK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\AppData\Local\Microsoft\Windows\INetCache\Content.Word\TEK000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 rot="-5400000">
                      <a:off x="0" y="0"/>
                      <a:ext cx="2809240" cy="4241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uk-UA"/>
        </w:rPr>
        <w:t xml:space="preserve">    </w:t>
      </w:r>
    </w:p>
    <w:p w:rsidR="000949E2" w:rsidRDefault="000949E2" w:rsidP="00937E9F">
      <w:pPr>
        <w:pStyle w:val="a3"/>
        <w:rPr>
          <w:lang w:val="uk-UA"/>
        </w:rPr>
      </w:pPr>
      <w:r>
        <w:rPr>
          <w:lang w:val="uk-UA"/>
        </w:rPr>
        <w:pict>
          <v:shape id="_x0000_i1026" type="#_x0000_t75" style="width:389.55pt;height:298.5pt">
            <v:imagedata r:id="rId16" o:title="Graph1"/>
          </v:shape>
        </w:pict>
      </w:r>
    </w:p>
    <w:p w:rsidR="00937E9F" w:rsidRDefault="00937E9F" w:rsidP="00937E9F">
      <w:pPr>
        <w:pStyle w:val="a3"/>
        <w:rPr>
          <w:lang w:val="uk-UA"/>
        </w:rPr>
      </w:pPr>
    </w:p>
    <w:p w:rsidR="000949E2" w:rsidRDefault="000949E2" w:rsidP="00937E9F">
      <w:pPr>
        <w:pStyle w:val="a3"/>
        <w:rPr>
          <w:lang w:val="uk-UA"/>
        </w:rPr>
      </w:pPr>
      <w:r>
        <w:rPr>
          <w:lang w:val="uk-UA"/>
        </w:rPr>
        <w:lastRenderedPageBreak/>
        <w:pict>
          <v:shape id="_x0000_i1027" type="#_x0000_t75" style="width:403.85pt;height:332.35pt">
            <v:imagedata r:id="rId17" o:title="Graph1"/>
          </v:shape>
        </w:pict>
      </w:r>
    </w:p>
    <w:p w:rsidR="000949E2" w:rsidRDefault="000949E2" w:rsidP="00937E9F">
      <w:pPr>
        <w:pStyle w:val="a3"/>
        <w:rPr>
          <w:lang w:val="uk-UA"/>
        </w:rPr>
      </w:pPr>
      <w:r>
        <w:rPr>
          <w:lang w:val="uk-UA"/>
        </w:rPr>
        <w:t>Данні з осцилографа див. у додатку.</w:t>
      </w:r>
    </w:p>
    <w:p w:rsidR="000949E2" w:rsidRDefault="000949E2" w:rsidP="00937E9F">
      <w:pPr>
        <w:pStyle w:val="a3"/>
        <w:rPr>
          <w:lang w:val="uk-UA"/>
        </w:rPr>
      </w:pPr>
    </w:p>
    <w:p w:rsidR="000949E2" w:rsidRDefault="000949E2" w:rsidP="00937E9F">
      <w:pPr>
        <w:pStyle w:val="a3"/>
        <w:rPr>
          <w:lang w:val="uk-UA"/>
        </w:rPr>
      </w:pPr>
      <w:r>
        <w:rPr>
          <w:lang w:val="uk-UA"/>
        </w:rPr>
        <w:t xml:space="preserve">Висновок: ми навчилися користуватися осцилографом </w:t>
      </w:r>
      <w:proofErr w:type="spellStart"/>
      <w:r w:rsidRPr="00E13926">
        <w:t>Tektronix</w:t>
      </w:r>
      <w:proofErr w:type="spellEnd"/>
      <w:r w:rsidRPr="00E13926">
        <w:rPr>
          <w:lang w:val="uk-UA"/>
        </w:rPr>
        <w:t xml:space="preserve"> </w:t>
      </w:r>
      <w:r w:rsidRPr="00E13926">
        <w:t>TDS</w:t>
      </w:r>
      <w:r w:rsidRPr="00E13926">
        <w:rPr>
          <w:lang w:val="uk-UA"/>
        </w:rPr>
        <w:t xml:space="preserve"> 1002</w:t>
      </w:r>
      <w:r w:rsidRPr="00E13926">
        <w:t>B</w:t>
      </w:r>
      <w:r>
        <w:rPr>
          <w:lang w:val="uk-UA"/>
        </w:rPr>
        <w:t xml:space="preserve">, а саме: вимірювати частоти сигналів, проводити ручну та автоматичну синхронізацію, зберігати та оброблювати данні з приладу. Навчилися робити </w:t>
      </w:r>
      <w:proofErr w:type="spellStart"/>
      <w:r>
        <w:rPr>
          <w:lang w:val="uk-UA"/>
        </w:rPr>
        <w:t>Фур’</w:t>
      </w:r>
      <w:proofErr w:type="spellEnd"/>
      <w:r>
        <w:rPr>
          <w:lang w:val="en-US"/>
        </w:rPr>
        <w:t xml:space="preserve">є </w:t>
      </w:r>
      <w:proofErr w:type="spellStart"/>
      <w:r>
        <w:rPr>
          <w:lang w:val="en-US"/>
        </w:rPr>
        <w:t>перетворення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сигналів</w:t>
      </w:r>
      <w:proofErr w:type="spellEnd"/>
      <w:r>
        <w:rPr>
          <w:lang w:val="en-US"/>
        </w:rPr>
        <w:t>.</w:t>
      </w:r>
    </w:p>
    <w:p w:rsidR="000949E2" w:rsidRDefault="000949E2" w:rsidP="00937E9F">
      <w:pPr>
        <w:pStyle w:val="a3"/>
        <w:rPr>
          <w:lang w:val="uk-UA"/>
        </w:rPr>
      </w:pPr>
    </w:p>
    <w:p w:rsidR="000949E2" w:rsidRPr="000949E2" w:rsidRDefault="000949E2" w:rsidP="00937E9F">
      <w:pPr>
        <w:pStyle w:val="a3"/>
        <w:rPr>
          <w:lang w:val="uk-UA"/>
        </w:rPr>
      </w:pPr>
      <w:r>
        <w:rPr>
          <w:lang w:val="uk-UA"/>
        </w:rPr>
        <w:t xml:space="preserve">Роботу виконували: </w:t>
      </w:r>
      <w:proofErr w:type="spellStart"/>
      <w:r w:rsidR="00E673C5">
        <w:rPr>
          <w:lang w:val="uk-UA"/>
        </w:rPr>
        <w:t>Клекоць</w:t>
      </w:r>
      <w:proofErr w:type="spellEnd"/>
      <w:r w:rsidR="00E673C5">
        <w:rPr>
          <w:lang w:val="uk-UA"/>
        </w:rPr>
        <w:t xml:space="preserve"> Денис (збір та зберігання даних), </w:t>
      </w:r>
      <w:proofErr w:type="spellStart"/>
      <w:r w:rsidR="00E673C5">
        <w:rPr>
          <w:lang w:val="uk-UA"/>
        </w:rPr>
        <w:t>Паднюк</w:t>
      </w:r>
      <w:proofErr w:type="spellEnd"/>
      <w:r w:rsidR="00E673C5">
        <w:rPr>
          <w:lang w:val="uk-UA"/>
        </w:rPr>
        <w:t xml:space="preserve"> Євген (обробка даних), </w:t>
      </w:r>
      <w:proofErr w:type="spellStart"/>
      <w:r w:rsidR="00E673C5">
        <w:rPr>
          <w:lang w:val="uk-UA"/>
        </w:rPr>
        <w:t>Найденко</w:t>
      </w:r>
      <w:proofErr w:type="spellEnd"/>
      <w:r w:rsidR="00E673C5">
        <w:rPr>
          <w:lang w:val="uk-UA"/>
        </w:rPr>
        <w:t xml:space="preserve"> Андрій (написання допоміжної програми для обробки даних).</w:t>
      </w:r>
    </w:p>
    <w:sectPr w:rsidR="000949E2" w:rsidRPr="000949E2" w:rsidSect="005023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A43FE" w:rsidRDefault="00EA43FE" w:rsidP="00332E1D">
      <w:pPr>
        <w:spacing w:after="0" w:line="240" w:lineRule="auto"/>
      </w:pPr>
      <w:r>
        <w:separator/>
      </w:r>
    </w:p>
  </w:endnote>
  <w:endnote w:type="continuationSeparator" w:id="0">
    <w:p w:rsidR="00EA43FE" w:rsidRDefault="00EA43FE" w:rsidP="00332E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A43FE" w:rsidRDefault="00EA43FE" w:rsidP="00332E1D">
      <w:pPr>
        <w:spacing w:after="0" w:line="240" w:lineRule="auto"/>
      </w:pPr>
      <w:r>
        <w:separator/>
      </w:r>
    </w:p>
  </w:footnote>
  <w:footnote w:type="continuationSeparator" w:id="0">
    <w:p w:rsidR="00EA43FE" w:rsidRDefault="00EA43FE" w:rsidP="00332E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5421C5"/>
    <w:multiLevelType w:val="hybridMultilevel"/>
    <w:tmpl w:val="3B0486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3170354"/>
    <w:multiLevelType w:val="hybridMultilevel"/>
    <w:tmpl w:val="409026B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1662E"/>
    <w:rsid w:val="00001131"/>
    <w:rsid w:val="000949E2"/>
    <w:rsid w:val="003115D7"/>
    <w:rsid w:val="00332E1D"/>
    <w:rsid w:val="0050239B"/>
    <w:rsid w:val="005611AD"/>
    <w:rsid w:val="006C4431"/>
    <w:rsid w:val="008F6A40"/>
    <w:rsid w:val="00937E9F"/>
    <w:rsid w:val="009F3ECD"/>
    <w:rsid w:val="00E13926"/>
    <w:rsid w:val="00E1662E"/>
    <w:rsid w:val="00E673C5"/>
    <w:rsid w:val="00EA43F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0239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392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F6A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F6A40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332E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332E1D"/>
  </w:style>
  <w:style w:type="paragraph" w:styleId="a8">
    <w:name w:val="footer"/>
    <w:basedOn w:val="a"/>
    <w:link w:val="a9"/>
    <w:uiPriority w:val="99"/>
    <w:semiHidden/>
    <w:unhideWhenUsed/>
    <w:rsid w:val="00332E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332E1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011A400-12D1-4F42-8E51-4AAD6AD980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7</Pages>
  <Words>253</Words>
  <Characters>1446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</cp:revision>
  <dcterms:created xsi:type="dcterms:W3CDTF">2020-02-24T20:05:00Z</dcterms:created>
  <dcterms:modified xsi:type="dcterms:W3CDTF">2020-02-24T21:40:00Z</dcterms:modified>
</cp:coreProperties>
</file>