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E4A" w:rsidRPr="00FC1686" w:rsidRDefault="00E44E4A" w:rsidP="00E44E4A">
      <w:pPr>
        <w:jc w:val="center"/>
        <w:rPr>
          <w:b/>
          <w:bCs/>
          <w:szCs w:val="28"/>
        </w:rPr>
      </w:pPr>
      <w:r w:rsidRPr="00FC1686">
        <w:rPr>
          <w:b/>
          <w:bCs/>
          <w:szCs w:val="28"/>
          <w:lang w:val="uk-UA"/>
        </w:rPr>
        <w:t>Київський національний університет</w:t>
      </w:r>
      <w:r w:rsidRPr="00FC1686">
        <w:rPr>
          <w:b/>
          <w:bCs/>
          <w:szCs w:val="28"/>
        </w:rPr>
        <w:t xml:space="preserve"> </w:t>
      </w:r>
      <w:r w:rsidRPr="00FC1686">
        <w:rPr>
          <w:b/>
          <w:bCs/>
          <w:szCs w:val="28"/>
          <w:lang w:val="uk-UA"/>
        </w:rPr>
        <w:t>імені Т.Г. Шевченка</w:t>
      </w:r>
    </w:p>
    <w:p w:rsidR="00E44E4A" w:rsidRPr="008C3D7C" w:rsidRDefault="00E44E4A" w:rsidP="00E44E4A">
      <w:pPr>
        <w:jc w:val="center"/>
        <w:rPr>
          <w:szCs w:val="28"/>
        </w:rPr>
      </w:pPr>
      <w:r w:rsidRPr="008C3D7C">
        <w:rPr>
          <w:szCs w:val="28"/>
          <w:lang w:val="uk-UA"/>
        </w:rPr>
        <w:t>03022, м. Київ, Проспект академіка Глушкова, 4г</w:t>
      </w:r>
      <w:r w:rsidRPr="008C3D7C">
        <w:rPr>
          <w:szCs w:val="28"/>
        </w:rPr>
        <w:t xml:space="preserve">; </w:t>
      </w:r>
      <w:proofErr w:type="spellStart"/>
      <w:r w:rsidRPr="008C3D7C">
        <w:rPr>
          <w:szCs w:val="28"/>
          <w:lang w:val="uk-UA"/>
        </w:rPr>
        <w:t>тел</w:t>
      </w:r>
      <w:proofErr w:type="spellEnd"/>
      <w:r w:rsidRPr="008C3D7C">
        <w:rPr>
          <w:szCs w:val="28"/>
        </w:rPr>
        <w:t>/</w:t>
      </w:r>
      <w:r w:rsidRPr="008C3D7C">
        <w:rPr>
          <w:szCs w:val="28"/>
          <w:lang w:val="uk-UA"/>
        </w:rPr>
        <w:t>факс (</w:t>
      </w:r>
      <w:r w:rsidRPr="008C3D7C">
        <w:rPr>
          <w:rFonts w:ascii="Arial" w:hAnsi="Arial" w:cs="Arial"/>
          <w:color w:val="222222"/>
          <w:szCs w:val="28"/>
        </w:rPr>
        <w:t>044</w:t>
      </w:r>
      <w:r w:rsidRPr="008C3D7C">
        <w:rPr>
          <w:rFonts w:ascii="Arial" w:hAnsi="Arial" w:cs="Arial"/>
          <w:color w:val="222222"/>
          <w:szCs w:val="28"/>
          <w:lang w:val="uk-UA"/>
        </w:rPr>
        <w:t>)</w:t>
      </w:r>
      <w:r w:rsidRPr="008C3D7C">
        <w:rPr>
          <w:rFonts w:ascii="Arial" w:hAnsi="Arial" w:cs="Arial"/>
          <w:color w:val="222222"/>
          <w:szCs w:val="28"/>
        </w:rPr>
        <w:t xml:space="preserve"> 526 45</w:t>
      </w:r>
      <w:r w:rsidRPr="008C3D7C">
        <w:rPr>
          <w:rFonts w:ascii="Arial" w:hAnsi="Arial" w:cs="Arial"/>
          <w:color w:val="222222"/>
          <w:szCs w:val="28"/>
          <w:lang w:val="uk-UA"/>
        </w:rPr>
        <w:t xml:space="preserve"> </w:t>
      </w:r>
      <w:r w:rsidRPr="008C3D7C">
        <w:rPr>
          <w:rFonts w:ascii="Arial" w:hAnsi="Arial" w:cs="Arial"/>
          <w:color w:val="222222"/>
          <w:szCs w:val="28"/>
        </w:rPr>
        <w:t>67</w:t>
      </w:r>
    </w:p>
    <w:p w:rsidR="00E44E4A" w:rsidRPr="008C3D7C" w:rsidRDefault="00E44E4A" w:rsidP="00E44E4A">
      <w:pPr>
        <w:jc w:val="center"/>
        <w:rPr>
          <w:szCs w:val="28"/>
        </w:rPr>
      </w:pPr>
    </w:p>
    <w:p w:rsidR="00E44E4A" w:rsidRPr="008C3D7C" w:rsidRDefault="00E44E4A" w:rsidP="00E44E4A">
      <w:pPr>
        <w:ind w:firstLine="5670"/>
        <w:rPr>
          <w:szCs w:val="28"/>
          <w:lang w:val="uk-UA"/>
        </w:rPr>
      </w:pPr>
      <w:r w:rsidRPr="008C3D7C">
        <w:rPr>
          <w:szCs w:val="28"/>
          <w:lang w:val="uk-UA"/>
        </w:rPr>
        <w:t>ЗАТВЕРДЖУЮ</w:t>
      </w:r>
    </w:p>
    <w:p w:rsidR="00E44E4A" w:rsidRPr="008C3D7C" w:rsidRDefault="00E44E4A" w:rsidP="00E44E4A">
      <w:pPr>
        <w:ind w:firstLine="5670"/>
        <w:rPr>
          <w:szCs w:val="28"/>
          <w:lang w:val="uk-UA"/>
        </w:rPr>
      </w:pPr>
      <w:r w:rsidRPr="008C3D7C">
        <w:rPr>
          <w:szCs w:val="28"/>
          <w:lang w:val="uk-UA"/>
        </w:rPr>
        <w:t>__________</w:t>
      </w:r>
      <w:r>
        <w:rPr>
          <w:szCs w:val="28"/>
          <w:lang w:val="uk-UA"/>
        </w:rPr>
        <w:t>_</w:t>
      </w:r>
      <w:r w:rsidRPr="008C3D7C">
        <w:rPr>
          <w:szCs w:val="28"/>
          <w:lang w:val="uk-UA"/>
        </w:rPr>
        <w:t xml:space="preserve">    </w:t>
      </w:r>
    </w:p>
    <w:p w:rsidR="00E44E4A" w:rsidRPr="008C3D7C" w:rsidRDefault="00E44E4A" w:rsidP="00E44E4A">
      <w:pPr>
        <w:ind w:firstLine="5954"/>
        <w:rPr>
          <w:szCs w:val="28"/>
          <w:lang w:val="uk-UA"/>
        </w:rPr>
      </w:pPr>
      <w:r w:rsidRPr="008C3D7C">
        <w:rPr>
          <w:szCs w:val="28"/>
          <w:lang w:val="uk-UA"/>
        </w:rPr>
        <w:t>(підпис)</w:t>
      </w:r>
    </w:p>
    <w:p w:rsidR="00E44E4A" w:rsidRPr="008C3D7C" w:rsidRDefault="00E44E4A" w:rsidP="00E44E4A">
      <w:pPr>
        <w:ind w:firstLine="6096"/>
        <w:rPr>
          <w:szCs w:val="28"/>
          <w:lang w:val="uk-UA"/>
        </w:rPr>
      </w:pPr>
      <w:r w:rsidRPr="008C3D7C">
        <w:rPr>
          <w:szCs w:val="28"/>
          <w:lang w:val="uk-UA"/>
        </w:rPr>
        <w:t>(дата)</w:t>
      </w:r>
    </w:p>
    <w:p w:rsidR="00E44E4A" w:rsidRPr="008C3D7C" w:rsidRDefault="00E44E4A" w:rsidP="00E44E4A">
      <w:pPr>
        <w:jc w:val="center"/>
        <w:rPr>
          <w:szCs w:val="28"/>
        </w:rPr>
      </w:pPr>
    </w:p>
    <w:p w:rsidR="00E44E4A" w:rsidRPr="008C3D7C" w:rsidRDefault="00E44E4A" w:rsidP="00E44E4A">
      <w:pPr>
        <w:jc w:val="center"/>
        <w:rPr>
          <w:szCs w:val="28"/>
        </w:rPr>
      </w:pPr>
    </w:p>
    <w:p w:rsidR="00E44E4A" w:rsidRPr="008C3D7C" w:rsidRDefault="00E44E4A" w:rsidP="00E44E4A">
      <w:pPr>
        <w:jc w:val="center"/>
        <w:rPr>
          <w:szCs w:val="28"/>
          <w:lang w:val="uk-UA"/>
        </w:rPr>
      </w:pPr>
      <w:r w:rsidRPr="008C3D7C">
        <w:rPr>
          <w:szCs w:val="28"/>
          <w:lang w:val="uk-UA"/>
        </w:rPr>
        <w:t>ЗВІТ</w:t>
      </w:r>
    </w:p>
    <w:p w:rsidR="00E44E4A" w:rsidRPr="008C3D7C" w:rsidRDefault="00E44E4A" w:rsidP="00E44E4A">
      <w:pPr>
        <w:jc w:val="center"/>
        <w:rPr>
          <w:szCs w:val="28"/>
          <w:lang w:val="uk-UA"/>
        </w:rPr>
      </w:pPr>
      <w:r w:rsidRPr="008C3D7C">
        <w:rPr>
          <w:szCs w:val="28"/>
          <w:lang w:val="uk-UA"/>
        </w:rPr>
        <w:t>ПРО НАУКОВО-ДОСЛІДНУ ЛАБОРАТОРНУ РОБОТУ №1</w:t>
      </w:r>
    </w:p>
    <w:p w:rsidR="00E44E4A" w:rsidRPr="008C3D7C" w:rsidRDefault="00E44E4A" w:rsidP="00E44E4A">
      <w:pPr>
        <w:jc w:val="center"/>
        <w:rPr>
          <w:szCs w:val="28"/>
          <w:lang w:val="uk-UA"/>
        </w:rPr>
      </w:pPr>
      <w:r w:rsidRPr="008C3D7C">
        <w:rPr>
          <w:szCs w:val="28"/>
          <w:lang w:val="uk-UA"/>
        </w:rPr>
        <w:t>ВИМІРЮВАЛЬНЕ ОБЛАДНАННЯ СУЧАСНОЇ ЕЛЕКТРОНІКИ</w:t>
      </w:r>
    </w:p>
    <w:p w:rsidR="00E44E4A" w:rsidRPr="008C3D7C" w:rsidRDefault="00E44E4A" w:rsidP="00E44E4A">
      <w:pPr>
        <w:jc w:val="center"/>
        <w:rPr>
          <w:szCs w:val="28"/>
          <w:lang w:val="uk-UA"/>
        </w:rPr>
      </w:pPr>
    </w:p>
    <w:p w:rsidR="00E44E4A" w:rsidRPr="008C3D7C" w:rsidRDefault="00E44E4A" w:rsidP="00E44E4A">
      <w:pPr>
        <w:rPr>
          <w:szCs w:val="28"/>
          <w:lang w:val="uk-UA"/>
        </w:rPr>
      </w:pPr>
      <w:r w:rsidRPr="008C3D7C">
        <w:rPr>
          <w:szCs w:val="28"/>
          <w:lang w:val="uk-UA"/>
        </w:rPr>
        <w:t>Науковий керівник НДР</w:t>
      </w:r>
    </w:p>
    <w:p w:rsidR="00E44E4A" w:rsidRPr="008C3D7C" w:rsidRDefault="00E44E4A" w:rsidP="00E44E4A">
      <w:pPr>
        <w:rPr>
          <w:szCs w:val="28"/>
          <w:lang w:val="uk-UA"/>
        </w:rPr>
      </w:pPr>
      <w:r w:rsidRPr="008C3D7C">
        <w:rPr>
          <w:szCs w:val="28"/>
          <w:lang w:val="uk-UA"/>
        </w:rPr>
        <w:t xml:space="preserve">кандидат </w:t>
      </w:r>
      <w:proofErr w:type="spellStart"/>
      <w:r w:rsidRPr="008C3D7C">
        <w:rPr>
          <w:szCs w:val="28"/>
          <w:lang w:val="uk-UA"/>
        </w:rPr>
        <w:t>фіз</w:t>
      </w:r>
      <w:proofErr w:type="spellEnd"/>
      <w:r w:rsidRPr="008C3D7C">
        <w:rPr>
          <w:szCs w:val="28"/>
          <w:lang w:val="uk-UA"/>
        </w:rPr>
        <w:t>.-</w:t>
      </w:r>
      <w:proofErr w:type="spellStart"/>
      <w:r w:rsidRPr="008C3D7C">
        <w:rPr>
          <w:szCs w:val="28"/>
          <w:lang w:val="uk-UA"/>
        </w:rPr>
        <w:t>мат.наук</w:t>
      </w:r>
      <w:proofErr w:type="spellEnd"/>
      <w:r w:rsidRPr="008C3D7C">
        <w:rPr>
          <w:szCs w:val="28"/>
          <w:lang w:val="uk-UA"/>
        </w:rPr>
        <w:t xml:space="preserve">                            </w:t>
      </w:r>
      <w:r>
        <w:rPr>
          <w:szCs w:val="28"/>
          <w:lang w:val="uk-UA"/>
        </w:rPr>
        <w:t xml:space="preserve">           </w:t>
      </w:r>
      <w:r w:rsidRPr="008C3D7C">
        <w:rPr>
          <w:szCs w:val="28"/>
          <w:lang w:val="uk-UA"/>
        </w:rPr>
        <w:t xml:space="preserve"> __________    Р.В. Єрмоленко</w:t>
      </w:r>
    </w:p>
    <w:p w:rsidR="00E44E4A" w:rsidRPr="008C3D7C" w:rsidRDefault="00E44E4A" w:rsidP="00E44E4A">
      <w:pPr>
        <w:ind w:firstLine="4395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</w:t>
      </w:r>
      <w:r w:rsidRPr="008C3D7C">
        <w:rPr>
          <w:szCs w:val="28"/>
          <w:lang w:val="uk-UA"/>
        </w:rPr>
        <w:t>(підпис)</w:t>
      </w:r>
    </w:p>
    <w:p w:rsidR="00E44E4A" w:rsidRPr="008C3D7C" w:rsidRDefault="00E44E4A" w:rsidP="00E44E4A">
      <w:pPr>
        <w:ind w:firstLine="4536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</w:t>
      </w:r>
      <w:r w:rsidRPr="008C3D7C">
        <w:rPr>
          <w:szCs w:val="28"/>
          <w:lang w:val="uk-UA"/>
        </w:rPr>
        <w:t>(дата)</w:t>
      </w:r>
    </w:p>
    <w:p w:rsidR="00E44E4A" w:rsidRPr="008C3D7C" w:rsidRDefault="00E44E4A" w:rsidP="00E44E4A">
      <w:pPr>
        <w:tabs>
          <w:tab w:val="left" w:pos="4678"/>
        </w:tabs>
        <w:rPr>
          <w:szCs w:val="28"/>
          <w:lang w:val="uk-UA"/>
        </w:rPr>
      </w:pPr>
    </w:p>
    <w:p w:rsidR="00E44E4A" w:rsidRDefault="00E44E4A" w:rsidP="00E44E4A">
      <w:pPr>
        <w:jc w:val="center"/>
        <w:rPr>
          <w:szCs w:val="28"/>
          <w:lang w:val="uk-UA"/>
        </w:rPr>
      </w:pPr>
    </w:p>
    <w:p w:rsidR="00E44E4A" w:rsidRDefault="00E44E4A" w:rsidP="00E44E4A">
      <w:pPr>
        <w:jc w:val="center"/>
        <w:rPr>
          <w:szCs w:val="28"/>
          <w:lang w:val="uk-UA"/>
        </w:rPr>
      </w:pPr>
    </w:p>
    <w:p w:rsidR="00E44E4A" w:rsidRDefault="00E44E4A" w:rsidP="00E44E4A">
      <w:pPr>
        <w:jc w:val="center"/>
        <w:rPr>
          <w:szCs w:val="28"/>
          <w:lang w:val="uk-UA"/>
        </w:rPr>
      </w:pPr>
    </w:p>
    <w:p w:rsidR="00E44E4A" w:rsidRDefault="00E44E4A" w:rsidP="00E44E4A">
      <w:pPr>
        <w:jc w:val="center"/>
        <w:rPr>
          <w:szCs w:val="28"/>
          <w:lang w:val="uk-UA"/>
        </w:rPr>
      </w:pPr>
    </w:p>
    <w:p w:rsidR="00E44E4A" w:rsidRDefault="00E44E4A" w:rsidP="00E44E4A">
      <w:pPr>
        <w:jc w:val="center"/>
        <w:rPr>
          <w:szCs w:val="28"/>
          <w:lang w:val="uk-UA"/>
        </w:rPr>
      </w:pPr>
    </w:p>
    <w:p w:rsidR="00E44E4A" w:rsidRDefault="00E44E4A" w:rsidP="00E44E4A">
      <w:pPr>
        <w:jc w:val="center"/>
        <w:rPr>
          <w:szCs w:val="28"/>
          <w:lang w:val="uk-UA"/>
        </w:rPr>
      </w:pPr>
    </w:p>
    <w:p w:rsidR="00E44E4A" w:rsidRDefault="00E44E4A" w:rsidP="00E44E4A">
      <w:pPr>
        <w:jc w:val="center"/>
        <w:rPr>
          <w:szCs w:val="28"/>
          <w:lang w:val="uk-UA"/>
        </w:rPr>
      </w:pPr>
    </w:p>
    <w:p w:rsidR="00E44E4A" w:rsidRDefault="00E44E4A" w:rsidP="00E44E4A">
      <w:pPr>
        <w:jc w:val="center"/>
        <w:rPr>
          <w:szCs w:val="28"/>
          <w:lang w:val="uk-UA"/>
        </w:rPr>
      </w:pPr>
    </w:p>
    <w:p w:rsidR="00E44E4A" w:rsidRDefault="00E44E4A" w:rsidP="00E44E4A">
      <w:pPr>
        <w:jc w:val="center"/>
        <w:rPr>
          <w:szCs w:val="28"/>
          <w:lang w:val="uk-UA"/>
        </w:rPr>
      </w:pPr>
    </w:p>
    <w:p w:rsidR="00E44E4A" w:rsidRDefault="00E44E4A" w:rsidP="00E44E4A">
      <w:pPr>
        <w:jc w:val="center"/>
        <w:rPr>
          <w:szCs w:val="28"/>
          <w:lang w:val="uk-UA"/>
        </w:rPr>
      </w:pPr>
    </w:p>
    <w:p w:rsidR="00E44E4A" w:rsidRDefault="00E44E4A" w:rsidP="00E44E4A">
      <w:pPr>
        <w:rPr>
          <w:szCs w:val="28"/>
          <w:lang w:val="uk-UA"/>
        </w:rPr>
      </w:pPr>
    </w:p>
    <w:p w:rsidR="00E44E4A" w:rsidRDefault="00E44E4A" w:rsidP="00E44E4A">
      <w:pPr>
        <w:rPr>
          <w:szCs w:val="28"/>
          <w:lang w:val="uk-UA"/>
        </w:rPr>
      </w:pPr>
    </w:p>
    <w:p w:rsidR="00E44E4A" w:rsidRDefault="00E44E4A" w:rsidP="00E44E4A">
      <w:pPr>
        <w:rPr>
          <w:szCs w:val="28"/>
          <w:lang w:val="uk-UA"/>
        </w:rPr>
      </w:pPr>
    </w:p>
    <w:p w:rsidR="00E44E4A" w:rsidRPr="008C3D7C" w:rsidRDefault="00E44E4A" w:rsidP="00E44E4A">
      <w:pPr>
        <w:rPr>
          <w:szCs w:val="28"/>
          <w:lang w:val="uk-UA"/>
        </w:rPr>
      </w:pPr>
    </w:p>
    <w:p w:rsidR="00E44E4A" w:rsidRDefault="00E44E4A" w:rsidP="00E44E4A">
      <w:pPr>
        <w:jc w:val="center"/>
        <w:rPr>
          <w:szCs w:val="28"/>
          <w:lang w:val="uk-UA"/>
        </w:rPr>
      </w:pPr>
      <w:r w:rsidRPr="008C3D7C">
        <w:rPr>
          <w:szCs w:val="28"/>
          <w:lang w:val="uk-UA"/>
        </w:rPr>
        <w:t>2020</w:t>
      </w:r>
    </w:p>
    <w:p w:rsidR="00E44E4A" w:rsidRDefault="00E44E4A" w:rsidP="00E44E4A">
      <w:pPr>
        <w:jc w:val="center"/>
        <w:rPr>
          <w:szCs w:val="28"/>
          <w:lang w:val="uk-UA"/>
        </w:rPr>
      </w:pPr>
    </w:p>
    <w:p w:rsidR="00E44E4A" w:rsidRDefault="00E44E4A" w:rsidP="00E44E4A">
      <w:pPr>
        <w:jc w:val="center"/>
        <w:sectPr w:rsidR="00E44E4A" w:rsidSect="00225349">
          <w:pgSz w:w="11900" w:h="16840"/>
          <w:pgMar w:top="3249" w:right="567" w:bottom="1134" w:left="1418" w:header="709" w:footer="709" w:gutter="0"/>
          <w:cols w:space="708"/>
          <w:docGrid w:linePitch="360"/>
        </w:sectPr>
      </w:pPr>
    </w:p>
    <w:p w:rsidR="00E44E4A" w:rsidRDefault="00E44E4A" w:rsidP="00E44E4A">
      <w:pPr>
        <w:jc w:val="center"/>
      </w:pPr>
      <w:r w:rsidRPr="00C30E48">
        <w:lastRenderedPageBreak/>
        <w:t xml:space="preserve">СПИСОК АВТОРІВ </w:t>
      </w:r>
    </w:p>
    <w:p w:rsidR="00E44E4A" w:rsidRPr="00225349" w:rsidRDefault="00E44E4A" w:rsidP="00E44E4A">
      <w:pPr>
        <w:jc w:val="center"/>
        <w:rPr>
          <w:szCs w:val="28"/>
          <w:lang w:val="uk-UA"/>
        </w:rPr>
      </w:pPr>
    </w:p>
    <w:p w:rsidR="00E44E4A" w:rsidRPr="00C30E48" w:rsidRDefault="00E44E4A" w:rsidP="00E44E4A">
      <w:pPr>
        <w:ind w:firstLine="720"/>
      </w:pPr>
    </w:p>
    <w:tbl>
      <w:tblPr>
        <w:tblW w:w="9414" w:type="dxa"/>
        <w:tblLook w:val="0000" w:firstRow="0" w:lastRow="0" w:firstColumn="0" w:lastColumn="0" w:noHBand="0" w:noVBand="0"/>
      </w:tblPr>
      <w:tblGrid>
        <w:gridCol w:w="6634"/>
        <w:gridCol w:w="2780"/>
      </w:tblGrid>
      <w:tr w:rsidR="00E44E4A" w:rsidRPr="00C30E48" w:rsidTr="00E44E4A">
        <w:trPr>
          <w:trHeight w:val="1259"/>
        </w:trPr>
        <w:tc>
          <w:tcPr>
            <w:tcW w:w="6634" w:type="dxa"/>
          </w:tcPr>
          <w:p w:rsidR="00E44E4A" w:rsidRDefault="00E44E4A" w:rsidP="00402578">
            <w:pPr>
              <w:rPr>
                <w:lang w:val="uk-UA"/>
              </w:rPr>
            </w:pPr>
            <w:r>
              <w:rPr>
                <w:lang w:val="uk-UA"/>
              </w:rPr>
              <w:t>Студентка 5а групи, 2 курсу</w:t>
            </w:r>
          </w:p>
          <w:p w:rsidR="00E44E4A" w:rsidRPr="00842C38" w:rsidRDefault="00E44E4A" w:rsidP="00402578">
            <w:pPr>
              <w:rPr>
                <w:lang w:val="uk-UA"/>
              </w:rPr>
            </w:pPr>
            <w:r>
              <w:rPr>
                <w:lang w:val="uk-UA"/>
              </w:rPr>
              <w:t>фізичного факультету</w:t>
            </w:r>
          </w:p>
          <w:p w:rsidR="00E44E4A" w:rsidRPr="00566619" w:rsidRDefault="00E44E4A" w:rsidP="00402578">
            <w:r>
              <w:rPr>
                <w:lang w:val="uk-UA"/>
              </w:rPr>
              <w:t xml:space="preserve">                          </w:t>
            </w:r>
            <w:r w:rsidRPr="00C30E48">
              <w:t xml:space="preserve">        </w:t>
            </w:r>
            <w:r>
              <w:t xml:space="preserve">                  (</w:t>
            </w:r>
            <w:proofErr w:type="spellStart"/>
            <w:proofErr w:type="gramStart"/>
            <w:r>
              <w:t>Підпис</w:t>
            </w:r>
            <w:proofErr w:type="spellEnd"/>
            <w:r w:rsidRPr="00C30E48">
              <w:t>)</w:t>
            </w:r>
            <w:r>
              <w:t xml:space="preserve">  (</w:t>
            </w:r>
            <w:proofErr w:type="gramEnd"/>
            <w:r w:rsidRPr="00D27F5F">
              <w:t>дата</w:t>
            </w:r>
            <w:r>
              <w:t>)</w:t>
            </w:r>
          </w:p>
          <w:p w:rsidR="00E44E4A" w:rsidRPr="00C30E48" w:rsidRDefault="00E44E4A" w:rsidP="00402578"/>
        </w:tc>
        <w:tc>
          <w:tcPr>
            <w:tcW w:w="2780" w:type="dxa"/>
          </w:tcPr>
          <w:p w:rsidR="00E44E4A" w:rsidRDefault="00E44E4A" w:rsidP="00402578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Паднюк</w:t>
            </w:r>
            <w:proofErr w:type="spellEnd"/>
            <w:r>
              <w:rPr>
                <w:lang w:val="uk-UA"/>
              </w:rPr>
              <w:t xml:space="preserve"> </w:t>
            </w:r>
          </w:p>
          <w:p w:rsidR="00E44E4A" w:rsidRDefault="00E44E4A" w:rsidP="00402578">
            <w:pPr>
              <w:rPr>
                <w:lang w:val="uk-UA"/>
              </w:rPr>
            </w:pPr>
            <w:r>
              <w:rPr>
                <w:lang w:val="uk-UA"/>
              </w:rPr>
              <w:t xml:space="preserve">Євгеній </w:t>
            </w:r>
          </w:p>
          <w:p w:rsidR="00E44E4A" w:rsidRPr="00842C38" w:rsidRDefault="00E44E4A" w:rsidP="00402578">
            <w:pPr>
              <w:rPr>
                <w:lang w:val="uk-UA"/>
              </w:rPr>
            </w:pPr>
            <w:r>
              <w:rPr>
                <w:lang w:val="uk-UA"/>
              </w:rPr>
              <w:t>Сергійович</w:t>
            </w:r>
          </w:p>
        </w:tc>
      </w:tr>
    </w:tbl>
    <w:p w:rsidR="00E44E4A" w:rsidRPr="00C30E48" w:rsidRDefault="00E44E4A" w:rsidP="00E44E4A">
      <w:pPr>
        <w:ind w:firstLine="720"/>
      </w:pPr>
    </w:p>
    <w:p w:rsidR="00E44E4A" w:rsidRPr="00C30E48" w:rsidRDefault="00E44E4A" w:rsidP="00E44E4A">
      <w:pPr>
        <w:ind w:firstLine="720"/>
      </w:pPr>
    </w:p>
    <w:p w:rsidR="00E44E4A" w:rsidRPr="00C30E48" w:rsidRDefault="00E44E4A" w:rsidP="00E44E4A">
      <w:pPr>
        <w:ind w:firstLine="720"/>
      </w:pPr>
    </w:p>
    <w:p w:rsidR="00E44E4A" w:rsidRPr="00C30E48" w:rsidRDefault="00E44E4A" w:rsidP="00E44E4A">
      <w:pPr>
        <w:ind w:firstLine="720"/>
      </w:pPr>
    </w:p>
    <w:p w:rsidR="00E44E4A" w:rsidRPr="00C30E48" w:rsidRDefault="00E44E4A" w:rsidP="00E44E4A">
      <w:pPr>
        <w:ind w:firstLine="720"/>
      </w:pPr>
    </w:p>
    <w:p w:rsidR="00E44E4A" w:rsidRPr="00C30E48" w:rsidRDefault="00E44E4A" w:rsidP="00E44E4A">
      <w:pPr>
        <w:ind w:firstLine="720"/>
      </w:pPr>
    </w:p>
    <w:p w:rsidR="00E44E4A" w:rsidRPr="00C30E48" w:rsidRDefault="00E44E4A" w:rsidP="00E44E4A">
      <w:pPr>
        <w:ind w:firstLine="720"/>
      </w:pPr>
    </w:p>
    <w:p w:rsidR="00E44E4A" w:rsidRPr="00C30E48" w:rsidRDefault="00E44E4A" w:rsidP="00E44E4A">
      <w:pPr>
        <w:ind w:firstLine="720"/>
      </w:pPr>
    </w:p>
    <w:p w:rsidR="00E44E4A" w:rsidRDefault="00E44E4A" w:rsidP="00E44E4A">
      <w:pPr>
        <w:spacing w:line="360" w:lineRule="auto"/>
        <w:jc w:val="center"/>
        <w:rPr>
          <w:b/>
          <w:bCs/>
          <w:szCs w:val="28"/>
        </w:rPr>
      </w:pPr>
      <w:r w:rsidRPr="00041F15">
        <w:rPr>
          <w:b/>
          <w:bCs/>
          <w:sz w:val="36"/>
          <w:szCs w:val="36"/>
          <w:lang w:val="en-US"/>
        </w:rPr>
        <w:br/>
      </w:r>
    </w:p>
    <w:p w:rsidR="00E44E4A" w:rsidRDefault="00E44E4A" w:rsidP="00E44E4A">
      <w:pPr>
        <w:spacing w:line="360" w:lineRule="auto"/>
        <w:jc w:val="center"/>
        <w:rPr>
          <w:b/>
          <w:bCs/>
          <w:szCs w:val="28"/>
        </w:rPr>
      </w:pPr>
    </w:p>
    <w:p w:rsidR="00E44E4A" w:rsidRDefault="00E44E4A" w:rsidP="00E44E4A">
      <w:pPr>
        <w:spacing w:line="360" w:lineRule="auto"/>
        <w:jc w:val="center"/>
        <w:rPr>
          <w:b/>
          <w:bCs/>
          <w:szCs w:val="28"/>
        </w:rPr>
      </w:pPr>
    </w:p>
    <w:p w:rsidR="00E44E4A" w:rsidRDefault="00E44E4A" w:rsidP="00E44E4A">
      <w:pPr>
        <w:spacing w:line="360" w:lineRule="auto"/>
        <w:jc w:val="center"/>
        <w:rPr>
          <w:b/>
          <w:bCs/>
          <w:szCs w:val="28"/>
        </w:rPr>
      </w:pPr>
    </w:p>
    <w:p w:rsidR="00E44E4A" w:rsidRDefault="00E44E4A" w:rsidP="00E44E4A">
      <w:pPr>
        <w:spacing w:line="360" w:lineRule="auto"/>
        <w:jc w:val="center"/>
        <w:rPr>
          <w:b/>
          <w:bCs/>
          <w:szCs w:val="28"/>
        </w:rPr>
      </w:pPr>
    </w:p>
    <w:p w:rsidR="00E44E4A" w:rsidRDefault="00E44E4A" w:rsidP="00E44E4A">
      <w:pPr>
        <w:spacing w:line="360" w:lineRule="auto"/>
        <w:jc w:val="center"/>
        <w:rPr>
          <w:b/>
          <w:bCs/>
          <w:szCs w:val="28"/>
        </w:rPr>
      </w:pPr>
    </w:p>
    <w:p w:rsidR="00E44E4A" w:rsidRDefault="00E44E4A" w:rsidP="00E44E4A">
      <w:pPr>
        <w:spacing w:line="360" w:lineRule="auto"/>
        <w:jc w:val="center"/>
        <w:rPr>
          <w:b/>
          <w:bCs/>
          <w:szCs w:val="28"/>
        </w:rPr>
      </w:pPr>
    </w:p>
    <w:p w:rsidR="00E44E4A" w:rsidRDefault="00E44E4A" w:rsidP="00E44E4A">
      <w:pPr>
        <w:spacing w:line="360" w:lineRule="auto"/>
        <w:jc w:val="center"/>
        <w:rPr>
          <w:b/>
          <w:bCs/>
          <w:szCs w:val="28"/>
        </w:rPr>
      </w:pPr>
    </w:p>
    <w:p w:rsidR="00E44E4A" w:rsidRDefault="00E44E4A" w:rsidP="00E44E4A">
      <w:pPr>
        <w:spacing w:line="360" w:lineRule="auto"/>
        <w:jc w:val="center"/>
        <w:rPr>
          <w:b/>
          <w:bCs/>
          <w:szCs w:val="28"/>
        </w:rPr>
      </w:pPr>
    </w:p>
    <w:p w:rsidR="00E44E4A" w:rsidRDefault="00E44E4A" w:rsidP="00E44E4A">
      <w:pPr>
        <w:spacing w:line="360" w:lineRule="auto"/>
        <w:jc w:val="center"/>
        <w:rPr>
          <w:b/>
          <w:bCs/>
          <w:szCs w:val="28"/>
        </w:rPr>
      </w:pPr>
    </w:p>
    <w:p w:rsidR="0091156F" w:rsidRDefault="0091156F" w:rsidP="00E44E4A">
      <w:pPr>
        <w:spacing w:line="360" w:lineRule="auto"/>
        <w:jc w:val="center"/>
        <w:rPr>
          <w:b/>
          <w:bCs/>
          <w:szCs w:val="28"/>
        </w:rPr>
      </w:pPr>
    </w:p>
    <w:p w:rsidR="0091156F" w:rsidRDefault="0091156F" w:rsidP="00E44E4A">
      <w:pPr>
        <w:spacing w:line="360" w:lineRule="auto"/>
        <w:jc w:val="center"/>
        <w:rPr>
          <w:b/>
          <w:bCs/>
          <w:szCs w:val="28"/>
        </w:rPr>
      </w:pPr>
    </w:p>
    <w:p w:rsidR="0091156F" w:rsidRDefault="0091156F" w:rsidP="00E44E4A">
      <w:pPr>
        <w:spacing w:line="360" w:lineRule="auto"/>
        <w:jc w:val="center"/>
        <w:rPr>
          <w:b/>
          <w:bCs/>
          <w:szCs w:val="28"/>
        </w:rPr>
      </w:pPr>
    </w:p>
    <w:p w:rsidR="0091156F" w:rsidRDefault="0091156F" w:rsidP="00E44E4A">
      <w:pPr>
        <w:spacing w:line="360" w:lineRule="auto"/>
        <w:jc w:val="center"/>
        <w:rPr>
          <w:b/>
          <w:bCs/>
          <w:szCs w:val="28"/>
        </w:rPr>
      </w:pPr>
    </w:p>
    <w:p w:rsidR="0091156F" w:rsidRDefault="0091156F" w:rsidP="00E44E4A">
      <w:pPr>
        <w:spacing w:line="360" w:lineRule="auto"/>
        <w:jc w:val="center"/>
        <w:rPr>
          <w:b/>
          <w:bCs/>
          <w:szCs w:val="28"/>
        </w:rPr>
      </w:pPr>
    </w:p>
    <w:p w:rsidR="0091156F" w:rsidRDefault="0091156F" w:rsidP="00E44E4A">
      <w:pPr>
        <w:spacing w:line="360" w:lineRule="auto"/>
        <w:jc w:val="center"/>
        <w:rPr>
          <w:b/>
          <w:bCs/>
          <w:szCs w:val="28"/>
        </w:rPr>
      </w:pPr>
    </w:p>
    <w:p w:rsidR="0091156F" w:rsidRDefault="0091156F" w:rsidP="00E44E4A">
      <w:pPr>
        <w:spacing w:line="360" w:lineRule="auto"/>
        <w:jc w:val="center"/>
        <w:rPr>
          <w:b/>
          <w:bCs/>
          <w:szCs w:val="28"/>
        </w:rPr>
      </w:pPr>
    </w:p>
    <w:p w:rsidR="0091156F" w:rsidRDefault="0091156F" w:rsidP="00E44E4A">
      <w:pPr>
        <w:spacing w:line="360" w:lineRule="auto"/>
        <w:jc w:val="center"/>
        <w:rPr>
          <w:b/>
          <w:bCs/>
          <w:szCs w:val="28"/>
        </w:rPr>
      </w:pPr>
    </w:p>
    <w:p w:rsidR="0091156F" w:rsidRDefault="0091156F" w:rsidP="00E44E4A">
      <w:pPr>
        <w:spacing w:line="360" w:lineRule="auto"/>
        <w:jc w:val="center"/>
        <w:rPr>
          <w:b/>
          <w:bCs/>
          <w:szCs w:val="28"/>
        </w:rPr>
      </w:pPr>
    </w:p>
    <w:p w:rsidR="00DE2D2D" w:rsidRDefault="00DE2D2D" w:rsidP="00E44E4A">
      <w:pPr>
        <w:spacing w:line="360" w:lineRule="auto"/>
        <w:jc w:val="center"/>
        <w:rPr>
          <w:b/>
          <w:bCs/>
          <w:szCs w:val="28"/>
        </w:rPr>
      </w:pPr>
    </w:p>
    <w:p w:rsidR="00DE2D2D" w:rsidRDefault="00DE2D2D" w:rsidP="00E44E4A">
      <w:pPr>
        <w:spacing w:line="360" w:lineRule="auto"/>
        <w:jc w:val="center"/>
        <w:rPr>
          <w:b/>
          <w:bCs/>
          <w:szCs w:val="28"/>
        </w:rPr>
      </w:pPr>
    </w:p>
    <w:p w:rsidR="00DE2D2D" w:rsidRDefault="00DE2D2D" w:rsidP="00E44E4A">
      <w:pPr>
        <w:spacing w:line="360" w:lineRule="auto"/>
        <w:jc w:val="center"/>
        <w:rPr>
          <w:b/>
          <w:bCs/>
          <w:szCs w:val="28"/>
        </w:rPr>
      </w:pPr>
    </w:p>
    <w:p w:rsidR="00DE2D2D" w:rsidRDefault="00DE2D2D" w:rsidP="00E44E4A">
      <w:pPr>
        <w:spacing w:line="360" w:lineRule="auto"/>
        <w:jc w:val="center"/>
        <w:rPr>
          <w:b/>
          <w:bCs/>
          <w:szCs w:val="28"/>
        </w:rPr>
      </w:pPr>
    </w:p>
    <w:p w:rsidR="00DE2D2D" w:rsidRDefault="00DE2D2D" w:rsidP="00E44E4A">
      <w:pPr>
        <w:spacing w:line="360" w:lineRule="auto"/>
        <w:jc w:val="center"/>
        <w:rPr>
          <w:b/>
          <w:bCs/>
          <w:szCs w:val="28"/>
        </w:rPr>
      </w:pPr>
    </w:p>
    <w:p w:rsidR="00DE2D2D" w:rsidRDefault="00DE2D2D" w:rsidP="00E44E4A">
      <w:pPr>
        <w:spacing w:line="360" w:lineRule="auto"/>
        <w:jc w:val="center"/>
        <w:rPr>
          <w:b/>
          <w:bCs/>
          <w:szCs w:val="28"/>
        </w:rPr>
      </w:pPr>
    </w:p>
    <w:p w:rsidR="00E44E4A" w:rsidRPr="0091156F" w:rsidRDefault="00E44E4A" w:rsidP="00E44E4A">
      <w:pPr>
        <w:spacing w:line="360" w:lineRule="auto"/>
        <w:jc w:val="center"/>
        <w:rPr>
          <w:b/>
          <w:bCs/>
          <w:szCs w:val="28"/>
        </w:rPr>
      </w:pPr>
      <w:r w:rsidRPr="00C118C0">
        <w:rPr>
          <w:b/>
          <w:bCs/>
          <w:szCs w:val="28"/>
        </w:rPr>
        <w:fldChar w:fldCharType="begin"/>
      </w:r>
      <w:r w:rsidRPr="00041F15">
        <w:rPr>
          <w:b/>
          <w:bCs/>
          <w:szCs w:val="28"/>
        </w:rPr>
        <w:instrText xml:space="preserve"> TOC \h \z \t "Заголовок звіт,1,Підзаголовок звіт,2,Підзаголовок 2 звіт,3" </w:instrText>
      </w:r>
      <w:r w:rsidRPr="00C118C0">
        <w:rPr>
          <w:b/>
          <w:bCs/>
          <w:szCs w:val="28"/>
        </w:rPr>
        <w:fldChar w:fldCharType="separate"/>
      </w:r>
      <w:r w:rsidRPr="00032EDE">
        <w:rPr>
          <w:b/>
          <w:bCs/>
          <w:sz w:val="36"/>
          <w:szCs w:val="36"/>
          <w:lang w:val="uk-UA"/>
        </w:rPr>
        <w:t xml:space="preserve"> </w:t>
      </w:r>
      <w:r w:rsidRPr="00041F15">
        <w:rPr>
          <w:b/>
          <w:bCs/>
          <w:sz w:val="36"/>
          <w:szCs w:val="36"/>
          <w:lang w:val="uk-UA"/>
        </w:rPr>
        <w:t>ЗМІСТ</w:t>
      </w:r>
    </w:p>
    <w:p w:rsidR="00E44E4A" w:rsidRPr="00EE0BDB" w:rsidRDefault="00FC0795" w:rsidP="00E44E4A">
      <w:pPr>
        <w:pStyle w:val="1"/>
        <w:rPr>
          <w:rFonts w:eastAsiaTheme="minorEastAsia"/>
          <w:i w:val="0"/>
          <w:noProof/>
          <w:lang w:val="uk-UA"/>
        </w:rPr>
      </w:pPr>
      <w:hyperlink w:anchor="_Toc32430908" w:history="1">
        <w:r w:rsidR="00E44E4A" w:rsidRPr="00C118C0">
          <w:rPr>
            <w:rStyle w:val="a3"/>
            <w:rFonts w:ascii="Times New Roman" w:hAnsi="Times New Roman"/>
            <w:noProof/>
            <w:szCs w:val="28"/>
          </w:rPr>
          <w:t>1.</w:t>
        </w:r>
        <w:r w:rsidR="00E44E4A" w:rsidRPr="00C118C0">
          <w:rPr>
            <w:rFonts w:eastAsiaTheme="minorEastAsia"/>
            <w:noProof/>
          </w:rPr>
          <w:tab/>
        </w:r>
        <w:r w:rsidR="001F7768">
          <w:rPr>
            <w:rFonts w:eastAsiaTheme="minorEastAsia"/>
            <w:noProof/>
            <w:lang w:val="uk-UA"/>
          </w:rPr>
          <w:t>Робота з вимірювачем імпедансу</w:t>
        </w:r>
        <w:r w:rsidR="001F7768" w:rsidRPr="001F7768">
          <w:rPr>
            <w:rFonts w:eastAsiaTheme="minorEastAsia"/>
            <w:noProof/>
          </w:rPr>
          <w:t xml:space="preserve"> HP 4192</w:t>
        </w:r>
        <w:r w:rsidR="0091156F">
          <w:rPr>
            <w:rFonts w:eastAsiaTheme="minorEastAsia"/>
            <w:noProof/>
            <w:lang w:val="uk-UA"/>
          </w:rPr>
          <w:t>а</w:t>
        </w:r>
        <w:r w:rsidR="001F7768" w:rsidRPr="001F7768">
          <w:rPr>
            <w:rFonts w:eastAsiaTheme="minorEastAsia"/>
            <w:noProof/>
          </w:rPr>
          <w:t>.</w:t>
        </w:r>
        <w:r w:rsidR="00E44E4A" w:rsidRPr="001F7768">
          <w:rPr>
            <w:rFonts w:eastAsiaTheme="minorEastAsia"/>
            <w:noProof/>
            <w:webHidden/>
          </w:rPr>
          <w:tab/>
        </w:r>
      </w:hyperlink>
      <w:r w:rsidR="00DE2D2D">
        <w:rPr>
          <w:rStyle w:val="a3"/>
          <w:rFonts w:ascii="Times New Roman" w:hAnsi="Times New Roman"/>
          <w:i w:val="0"/>
          <w:noProof/>
          <w:color w:val="000000" w:themeColor="text1"/>
          <w:szCs w:val="28"/>
          <w:u w:val="none"/>
          <w:lang w:val="uk-UA"/>
        </w:rPr>
        <w:t>5</w:t>
      </w:r>
    </w:p>
    <w:p w:rsidR="00E44E4A" w:rsidRPr="00EE0BDB" w:rsidRDefault="00FC0795" w:rsidP="00E44E4A">
      <w:pPr>
        <w:pStyle w:val="2"/>
        <w:tabs>
          <w:tab w:val="right" w:leader="dot" w:pos="9905"/>
        </w:tabs>
        <w:spacing w:line="360" w:lineRule="auto"/>
        <w:rPr>
          <w:rFonts w:ascii="Times New Roman" w:eastAsiaTheme="minorEastAsia" w:hAnsi="Times New Roman"/>
          <w:b w:val="0"/>
          <w:bCs w:val="0"/>
          <w:noProof/>
          <w:sz w:val="28"/>
          <w:szCs w:val="28"/>
          <w:lang w:val="uk-UA"/>
        </w:rPr>
      </w:pPr>
      <w:hyperlink w:anchor="_Toc32430909" w:history="1">
        <w:r w:rsidR="00E44E4A" w:rsidRPr="00C118C0">
          <w:rPr>
            <w:rStyle w:val="a3"/>
            <w:rFonts w:ascii="Times New Roman" w:hAnsi="Times New Roman"/>
            <w:noProof/>
            <w:sz w:val="28"/>
            <w:szCs w:val="28"/>
          </w:rPr>
          <w:t>1.1</w:t>
        </w:r>
        <w:r w:rsidR="001F7768">
          <w:rPr>
            <w:rStyle w:val="a3"/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="001F7768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>Вимірювання характеристик конденсатора</w:t>
        </w:r>
        <w:r w:rsidR="00E44E4A" w:rsidRPr="00C118C0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DE2D2D">
        <w:rPr>
          <w:rFonts w:ascii="Times New Roman" w:hAnsi="Times New Roman"/>
          <w:noProof/>
          <w:sz w:val="28"/>
          <w:szCs w:val="28"/>
          <w:lang w:val="uk-UA"/>
        </w:rPr>
        <w:t>5</w:t>
      </w:r>
    </w:p>
    <w:p w:rsidR="00E44E4A" w:rsidRPr="00EE0BDB" w:rsidRDefault="00FC0795" w:rsidP="00E44E4A">
      <w:pPr>
        <w:pStyle w:val="2"/>
        <w:tabs>
          <w:tab w:val="right" w:leader="dot" w:pos="9905"/>
        </w:tabs>
        <w:spacing w:line="360" w:lineRule="auto"/>
        <w:rPr>
          <w:rFonts w:ascii="Times New Roman" w:eastAsiaTheme="minorEastAsia" w:hAnsi="Times New Roman"/>
          <w:b w:val="0"/>
          <w:bCs w:val="0"/>
          <w:noProof/>
          <w:sz w:val="28"/>
          <w:szCs w:val="28"/>
          <w:lang w:val="uk-UA"/>
        </w:rPr>
      </w:pPr>
      <w:hyperlink w:anchor="_Toc32430910" w:history="1">
        <w:r w:rsidR="00E44E4A" w:rsidRPr="00C118C0">
          <w:rPr>
            <w:rStyle w:val="a3"/>
            <w:rFonts w:ascii="Times New Roman" w:hAnsi="Times New Roman"/>
            <w:noProof/>
            <w:sz w:val="28"/>
            <w:szCs w:val="28"/>
          </w:rPr>
          <w:t>1.2</w:t>
        </w:r>
        <w:r w:rsidR="001F7768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 xml:space="preserve"> Вимірювання характеристик котушки індуктивності</w:t>
        </w:r>
        <w:r w:rsidR="00E44E4A" w:rsidRPr="00C118C0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DE2D2D">
        <w:rPr>
          <w:rFonts w:ascii="Times New Roman" w:hAnsi="Times New Roman"/>
          <w:noProof/>
          <w:sz w:val="28"/>
          <w:szCs w:val="28"/>
          <w:lang w:val="uk-UA"/>
        </w:rPr>
        <w:t>5</w:t>
      </w:r>
    </w:p>
    <w:p w:rsidR="00E44E4A" w:rsidRPr="00DE2D2D" w:rsidRDefault="00E73BDE" w:rsidP="00E44E4A">
      <w:pPr>
        <w:pStyle w:val="2"/>
        <w:tabs>
          <w:tab w:val="right" w:leader="dot" w:pos="9905"/>
        </w:tabs>
        <w:spacing w:line="360" w:lineRule="auto"/>
        <w:rPr>
          <w:rFonts w:ascii="Times New Roman" w:eastAsiaTheme="minorEastAsia" w:hAnsi="Times New Roman"/>
          <w:b w:val="0"/>
          <w:bCs w:val="0"/>
          <w:noProof/>
          <w:sz w:val="28"/>
          <w:szCs w:val="28"/>
          <w:lang w:val="uk-UA"/>
        </w:rPr>
      </w:pPr>
      <w:hyperlink w:anchor="_Toc32430911" w:history="1">
        <w:r w:rsidR="00E44E4A" w:rsidRPr="00C118C0">
          <w:rPr>
            <w:rStyle w:val="a3"/>
            <w:rFonts w:ascii="Times New Roman" w:hAnsi="Times New Roman"/>
            <w:noProof/>
            <w:sz w:val="28"/>
            <w:szCs w:val="28"/>
          </w:rPr>
          <w:t>1.3</w:t>
        </w:r>
        <w:r w:rsidR="001F7768">
          <w:rPr>
            <w:rStyle w:val="a3"/>
            <w:rFonts w:ascii="Times New Roman" w:hAnsi="Times New Roman"/>
            <w:noProof/>
            <w:sz w:val="28"/>
            <w:szCs w:val="28"/>
            <w:lang w:val="uk-UA"/>
          </w:rPr>
          <w:t xml:space="preserve"> Вимірювання характеристик резистора</w:t>
        </w:r>
        <w:r w:rsidR="00E44E4A" w:rsidRPr="00C118C0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DE2D2D">
        <w:rPr>
          <w:rFonts w:ascii="Times New Roman" w:hAnsi="Times New Roman"/>
          <w:noProof/>
          <w:sz w:val="28"/>
          <w:szCs w:val="28"/>
          <w:lang w:val="uk-UA"/>
        </w:rPr>
        <w:t>5</w:t>
      </w:r>
    </w:p>
    <w:p w:rsidR="00E44E4A" w:rsidRPr="00DE2D2D" w:rsidRDefault="00E73BDE" w:rsidP="00E44E4A">
      <w:pPr>
        <w:pStyle w:val="1"/>
        <w:rPr>
          <w:rFonts w:eastAsiaTheme="minorEastAsia"/>
          <w:i w:val="0"/>
          <w:noProof/>
          <w:lang w:val="uk-UA"/>
        </w:rPr>
      </w:pPr>
      <w:r>
        <w:fldChar w:fldCharType="begin"/>
      </w:r>
      <w:r>
        <w:instrText xml:space="preserve"> HYPERLINK \l "_Toc32430914" </w:instrText>
      </w:r>
      <w:r>
        <w:fldChar w:fldCharType="separate"/>
      </w:r>
      <w:r w:rsidR="00E44E4A" w:rsidRPr="00C118C0">
        <w:rPr>
          <w:rStyle w:val="a3"/>
          <w:rFonts w:ascii="Times New Roman" w:hAnsi="Times New Roman"/>
          <w:noProof/>
          <w:szCs w:val="28"/>
        </w:rPr>
        <w:t>2.</w:t>
      </w:r>
      <w:r w:rsidR="00E44E4A" w:rsidRPr="00C118C0">
        <w:rPr>
          <w:rFonts w:eastAsiaTheme="minorEastAsia"/>
          <w:noProof/>
        </w:rPr>
        <w:tab/>
      </w:r>
      <w:r w:rsidR="001F7768">
        <w:rPr>
          <w:rStyle w:val="a3"/>
          <w:rFonts w:ascii="Times New Roman" w:hAnsi="Times New Roman"/>
          <w:noProof/>
          <w:szCs w:val="28"/>
          <w:lang w:val="uk-UA"/>
        </w:rPr>
        <w:t>Робота з осцилографами</w:t>
      </w:r>
      <w:r w:rsidR="001F7768">
        <w:rPr>
          <w:rStyle w:val="a3"/>
          <w:rFonts w:ascii="Times New Roman" w:hAnsi="Times New Roman"/>
          <w:noProof/>
          <w:szCs w:val="28"/>
          <w:lang w:val="en-US"/>
        </w:rPr>
        <w:t xml:space="preserve"> Tektronix </w:t>
      </w:r>
      <w:r w:rsidR="001F7768">
        <w:rPr>
          <w:rStyle w:val="a3"/>
          <w:rFonts w:ascii="Times New Roman" w:hAnsi="Times New Roman"/>
          <w:noProof/>
          <w:szCs w:val="28"/>
          <w:lang w:val="uk-UA"/>
        </w:rPr>
        <w:t xml:space="preserve">та </w:t>
      </w:r>
      <w:r w:rsidR="001F7768">
        <w:rPr>
          <w:rStyle w:val="a3"/>
          <w:rFonts w:ascii="Times New Roman" w:hAnsi="Times New Roman"/>
          <w:noProof/>
          <w:szCs w:val="28"/>
          <w:lang w:val="en-US"/>
        </w:rPr>
        <w:t>Hantek</w:t>
      </w:r>
      <w:r w:rsidR="00E44E4A" w:rsidRPr="00C118C0">
        <w:rPr>
          <w:noProof/>
          <w:webHidden/>
        </w:rPr>
        <w:tab/>
      </w:r>
      <w:r>
        <w:rPr>
          <w:noProof/>
        </w:rPr>
        <w:fldChar w:fldCharType="end"/>
      </w:r>
      <w:r w:rsidR="00DE2D2D">
        <w:rPr>
          <w:i w:val="0"/>
          <w:noProof/>
          <w:lang w:val="uk-UA"/>
        </w:rPr>
        <w:t>6</w:t>
      </w:r>
    </w:p>
    <w:p w:rsidR="00E44E4A" w:rsidRPr="00DE2D2D" w:rsidRDefault="00E73BDE" w:rsidP="00E44E4A">
      <w:pPr>
        <w:pStyle w:val="2"/>
        <w:tabs>
          <w:tab w:val="right" w:leader="dot" w:pos="9905"/>
        </w:tabs>
        <w:spacing w:line="360" w:lineRule="auto"/>
        <w:rPr>
          <w:rFonts w:ascii="Times New Roman" w:eastAsiaTheme="minorEastAsia" w:hAnsi="Times New Roman"/>
          <w:b w:val="0"/>
          <w:bCs w:val="0"/>
          <w:noProof/>
          <w:sz w:val="28"/>
          <w:szCs w:val="28"/>
          <w:lang w:val="uk-UA"/>
        </w:rPr>
      </w:pPr>
      <w:r>
        <w:fldChar w:fldCharType="begin"/>
      </w:r>
      <w:r>
        <w:instrText xml:space="preserve"> HYPERLINK \l "_Toc32430915" </w:instrText>
      </w:r>
      <w:r>
        <w:fldChar w:fldCharType="separate"/>
      </w:r>
      <w:r w:rsidR="00E44E4A" w:rsidRPr="00C118C0">
        <w:rPr>
          <w:rStyle w:val="a3"/>
          <w:rFonts w:ascii="Times New Roman" w:hAnsi="Times New Roman"/>
          <w:noProof/>
          <w:sz w:val="28"/>
          <w:szCs w:val="28"/>
        </w:rPr>
        <w:t>2.1</w:t>
      </w:r>
      <w:r w:rsidR="0091156F">
        <w:rPr>
          <w:rStyle w:val="a3"/>
          <w:rFonts w:ascii="Times New Roman" w:hAnsi="Times New Roman"/>
          <w:noProof/>
          <w:sz w:val="28"/>
          <w:szCs w:val="28"/>
          <w:lang w:val="uk-UA"/>
        </w:rPr>
        <w:t xml:space="preserve"> Вимірювання зовнішніх сигналів за допомогою осцилографа</w:t>
      </w:r>
      <w:r w:rsidR="00E44E4A" w:rsidRPr="00C118C0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fldChar w:fldCharType="end"/>
      </w:r>
      <w:r w:rsidR="00DE2D2D">
        <w:rPr>
          <w:rFonts w:ascii="Times New Roman" w:hAnsi="Times New Roman"/>
          <w:noProof/>
          <w:sz w:val="28"/>
          <w:szCs w:val="28"/>
          <w:lang w:val="uk-UA"/>
        </w:rPr>
        <w:t>6</w:t>
      </w:r>
    </w:p>
    <w:p w:rsidR="00E44E4A" w:rsidRPr="00697552" w:rsidRDefault="00E73BDE" w:rsidP="00E44E4A">
      <w:pPr>
        <w:pStyle w:val="2"/>
        <w:tabs>
          <w:tab w:val="right" w:leader="dot" w:pos="9905"/>
        </w:tabs>
        <w:spacing w:line="360" w:lineRule="auto"/>
        <w:rPr>
          <w:rFonts w:ascii="Times New Roman" w:eastAsiaTheme="minorEastAsia" w:hAnsi="Times New Roman"/>
          <w:b w:val="0"/>
          <w:bCs w:val="0"/>
          <w:noProof/>
          <w:sz w:val="28"/>
          <w:szCs w:val="28"/>
          <w:lang w:val="uk-UA"/>
        </w:rPr>
      </w:pPr>
      <w:r>
        <w:fldChar w:fldCharType="begin"/>
      </w:r>
      <w:r>
        <w:instrText xml:space="preserve"> HYPERLINK \l "_Toc32430916" </w:instrText>
      </w:r>
      <w:r>
        <w:fldChar w:fldCharType="separate"/>
      </w:r>
      <w:r w:rsidR="0091156F">
        <w:rPr>
          <w:rStyle w:val="a3"/>
          <w:rFonts w:ascii="Times New Roman" w:hAnsi="Times New Roman"/>
          <w:noProof/>
          <w:sz w:val="28"/>
          <w:szCs w:val="28"/>
        </w:rPr>
        <w:t xml:space="preserve">2.2 </w:t>
      </w:r>
      <w:r w:rsidR="0091156F">
        <w:rPr>
          <w:rStyle w:val="a3"/>
          <w:rFonts w:ascii="Times New Roman" w:hAnsi="Times New Roman"/>
          <w:noProof/>
          <w:sz w:val="28"/>
          <w:szCs w:val="28"/>
          <w:lang w:val="uk-UA"/>
        </w:rPr>
        <w:t>Виконання Фур</w:t>
      </w:r>
      <w:r w:rsidR="0091156F">
        <w:rPr>
          <w:rStyle w:val="a3"/>
          <w:rFonts w:ascii="Times New Roman" w:hAnsi="Times New Roman"/>
          <w:noProof/>
          <w:sz w:val="28"/>
          <w:szCs w:val="28"/>
          <w:lang w:val="en-US"/>
        </w:rPr>
        <w:t>’</w:t>
      </w:r>
      <w:r w:rsidR="0091156F">
        <w:rPr>
          <w:rStyle w:val="a3"/>
          <w:rFonts w:ascii="Times New Roman" w:hAnsi="Times New Roman"/>
          <w:noProof/>
          <w:sz w:val="28"/>
          <w:szCs w:val="28"/>
          <w:lang w:val="uk-UA"/>
        </w:rPr>
        <w:t>є перетворення для зовнішнього сигналу</w:t>
      </w:r>
      <w:r w:rsidR="00E44E4A" w:rsidRPr="00C118C0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fldChar w:fldCharType="end"/>
      </w:r>
      <w:r w:rsidR="00697552">
        <w:rPr>
          <w:rFonts w:ascii="Times New Roman" w:hAnsi="Times New Roman"/>
          <w:noProof/>
          <w:sz w:val="28"/>
          <w:szCs w:val="28"/>
          <w:lang w:val="uk-UA"/>
        </w:rPr>
        <w:t>6</w:t>
      </w:r>
    </w:p>
    <w:p w:rsidR="0091156F" w:rsidRPr="00697552" w:rsidRDefault="00697552" w:rsidP="0091156F">
      <w:pPr>
        <w:pStyle w:val="1"/>
        <w:rPr>
          <w:noProof/>
          <w:lang w:val="uk-UA"/>
        </w:rPr>
      </w:pPr>
      <w:r>
        <w:fldChar w:fldCharType="begin"/>
      </w:r>
      <w:r>
        <w:instrText xml:space="preserve"> HYPERLINK \l "_Toc32430914" </w:instrText>
      </w:r>
      <w:r>
        <w:fldChar w:fldCharType="separate"/>
      </w:r>
      <w:r w:rsidR="0091156F">
        <w:rPr>
          <w:rStyle w:val="a3"/>
          <w:rFonts w:ascii="Times New Roman" w:hAnsi="Times New Roman"/>
          <w:noProof/>
          <w:szCs w:val="28"/>
        </w:rPr>
        <w:t>3</w:t>
      </w:r>
      <w:r w:rsidR="0091156F" w:rsidRPr="00C118C0">
        <w:rPr>
          <w:rStyle w:val="a3"/>
          <w:rFonts w:ascii="Times New Roman" w:hAnsi="Times New Roman"/>
          <w:noProof/>
          <w:szCs w:val="28"/>
        </w:rPr>
        <w:t>.</w:t>
      </w:r>
      <w:r w:rsidR="0091156F" w:rsidRPr="00C118C0">
        <w:rPr>
          <w:rFonts w:eastAsiaTheme="minorEastAsia"/>
          <w:noProof/>
        </w:rPr>
        <w:tab/>
      </w:r>
      <w:r w:rsidR="0091156F">
        <w:rPr>
          <w:rStyle w:val="a3"/>
          <w:rFonts w:ascii="Times New Roman" w:hAnsi="Times New Roman"/>
          <w:noProof/>
          <w:szCs w:val="28"/>
          <w:lang w:val="uk-UA"/>
        </w:rPr>
        <w:t>Побудова фігур лісажу</w:t>
      </w:r>
      <w:r w:rsidR="0091156F" w:rsidRPr="00C118C0">
        <w:rPr>
          <w:noProof/>
          <w:webHidden/>
        </w:rPr>
        <w:tab/>
      </w:r>
      <w:r>
        <w:rPr>
          <w:noProof/>
        </w:rPr>
        <w:fldChar w:fldCharType="end"/>
      </w:r>
      <w:r w:rsidRPr="00697552">
        <w:rPr>
          <w:i w:val="0"/>
          <w:noProof/>
          <w:lang w:val="uk-UA"/>
        </w:rPr>
        <w:t>7</w:t>
      </w:r>
    </w:p>
    <w:p w:rsidR="0091156F" w:rsidRPr="00697552" w:rsidRDefault="00697552" w:rsidP="0091156F">
      <w:pPr>
        <w:pStyle w:val="2"/>
        <w:tabs>
          <w:tab w:val="right" w:leader="dot" w:pos="9905"/>
        </w:tabs>
        <w:spacing w:line="360" w:lineRule="auto"/>
        <w:rPr>
          <w:rFonts w:ascii="Times New Roman" w:eastAsiaTheme="minorEastAsia" w:hAnsi="Times New Roman"/>
          <w:b w:val="0"/>
          <w:bCs w:val="0"/>
          <w:noProof/>
          <w:sz w:val="28"/>
          <w:szCs w:val="28"/>
          <w:lang w:val="uk-UA"/>
        </w:rPr>
      </w:pPr>
      <w:r>
        <w:fldChar w:fldCharType="begin"/>
      </w:r>
      <w:r>
        <w:instrText xml:space="preserve"> HYPERLINK \l "_Toc32430915" </w:instrText>
      </w:r>
      <w:r>
        <w:fldChar w:fldCharType="separate"/>
      </w:r>
      <w:r w:rsidR="0091156F">
        <w:rPr>
          <w:rStyle w:val="a3"/>
          <w:rFonts w:ascii="Times New Roman" w:hAnsi="Times New Roman"/>
          <w:noProof/>
          <w:sz w:val="28"/>
          <w:szCs w:val="28"/>
        </w:rPr>
        <w:t>3</w:t>
      </w:r>
      <w:r w:rsidR="0091156F" w:rsidRPr="00C118C0">
        <w:rPr>
          <w:rStyle w:val="a3"/>
          <w:rFonts w:ascii="Times New Roman" w:hAnsi="Times New Roman"/>
          <w:noProof/>
          <w:sz w:val="28"/>
          <w:szCs w:val="28"/>
        </w:rPr>
        <w:t>.1</w:t>
      </w:r>
      <w:r w:rsidR="00FC0795">
        <w:rPr>
          <w:rStyle w:val="a3"/>
          <w:rFonts w:ascii="Times New Roman" w:hAnsi="Times New Roman"/>
          <w:noProof/>
          <w:sz w:val="28"/>
          <w:szCs w:val="28"/>
          <w:lang w:val="uk-UA"/>
        </w:rPr>
        <w:t xml:space="preserve"> Безпосередня побудова фігур Л</w:t>
      </w:r>
      <w:r w:rsidR="0091156F">
        <w:rPr>
          <w:rStyle w:val="a3"/>
          <w:rFonts w:ascii="Times New Roman" w:hAnsi="Times New Roman"/>
          <w:noProof/>
          <w:sz w:val="28"/>
          <w:szCs w:val="28"/>
          <w:lang w:val="uk-UA"/>
        </w:rPr>
        <w:t>іс</w:t>
      </w:r>
      <w:r w:rsidR="00FC0795">
        <w:rPr>
          <w:rStyle w:val="a3"/>
          <w:rFonts w:ascii="Times New Roman" w:hAnsi="Times New Roman"/>
          <w:noProof/>
          <w:sz w:val="28"/>
          <w:szCs w:val="28"/>
          <w:lang w:val="uk-UA"/>
        </w:rPr>
        <w:t>с</w:t>
      </w:r>
      <w:bookmarkStart w:id="0" w:name="_GoBack"/>
      <w:bookmarkEnd w:id="0"/>
      <w:r w:rsidR="0091156F">
        <w:rPr>
          <w:rStyle w:val="a3"/>
          <w:rFonts w:ascii="Times New Roman" w:hAnsi="Times New Roman"/>
          <w:noProof/>
          <w:sz w:val="28"/>
          <w:szCs w:val="28"/>
          <w:lang w:val="uk-UA"/>
        </w:rPr>
        <w:t>ажу</w:t>
      </w:r>
      <w:r w:rsidR="0091156F" w:rsidRPr="00C118C0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fldChar w:fldCharType="end"/>
      </w:r>
      <w:r w:rsidRPr="00697552">
        <w:rPr>
          <w:rFonts w:ascii="Times New Roman" w:hAnsi="Times New Roman"/>
          <w:noProof/>
          <w:sz w:val="28"/>
          <w:szCs w:val="28"/>
          <w:lang w:val="uk-UA"/>
        </w:rPr>
        <w:t>7</w:t>
      </w:r>
    </w:p>
    <w:p w:rsidR="0091156F" w:rsidRPr="0091156F" w:rsidRDefault="0091156F" w:rsidP="0091156F">
      <w:pPr>
        <w:rPr>
          <w:rFonts w:eastAsiaTheme="minorEastAsia"/>
        </w:rPr>
      </w:pPr>
    </w:p>
    <w:p w:rsidR="0091156F" w:rsidRPr="0091156F" w:rsidRDefault="0091156F" w:rsidP="009115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095"/>
        </w:tabs>
        <w:rPr>
          <w:rFonts w:eastAsiaTheme="minorEastAsia"/>
          <w:b/>
          <w:i/>
          <w:lang w:val="uk-UA"/>
        </w:rPr>
      </w:pPr>
    </w:p>
    <w:p w:rsidR="00E44E4A" w:rsidRPr="00471F02" w:rsidRDefault="00FC0795" w:rsidP="00E44E4A">
      <w:pPr>
        <w:pStyle w:val="1"/>
        <w:rPr>
          <w:rFonts w:eastAsiaTheme="minorEastAsia"/>
          <w:i w:val="0"/>
          <w:noProof/>
          <w:lang w:val="uk-UA"/>
        </w:rPr>
      </w:pPr>
      <w:hyperlink w:anchor="_Toc32430919" w:history="1">
        <w:r w:rsidR="00E44E4A" w:rsidRPr="00C118C0">
          <w:rPr>
            <w:rStyle w:val="a3"/>
            <w:rFonts w:ascii="Times New Roman" w:eastAsiaTheme="majorEastAsia" w:hAnsi="Times New Roman"/>
            <w:noProof/>
            <w:szCs w:val="28"/>
          </w:rPr>
          <w:t>ДОДАТОК 1</w:t>
        </w:r>
        <w:r w:rsidR="00E44E4A" w:rsidRPr="00C118C0">
          <w:rPr>
            <w:noProof/>
            <w:webHidden/>
          </w:rPr>
          <w:tab/>
        </w:r>
      </w:hyperlink>
      <w:r w:rsidR="00471F02">
        <w:rPr>
          <w:noProof/>
          <w:lang w:val="uk-UA"/>
        </w:rPr>
        <w:t>8</w:t>
      </w:r>
    </w:p>
    <w:p w:rsidR="00E44E4A" w:rsidRPr="00C118C0" w:rsidRDefault="00E44E4A" w:rsidP="00E44E4A">
      <w:pPr>
        <w:spacing w:line="360" w:lineRule="auto"/>
        <w:rPr>
          <w:szCs w:val="28"/>
        </w:rPr>
      </w:pPr>
      <w:r w:rsidRPr="00C118C0">
        <w:rPr>
          <w:szCs w:val="28"/>
        </w:rPr>
        <w:fldChar w:fldCharType="end"/>
      </w:r>
    </w:p>
    <w:p w:rsidR="00E44E4A" w:rsidRPr="00C118C0" w:rsidRDefault="00E44E4A" w:rsidP="00E44E4A">
      <w:pPr>
        <w:spacing w:line="360" w:lineRule="auto"/>
        <w:jc w:val="center"/>
        <w:rPr>
          <w:szCs w:val="28"/>
        </w:rPr>
      </w:pPr>
      <w:r w:rsidRPr="00041F15">
        <w:rPr>
          <w:b/>
          <w:bCs/>
          <w:szCs w:val="28"/>
        </w:rPr>
        <w:br w:type="page"/>
      </w:r>
    </w:p>
    <w:p w:rsidR="00EE0BDB" w:rsidRDefault="00EE0BDB" w:rsidP="00EE0BDB">
      <w:pPr>
        <w:jc w:val="center"/>
        <w:rPr>
          <w:b/>
          <w:sz w:val="48"/>
          <w:szCs w:val="48"/>
        </w:rPr>
      </w:pPr>
    </w:p>
    <w:p w:rsidR="00EE0BDB" w:rsidRDefault="00EE0BDB" w:rsidP="00EE0BDB">
      <w:pPr>
        <w:jc w:val="center"/>
        <w:rPr>
          <w:b/>
          <w:sz w:val="48"/>
          <w:szCs w:val="48"/>
        </w:rPr>
      </w:pPr>
    </w:p>
    <w:p w:rsidR="00EE0BDB" w:rsidRDefault="00EE0BDB" w:rsidP="00EE0BDB">
      <w:pPr>
        <w:jc w:val="center"/>
        <w:rPr>
          <w:b/>
          <w:sz w:val="48"/>
          <w:szCs w:val="48"/>
        </w:rPr>
      </w:pPr>
    </w:p>
    <w:p w:rsidR="00EE0BDB" w:rsidRDefault="00EE0BDB" w:rsidP="00EE0BDB">
      <w:pPr>
        <w:jc w:val="center"/>
        <w:rPr>
          <w:b/>
          <w:sz w:val="48"/>
          <w:szCs w:val="48"/>
        </w:rPr>
      </w:pPr>
    </w:p>
    <w:p w:rsidR="00EE0BDB" w:rsidRDefault="00EE0BDB" w:rsidP="00EE0BDB">
      <w:pPr>
        <w:jc w:val="center"/>
        <w:rPr>
          <w:b/>
          <w:sz w:val="48"/>
          <w:szCs w:val="48"/>
        </w:rPr>
      </w:pPr>
    </w:p>
    <w:p w:rsidR="00EE0BDB" w:rsidRDefault="00EE0BDB" w:rsidP="00EE0BDB">
      <w:pPr>
        <w:jc w:val="center"/>
        <w:rPr>
          <w:b/>
          <w:sz w:val="48"/>
          <w:szCs w:val="48"/>
        </w:rPr>
      </w:pPr>
    </w:p>
    <w:p w:rsidR="00EE0BDB" w:rsidRDefault="00EE0BDB" w:rsidP="00EE0BDB">
      <w:pPr>
        <w:jc w:val="center"/>
        <w:rPr>
          <w:b/>
          <w:sz w:val="48"/>
          <w:szCs w:val="48"/>
        </w:rPr>
      </w:pPr>
    </w:p>
    <w:p w:rsidR="00EE0BDB" w:rsidRDefault="00EE0BDB" w:rsidP="00EE0BDB">
      <w:pPr>
        <w:jc w:val="center"/>
        <w:rPr>
          <w:b/>
          <w:sz w:val="48"/>
          <w:szCs w:val="48"/>
        </w:rPr>
      </w:pPr>
    </w:p>
    <w:p w:rsidR="00EE0BDB" w:rsidRDefault="00EE0BDB" w:rsidP="00EE0BDB">
      <w:pPr>
        <w:jc w:val="center"/>
        <w:rPr>
          <w:b/>
          <w:sz w:val="48"/>
          <w:szCs w:val="48"/>
        </w:rPr>
      </w:pPr>
    </w:p>
    <w:p w:rsidR="00EE0BDB" w:rsidRDefault="00EE0BDB" w:rsidP="00EE0BDB">
      <w:pPr>
        <w:jc w:val="center"/>
        <w:rPr>
          <w:b/>
          <w:sz w:val="48"/>
          <w:szCs w:val="48"/>
        </w:rPr>
      </w:pPr>
    </w:p>
    <w:p w:rsidR="00EE0BDB" w:rsidRPr="00EE0BDB" w:rsidRDefault="00EE0BDB" w:rsidP="00EE0BDB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Передмова</w:t>
      </w:r>
      <w:proofErr w:type="spellEnd"/>
    </w:p>
    <w:p w:rsidR="00EE0BDB" w:rsidRDefault="00EE0BDB"/>
    <w:p w:rsidR="00EE0BDB" w:rsidRDefault="00EE0BDB">
      <w:pPr>
        <w:rPr>
          <w:lang w:val="uk-UA"/>
        </w:rPr>
      </w:pPr>
      <w:r>
        <w:t xml:space="preserve">Даний </w:t>
      </w:r>
      <w:proofErr w:type="spellStart"/>
      <w:r>
        <w:t>зв</w:t>
      </w:r>
      <w:proofErr w:type="spellEnd"/>
      <w:r>
        <w:rPr>
          <w:lang w:val="uk-UA"/>
        </w:rPr>
        <w:t>іт не містить жодної теоретичної чи будь-</w:t>
      </w:r>
      <w:proofErr w:type="gramStart"/>
      <w:r>
        <w:rPr>
          <w:lang w:val="uk-UA"/>
        </w:rPr>
        <w:t>якої(</w:t>
      </w:r>
      <w:proofErr w:type="gramEnd"/>
      <w:r>
        <w:rPr>
          <w:lang w:val="uk-UA"/>
        </w:rPr>
        <w:t xml:space="preserve">квантора довільності, нажаль не знайшов) </w:t>
      </w:r>
      <w:r w:rsidRPr="00EE0BDB">
        <w:t>“</w:t>
      </w:r>
      <w:r>
        <w:t>води</w:t>
      </w:r>
      <w:r w:rsidRPr="00EE0BDB">
        <w:t>”</w:t>
      </w:r>
      <w:r>
        <w:t xml:space="preserve">. </w:t>
      </w:r>
      <w:proofErr w:type="spellStart"/>
      <w:r>
        <w:t>Бажаю</w:t>
      </w:r>
      <w:proofErr w:type="spellEnd"/>
      <w:r>
        <w:t xml:space="preserve"> </w:t>
      </w:r>
      <w:proofErr w:type="spellStart"/>
      <w:r>
        <w:t>хорошого</w:t>
      </w:r>
      <w:proofErr w:type="spellEnd"/>
      <w:r>
        <w:t xml:space="preserve"> настрою, та </w:t>
      </w:r>
      <w:proofErr w:type="spellStart"/>
      <w:r>
        <w:t>приємного</w:t>
      </w:r>
      <w:proofErr w:type="spellEnd"/>
      <w:r>
        <w:t xml:space="preserve"> перегляду </w:t>
      </w:r>
      <w:proofErr w:type="spellStart"/>
      <w:r>
        <w:t>даного</w:t>
      </w:r>
      <w:proofErr w:type="spellEnd"/>
      <w:r>
        <w:t xml:space="preserve"> </w:t>
      </w:r>
      <w:r w:rsidRPr="00DE2D2D">
        <w:t>“</w:t>
      </w:r>
      <w:proofErr w:type="spellStart"/>
      <w:r>
        <w:rPr>
          <w:lang w:val="uk-UA"/>
        </w:rPr>
        <w:t>шедеврального</w:t>
      </w:r>
      <w:proofErr w:type="spellEnd"/>
      <w:r w:rsidRPr="00DE2D2D">
        <w:t>”</w:t>
      </w:r>
      <w:r>
        <w:rPr>
          <w:lang w:val="uk-UA"/>
        </w:rPr>
        <w:t xml:space="preserve"> документу.</w:t>
      </w:r>
    </w:p>
    <w:p w:rsidR="00EE0BDB" w:rsidRDefault="00EE0BDB">
      <w:pPr>
        <w:rPr>
          <w:lang w:val="uk-UA"/>
        </w:rPr>
      </w:pPr>
    </w:p>
    <w:p w:rsidR="00EE0BDB" w:rsidRDefault="00EE0BDB">
      <w:pPr>
        <w:rPr>
          <w:lang w:val="uk-UA"/>
        </w:rPr>
      </w:pPr>
    </w:p>
    <w:p w:rsidR="00EE0BDB" w:rsidRDefault="00EE0BDB">
      <w:pPr>
        <w:rPr>
          <w:lang w:val="uk-UA"/>
        </w:rPr>
      </w:pPr>
    </w:p>
    <w:p w:rsidR="00EE0BDB" w:rsidRDefault="00EE0BDB">
      <w:pPr>
        <w:rPr>
          <w:lang w:val="uk-UA"/>
        </w:rPr>
      </w:pPr>
    </w:p>
    <w:p w:rsidR="00EE0BDB" w:rsidRDefault="00EE0BDB">
      <w:pPr>
        <w:rPr>
          <w:lang w:val="uk-UA"/>
        </w:rPr>
      </w:pPr>
    </w:p>
    <w:p w:rsidR="00EE0BDB" w:rsidRDefault="00EE0BDB">
      <w:pPr>
        <w:rPr>
          <w:lang w:val="uk-UA"/>
        </w:rPr>
      </w:pPr>
    </w:p>
    <w:p w:rsidR="00EE0BDB" w:rsidRDefault="00EE0BDB">
      <w:pPr>
        <w:rPr>
          <w:lang w:val="uk-UA"/>
        </w:rPr>
      </w:pPr>
    </w:p>
    <w:p w:rsidR="00EE0BDB" w:rsidRDefault="00EE0BDB">
      <w:pPr>
        <w:rPr>
          <w:lang w:val="uk-UA"/>
        </w:rPr>
      </w:pPr>
    </w:p>
    <w:p w:rsidR="00EE0BDB" w:rsidRDefault="00EE0BDB">
      <w:pPr>
        <w:rPr>
          <w:lang w:val="uk-UA"/>
        </w:rPr>
      </w:pPr>
    </w:p>
    <w:p w:rsidR="00EE0BDB" w:rsidRDefault="00EE0BDB">
      <w:pPr>
        <w:rPr>
          <w:lang w:val="uk-UA"/>
        </w:rPr>
      </w:pPr>
    </w:p>
    <w:p w:rsidR="00EE0BDB" w:rsidRDefault="00EE0BDB">
      <w:pPr>
        <w:rPr>
          <w:lang w:val="uk-UA"/>
        </w:rPr>
      </w:pPr>
    </w:p>
    <w:p w:rsidR="00EE0BDB" w:rsidRDefault="00EE0BDB">
      <w:pPr>
        <w:rPr>
          <w:lang w:val="uk-UA"/>
        </w:rPr>
      </w:pPr>
    </w:p>
    <w:p w:rsidR="00EE0BDB" w:rsidRDefault="00EE0BDB">
      <w:pPr>
        <w:rPr>
          <w:lang w:val="uk-UA"/>
        </w:rPr>
      </w:pPr>
    </w:p>
    <w:p w:rsidR="00EE0BDB" w:rsidRDefault="00EE0BDB">
      <w:pPr>
        <w:rPr>
          <w:lang w:val="uk-UA"/>
        </w:rPr>
      </w:pPr>
    </w:p>
    <w:p w:rsidR="00EE0BDB" w:rsidRDefault="00EE0BDB">
      <w:pPr>
        <w:rPr>
          <w:lang w:val="uk-UA"/>
        </w:rPr>
      </w:pPr>
    </w:p>
    <w:p w:rsidR="00EE0BDB" w:rsidRDefault="00EE0BDB">
      <w:pPr>
        <w:rPr>
          <w:lang w:val="uk-UA"/>
        </w:rPr>
      </w:pPr>
    </w:p>
    <w:p w:rsidR="00EE0BDB" w:rsidRDefault="00EE0BDB">
      <w:pPr>
        <w:rPr>
          <w:lang w:val="uk-UA"/>
        </w:rPr>
      </w:pPr>
    </w:p>
    <w:p w:rsidR="00EE0BDB" w:rsidRDefault="00EE0BDB">
      <w:pPr>
        <w:rPr>
          <w:lang w:val="uk-UA"/>
        </w:rPr>
      </w:pPr>
    </w:p>
    <w:p w:rsidR="00EE0BDB" w:rsidRDefault="00EE0BDB">
      <w:pPr>
        <w:rPr>
          <w:lang w:val="uk-UA"/>
        </w:rPr>
      </w:pPr>
    </w:p>
    <w:p w:rsidR="00EE0BDB" w:rsidRDefault="00EE0BDB">
      <w:pPr>
        <w:rPr>
          <w:lang w:val="uk-UA"/>
        </w:rPr>
      </w:pPr>
    </w:p>
    <w:p w:rsidR="00EE0BDB" w:rsidRDefault="00EE0BDB">
      <w:pPr>
        <w:rPr>
          <w:lang w:val="uk-UA"/>
        </w:rPr>
      </w:pPr>
    </w:p>
    <w:p w:rsidR="00EE0BDB" w:rsidRDefault="00EE0BDB">
      <w:pPr>
        <w:rPr>
          <w:lang w:val="uk-UA"/>
        </w:rPr>
      </w:pPr>
    </w:p>
    <w:p w:rsidR="00EE0BDB" w:rsidRDefault="00EE0BDB" w:rsidP="00EE0BDB">
      <w:pPr>
        <w:jc w:val="left"/>
        <w:rPr>
          <w:rFonts w:eastAsiaTheme="minorEastAsia"/>
          <w:b/>
          <w:sz w:val="44"/>
          <w:szCs w:val="44"/>
          <w:lang w:val="uk-UA"/>
        </w:rPr>
      </w:pPr>
      <w:r w:rsidRPr="00EE0BDB">
        <w:rPr>
          <w:b/>
          <w:sz w:val="44"/>
          <w:szCs w:val="44"/>
          <w:lang w:val="uk-UA"/>
        </w:rPr>
        <w:lastRenderedPageBreak/>
        <w:t>1.</w:t>
      </w:r>
      <w:r w:rsidRPr="00EE0BDB">
        <w:rPr>
          <w:rFonts w:eastAsiaTheme="minorEastAsia"/>
          <w:b/>
          <w:sz w:val="44"/>
          <w:szCs w:val="44"/>
          <w:lang w:val="uk-UA"/>
        </w:rPr>
        <w:tab/>
        <w:t>Робота з вимірювачем імпедансу</w:t>
      </w:r>
      <w:r w:rsidRPr="00EE0BDB">
        <w:rPr>
          <w:b/>
          <w:sz w:val="44"/>
          <w:szCs w:val="44"/>
          <w:lang w:val="uk-UA"/>
        </w:rPr>
        <w:t xml:space="preserve"> HP 4192</w:t>
      </w:r>
      <w:r w:rsidRPr="00EE0BDB">
        <w:rPr>
          <w:rFonts w:eastAsiaTheme="minorEastAsia"/>
          <w:b/>
          <w:sz w:val="44"/>
          <w:szCs w:val="44"/>
          <w:lang w:val="uk-UA"/>
        </w:rPr>
        <w:t>а</w:t>
      </w:r>
    </w:p>
    <w:p w:rsidR="00F057B1" w:rsidRDefault="00F057B1" w:rsidP="00EE0BDB">
      <w:pPr>
        <w:jc w:val="left"/>
        <w:rPr>
          <w:rFonts w:eastAsiaTheme="minorEastAsia"/>
          <w:b/>
          <w:sz w:val="44"/>
          <w:szCs w:val="44"/>
          <w:lang w:val="uk-UA"/>
        </w:rPr>
      </w:pPr>
    </w:p>
    <w:p w:rsidR="00EE0BDB" w:rsidRPr="00F057B1" w:rsidRDefault="00EE0BDB" w:rsidP="00EE0BDB">
      <w:pPr>
        <w:jc w:val="left"/>
        <w:rPr>
          <w:b/>
          <w:i/>
          <w:sz w:val="36"/>
          <w:szCs w:val="36"/>
          <w:lang w:val="uk-UA"/>
        </w:rPr>
      </w:pPr>
      <w:r w:rsidRPr="00F057B1">
        <w:rPr>
          <w:b/>
          <w:i/>
          <w:sz w:val="36"/>
          <w:szCs w:val="36"/>
          <w:lang w:val="uk-UA"/>
        </w:rPr>
        <w:t>1.1 Вимірювання характеристик конденсатора</w:t>
      </w:r>
    </w:p>
    <w:p w:rsidR="00EE0BDB" w:rsidRDefault="00EE0BDB" w:rsidP="00EE0BDB">
      <w:pPr>
        <w:jc w:val="left"/>
        <w:rPr>
          <w:b/>
          <w:i/>
          <w:sz w:val="36"/>
          <w:szCs w:val="36"/>
          <w:lang w:val="uk-UA"/>
        </w:rPr>
      </w:pPr>
    </w:p>
    <w:p w:rsidR="00F057B1" w:rsidRDefault="00F0048F" w:rsidP="00B7103C">
      <w:pPr>
        <w:jc w:val="left"/>
        <w:rPr>
          <w:szCs w:val="28"/>
          <w:lang w:val="uk-UA"/>
        </w:rPr>
      </w:pPr>
      <w:r>
        <w:rPr>
          <w:szCs w:val="28"/>
          <w:lang w:val="uk-UA"/>
        </w:rPr>
        <w:t>Провівши виміри</w:t>
      </w:r>
      <w:r w:rsidR="00B7103C">
        <w:rPr>
          <w:szCs w:val="28"/>
          <w:lang w:val="uk-UA"/>
        </w:rPr>
        <w:t xml:space="preserve"> та обробку даних досліду</w:t>
      </w:r>
      <w:r>
        <w:rPr>
          <w:szCs w:val="28"/>
          <w:lang w:val="uk-UA"/>
        </w:rPr>
        <w:t xml:space="preserve"> </w:t>
      </w:r>
      <w:r w:rsidR="00B7103C">
        <w:rPr>
          <w:szCs w:val="28"/>
          <w:lang w:val="uk-UA"/>
        </w:rPr>
        <w:t>з конденсатором</w:t>
      </w:r>
      <w:r>
        <w:rPr>
          <w:szCs w:val="28"/>
          <w:lang w:val="uk-UA"/>
        </w:rPr>
        <w:t xml:space="preserve"> ми помітили, що ємність не є </w:t>
      </w:r>
      <w:r w:rsidR="00B7103C">
        <w:rPr>
          <w:szCs w:val="28"/>
          <w:lang w:val="uk-UA"/>
        </w:rPr>
        <w:t>сталою</w:t>
      </w:r>
      <w:r>
        <w:rPr>
          <w:szCs w:val="28"/>
          <w:lang w:val="uk-UA"/>
        </w:rPr>
        <w:t xml:space="preserve"> зі зміною частоти</w:t>
      </w:r>
      <w:r w:rsidR="00B7103C">
        <w:rPr>
          <w:szCs w:val="28"/>
          <w:lang w:val="uk-UA"/>
        </w:rPr>
        <w:t xml:space="preserve"> струму</w:t>
      </w:r>
      <w:r>
        <w:rPr>
          <w:szCs w:val="28"/>
          <w:lang w:val="uk-UA"/>
        </w:rPr>
        <w:t xml:space="preserve">, аналогічні виміри ми провели  для його індуктивності та імпедансу. При вимірюванні індуктивності конденсатора ми побачили, що вона не є нульовою, а є деякою функцією частоти, а імпеданс не є </w:t>
      </w:r>
      <w:proofErr w:type="spellStart"/>
      <w:r>
        <w:rPr>
          <w:szCs w:val="28"/>
          <w:lang w:val="uk-UA"/>
        </w:rPr>
        <w:t>оберненопро</w:t>
      </w:r>
      <w:r w:rsidR="00B7103C">
        <w:rPr>
          <w:szCs w:val="28"/>
          <w:lang w:val="uk-UA"/>
        </w:rPr>
        <w:t>порційний</w:t>
      </w:r>
      <w:proofErr w:type="spellEnd"/>
      <w:r w:rsidR="00B7103C">
        <w:rPr>
          <w:szCs w:val="28"/>
          <w:lang w:val="uk-UA"/>
        </w:rPr>
        <w:t xml:space="preserve"> частоті, а також є деякою, невідомою функцією від частоти.</w:t>
      </w:r>
    </w:p>
    <w:p w:rsidR="00C93D04" w:rsidRDefault="00C93D04" w:rsidP="00B7103C">
      <w:pPr>
        <w:jc w:val="left"/>
        <w:rPr>
          <w:szCs w:val="28"/>
          <w:lang w:val="uk-UA"/>
        </w:rPr>
      </w:pPr>
    </w:p>
    <w:p w:rsidR="00B7103C" w:rsidRDefault="00B7103C" w:rsidP="00B7103C">
      <w:pPr>
        <w:jc w:val="left"/>
        <w:rPr>
          <w:szCs w:val="28"/>
        </w:rPr>
      </w:pPr>
      <w:r>
        <w:rPr>
          <w:szCs w:val="28"/>
          <w:lang w:val="uk-UA"/>
        </w:rPr>
        <w:t xml:space="preserve">Обробку даних ми здійснювали за допомогою </w:t>
      </w:r>
      <w:proofErr w:type="spellStart"/>
      <w:r>
        <w:rPr>
          <w:szCs w:val="28"/>
          <w:lang w:val="uk-UA"/>
        </w:rPr>
        <w:t>фреймворку</w:t>
      </w:r>
      <w:proofErr w:type="spellEnd"/>
      <w:r>
        <w:rPr>
          <w:szCs w:val="28"/>
          <w:lang w:val="uk-UA"/>
        </w:rPr>
        <w:t xml:space="preserve"> </w:t>
      </w:r>
      <w:r w:rsidRPr="00B7103C">
        <w:rPr>
          <w:szCs w:val="28"/>
        </w:rPr>
        <w:t>“</w:t>
      </w:r>
      <w:proofErr w:type="spellStart"/>
      <w:r>
        <w:rPr>
          <w:szCs w:val="28"/>
          <w:lang w:val="en-US"/>
        </w:rPr>
        <w:t>Cern</w:t>
      </w:r>
      <w:proofErr w:type="spellEnd"/>
      <w:r w:rsidRPr="00B7103C">
        <w:rPr>
          <w:szCs w:val="28"/>
        </w:rPr>
        <w:t xml:space="preserve"> </w:t>
      </w:r>
      <w:r>
        <w:rPr>
          <w:szCs w:val="28"/>
          <w:lang w:val="en-US"/>
        </w:rPr>
        <w:t>Root</w:t>
      </w:r>
      <w:r w:rsidRPr="00B7103C">
        <w:rPr>
          <w:szCs w:val="28"/>
        </w:rPr>
        <w:t>”</w:t>
      </w:r>
      <w:r>
        <w:rPr>
          <w:szCs w:val="28"/>
        </w:rPr>
        <w:t xml:space="preserve"> на </w:t>
      </w:r>
      <w:proofErr w:type="spellStart"/>
      <w:r>
        <w:rPr>
          <w:szCs w:val="28"/>
        </w:rPr>
        <w:t>мові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програмування</w:t>
      </w:r>
      <w:proofErr w:type="spellEnd"/>
      <w:r>
        <w:rPr>
          <w:szCs w:val="28"/>
        </w:rPr>
        <w:t xml:space="preserve"> С++ </w:t>
      </w:r>
      <w:r w:rsidR="00697552">
        <w:rPr>
          <w:szCs w:val="28"/>
          <w:lang w:val="uk-UA"/>
        </w:rPr>
        <w:t>(</w:t>
      </w:r>
      <w:proofErr w:type="spellStart"/>
      <w:r>
        <w:rPr>
          <w:szCs w:val="28"/>
        </w:rPr>
        <w:t>графіки</w:t>
      </w:r>
      <w:proofErr w:type="spellEnd"/>
      <w:r w:rsidR="00697552">
        <w:rPr>
          <w:szCs w:val="28"/>
          <w:lang w:val="uk-UA"/>
        </w:rPr>
        <w:t>, фото</w:t>
      </w:r>
      <w:r>
        <w:rPr>
          <w:szCs w:val="28"/>
        </w:rPr>
        <w:t xml:space="preserve"> та </w:t>
      </w:r>
      <w:proofErr w:type="spellStart"/>
      <w:r>
        <w:rPr>
          <w:szCs w:val="28"/>
        </w:rPr>
        <w:t>програма</w:t>
      </w:r>
      <w:proofErr w:type="spellEnd"/>
      <w:r>
        <w:rPr>
          <w:szCs w:val="28"/>
        </w:rPr>
        <w:t xml:space="preserve"> для </w:t>
      </w:r>
      <w:proofErr w:type="spellStart"/>
      <w:r>
        <w:rPr>
          <w:szCs w:val="28"/>
        </w:rPr>
        <w:t>їх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побудови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додається</w:t>
      </w:r>
      <w:proofErr w:type="spellEnd"/>
      <w:r w:rsidR="00471F02" w:rsidRPr="00471F02">
        <w:rPr>
          <w:szCs w:val="28"/>
        </w:rPr>
        <w:t xml:space="preserve"> </w:t>
      </w:r>
      <w:r w:rsidR="00471F02">
        <w:rPr>
          <w:szCs w:val="28"/>
          <w:lang w:val="uk-UA"/>
        </w:rPr>
        <w:t>до звіту</w:t>
      </w:r>
      <w:r w:rsidR="00697552">
        <w:rPr>
          <w:szCs w:val="28"/>
          <w:lang w:val="uk-UA"/>
        </w:rPr>
        <w:t>)</w:t>
      </w:r>
      <w:r>
        <w:rPr>
          <w:szCs w:val="28"/>
        </w:rPr>
        <w:t>.</w:t>
      </w:r>
    </w:p>
    <w:p w:rsidR="00B7103C" w:rsidRPr="00B7103C" w:rsidRDefault="00B7103C" w:rsidP="00B7103C">
      <w:pPr>
        <w:jc w:val="left"/>
        <w:rPr>
          <w:szCs w:val="28"/>
        </w:rPr>
      </w:pPr>
      <w:r>
        <w:rPr>
          <w:szCs w:val="28"/>
        </w:rPr>
        <w:t xml:space="preserve"> </w:t>
      </w:r>
    </w:p>
    <w:p w:rsidR="00B7103C" w:rsidRPr="00C93D04" w:rsidRDefault="00B7103C" w:rsidP="00B7103C">
      <w:pPr>
        <w:jc w:val="left"/>
        <w:rPr>
          <w:szCs w:val="28"/>
        </w:rPr>
      </w:pPr>
      <w:r w:rsidRPr="00B7103C">
        <w:rPr>
          <w:szCs w:val="28"/>
          <w:u w:val="single"/>
          <w:lang w:val="uk-UA"/>
        </w:rPr>
        <w:t>Висновок:</w:t>
      </w:r>
      <w:r w:rsidR="00DE2D2D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провівши дані вимірювання ми переконались, що звичайний конденсатор не є ідеальним приладом, при певних частотах у нього з</w:t>
      </w:r>
      <w:r w:rsidRPr="00B7103C">
        <w:rPr>
          <w:szCs w:val="28"/>
        </w:rPr>
        <w:t>’</w:t>
      </w:r>
      <w:r>
        <w:rPr>
          <w:szCs w:val="28"/>
          <w:lang w:val="uk-UA"/>
        </w:rPr>
        <w:t xml:space="preserve">являється «паразитна» індуктивність(що місцями навіть призводить до </w:t>
      </w:r>
      <w:r w:rsidR="00C93D04">
        <w:rPr>
          <w:szCs w:val="28"/>
          <w:lang w:val="uk-UA"/>
        </w:rPr>
        <w:t>її від</w:t>
      </w:r>
      <w:r w:rsidR="00C93D04" w:rsidRPr="00C93D04">
        <w:rPr>
          <w:szCs w:val="28"/>
        </w:rPr>
        <w:t>’</w:t>
      </w:r>
      <w:proofErr w:type="spellStart"/>
      <w:r w:rsidR="00C93D04">
        <w:rPr>
          <w:szCs w:val="28"/>
        </w:rPr>
        <w:t>ємних</w:t>
      </w:r>
      <w:proofErr w:type="spellEnd"/>
      <w:r w:rsidR="00C93D04">
        <w:rPr>
          <w:szCs w:val="28"/>
        </w:rPr>
        <w:t xml:space="preserve"> </w:t>
      </w:r>
      <w:proofErr w:type="spellStart"/>
      <w:r w:rsidR="00C93D04">
        <w:rPr>
          <w:szCs w:val="28"/>
        </w:rPr>
        <w:t>значень</w:t>
      </w:r>
      <w:proofErr w:type="spellEnd"/>
      <w:r w:rsidR="00C93D04">
        <w:rPr>
          <w:szCs w:val="28"/>
        </w:rPr>
        <w:t>).</w:t>
      </w:r>
    </w:p>
    <w:p w:rsidR="00B7103C" w:rsidRPr="00B7103C" w:rsidRDefault="00B7103C" w:rsidP="00B7103C">
      <w:pPr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</w:p>
    <w:p w:rsidR="00EE0BDB" w:rsidRPr="00F057B1" w:rsidRDefault="00EE0BDB" w:rsidP="00EE0BDB">
      <w:pPr>
        <w:jc w:val="left"/>
        <w:rPr>
          <w:b/>
          <w:i/>
          <w:sz w:val="36"/>
          <w:szCs w:val="36"/>
          <w:lang w:val="uk-UA"/>
        </w:rPr>
      </w:pPr>
      <w:r w:rsidRPr="00F057B1">
        <w:rPr>
          <w:b/>
          <w:i/>
          <w:sz w:val="36"/>
          <w:szCs w:val="36"/>
          <w:lang w:val="uk-UA"/>
        </w:rPr>
        <w:t>1.2 Вимірювання характеристик котушки індуктивності</w:t>
      </w:r>
    </w:p>
    <w:p w:rsidR="00EE0BDB" w:rsidRDefault="00EE0BDB" w:rsidP="00EE0BDB">
      <w:pPr>
        <w:jc w:val="left"/>
        <w:rPr>
          <w:b/>
          <w:i/>
          <w:sz w:val="36"/>
          <w:szCs w:val="36"/>
          <w:lang w:val="uk-UA"/>
        </w:rPr>
      </w:pPr>
    </w:p>
    <w:p w:rsidR="00B7103C" w:rsidRDefault="00B7103C" w:rsidP="00B7103C">
      <w:pPr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Аналогічно, провівши виміри та обробку даних досліду з котушкою індуктивності ми помітили, що індуктивність не є сталою зі зміною частоти струму, </w:t>
      </w:r>
      <w:r w:rsidR="00697552">
        <w:rPr>
          <w:szCs w:val="28"/>
          <w:lang w:val="uk-UA"/>
        </w:rPr>
        <w:t>ті ж</w:t>
      </w:r>
      <w:r>
        <w:rPr>
          <w:szCs w:val="28"/>
          <w:lang w:val="uk-UA"/>
        </w:rPr>
        <w:t xml:space="preserve"> виміри ми провели  для її ємності та імпедансу. При вимірюванні </w:t>
      </w:r>
      <w:r w:rsidR="00C93D04">
        <w:rPr>
          <w:szCs w:val="28"/>
          <w:lang w:val="uk-UA"/>
        </w:rPr>
        <w:t>ємності</w:t>
      </w:r>
      <w:r>
        <w:rPr>
          <w:szCs w:val="28"/>
          <w:lang w:val="uk-UA"/>
        </w:rPr>
        <w:t xml:space="preserve"> </w:t>
      </w:r>
      <w:r w:rsidR="00C93D04">
        <w:rPr>
          <w:szCs w:val="28"/>
          <w:lang w:val="uk-UA"/>
        </w:rPr>
        <w:t>котушки індуктивності</w:t>
      </w:r>
      <w:r>
        <w:rPr>
          <w:szCs w:val="28"/>
          <w:lang w:val="uk-UA"/>
        </w:rPr>
        <w:t xml:space="preserve"> ми побачили, що вона не є нульовою, а є деякою функцією частоти, а імпеданс не є </w:t>
      </w:r>
      <w:proofErr w:type="spellStart"/>
      <w:r w:rsidR="00C93D04">
        <w:rPr>
          <w:szCs w:val="28"/>
          <w:lang w:val="uk-UA"/>
        </w:rPr>
        <w:t>прямо</w:t>
      </w:r>
      <w:r>
        <w:rPr>
          <w:szCs w:val="28"/>
          <w:lang w:val="uk-UA"/>
        </w:rPr>
        <w:t>пропорційний</w:t>
      </w:r>
      <w:proofErr w:type="spellEnd"/>
      <w:r>
        <w:rPr>
          <w:szCs w:val="28"/>
          <w:lang w:val="uk-UA"/>
        </w:rPr>
        <w:t xml:space="preserve"> частоті, а також є деякою, невідомою функцією від частоти.</w:t>
      </w:r>
    </w:p>
    <w:p w:rsidR="00C93D04" w:rsidRDefault="00C93D04" w:rsidP="00B7103C">
      <w:pPr>
        <w:jc w:val="left"/>
        <w:rPr>
          <w:szCs w:val="28"/>
          <w:lang w:val="uk-UA"/>
        </w:rPr>
      </w:pPr>
    </w:p>
    <w:p w:rsidR="00B7103C" w:rsidRDefault="00B7103C" w:rsidP="00B7103C">
      <w:pPr>
        <w:jc w:val="left"/>
        <w:rPr>
          <w:szCs w:val="28"/>
        </w:rPr>
      </w:pPr>
      <w:r>
        <w:rPr>
          <w:szCs w:val="28"/>
          <w:lang w:val="uk-UA"/>
        </w:rPr>
        <w:t xml:space="preserve">Обробку даних ми здійснювали за допомогою </w:t>
      </w:r>
      <w:proofErr w:type="spellStart"/>
      <w:r>
        <w:rPr>
          <w:szCs w:val="28"/>
          <w:lang w:val="uk-UA"/>
        </w:rPr>
        <w:t>фреймворку</w:t>
      </w:r>
      <w:proofErr w:type="spellEnd"/>
      <w:r>
        <w:rPr>
          <w:szCs w:val="28"/>
          <w:lang w:val="uk-UA"/>
        </w:rPr>
        <w:t xml:space="preserve"> </w:t>
      </w:r>
      <w:r w:rsidRPr="00B7103C">
        <w:rPr>
          <w:szCs w:val="28"/>
        </w:rPr>
        <w:t>“</w:t>
      </w:r>
      <w:proofErr w:type="spellStart"/>
      <w:r>
        <w:rPr>
          <w:szCs w:val="28"/>
          <w:lang w:val="en-US"/>
        </w:rPr>
        <w:t>Cern</w:t>
      </w:r>
      <w:proofErr w:type="spellEnd"/>
      <w:r w:rsidRPr="00B7103C">
        <w:rPr>
          <w:szCs w:val="28"/>
        </w:rPr>
        <w:t xml:space="preserve"> </w:t>
      </w:r>
      <w:r>
        <w:rPr>
          <w:szCs w:val="28"/>
          <w:lang w:val="en-US"/>
        </w:rPr>
        <w:t>Root</w:t>
      </w:r>
      <w:r w:rsidRPr="00B7103C">
        <w:rPr>
          <w:szCs w:val="28"/>
        </w:rPr>
        <w:t>”</w:t>
      </w:r>
      <w:r>
        <w:rPr>
          <w:szCs w:val="28"/>
        </w:rPr>
        <w:t xml:space="preserve"> на </w:t>
      </w:r>
      <w:proofErr w:type="spellStart"/>
      <w:r>
        <w:rPr>
          <w:szCs w:val="28"/>
        </w:rPr>
        <w:t>мові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програмування</w:t>
      </w:r>
      <w:proofErr w:type="spellEnd"/>
      <w:r>
        <w:rPr>
          <w:szCs w:val="28"/>
        </w:rPr>
        <w:t xml:space="preserve"> С++ </w:t>
      </w:r>
      <w:r w:rsidR="00697552">
        <w:rPr>
          <w:szCs w:val="28"/>
          <w:lang w:val="uk-UA"/>
        </w:rPr>
        <w:t>(</w:t>
      </w:r>
      <w:proofErr w:type="spellStart"/>
      <w:r w:rsidR="00697552">
        <w:rPr>
          <w:szCs w:val="28"/>
        </w:rPr>
        <w:t>графіки</w:t>
      </w:r>
      <w:proofErr w:type="spellEnd"/>
      <w:r w:rsidR="00697552">
        <w:rPr>
          <w:szCs w:val="28"/>
          <w:lang w:val="uk-UA"/>
        </w:rPr>
        <w:t>, фото</w:t>
      </w:r>
      <w:r w:rsidR="00697552">
        <w:rPr>
          <w:szCs w:val="28"/>
        </w:rPr>
        <w:t xml:space="preserve"> та </w:t>
      </w:r>
      <w:proofErr w:type="spellStart"/>
      <w:r w:rsidR="00697552">
        <w:rPr>
          <w:szCs w:val="28"/>
        </w:rPr>
        <w:t>програма</w:t>
      </w:r>
      <w:proofErr w:type="spellEnd"/>
      <w:r w:rsidR="00697552">
        <w:rPr>
          <w:szCs w:val="28"/>
        </w:rPr>
        <w:t xml:space="preserve"> для </w:t>
      </w:r>
      <w:proofErr w:type="spellStart"/>
      <w:r w:rsidR="00697552">
        <w:rPr>
          <w:szCs w:val="28"/>
        </w:rPr>
        <w:t>їх</w:t>
      </w:r>
      <w:proofErr w:type="spellEnd"/>
      <w:r w:rsidR="00697552">
        <w:rPr>
          <w:szCs w:val="28"/>
        </w:rPr>
        <w:t xml:space="preserve"> </w:t>
      </w:r>
      <w:proofErr w:type="spellStart"/>
      <w:r w:rsidR="00697552">
        <w:rPr>
          <w:szCs w:val="28"/>
        </w:rPr>
        <w:t>побудови</w:t>
      </w:r>
      <w:proofErr w:type="spellEnd"/>
      <w:r w:rsidR="00697552">
        <w:rPr>
          <w:szCs w:val="28"/>
        </w:rPr>
        <w:t xml:space="preserve"> </w:t>
      </w:r>
      <w:proofErr w:type="spellStart"/>
      <w:r w:rsidR="00697552">
        <w:rPr>
          <w:szCs w:val="28"/>
        </w:rPr>
        <w:t>додається</w:t>
      </w:r>
      <w:proofErr w:type="spellEnd"/>
      <w:r w:rsidR="00471F02">
        <w:rPr>
          <w:szCs w:val="28"/>
          <w:lang w:val="uk-UA"/>
        </w:rPr>
        <w:t xml:space="preserve"> до звіту</w:t>
      </w:r>
      <w:r w:rsidR="00697552">
        <w:rPr>
          <w:szCs w:val="28"/>
          <w:lang w:val="uk-UA"/>
        </w:rPr>
        <w:t>)</w:t>
      </w:r>
      <w:r>
        <w:rPr>
          <w:szCs w:val="28"/>
        </w:rPr>
        <w:t>.</w:t>
      </w:r>
    </w:p>
    <w:p w:rsidR="00B7103C" w:rsidRPr="00B7103C" w:rsidRDefault="00B7103C" w:rsidP="00B7103C">
      <w:pPr>
        <w:jc w:val="left"/>
        <w:rPr>
          <w:szCs w:val="28"/>
        </w:rPr>
      </w:pPr>
      <w:r>
        <w:rPr>
          <w:szCs w:val="28"/>
        </w:rPr>
        <w:t xml:space="preserve"> </w:t>
      </w:r>
    </w:p>
    <w:p w:rsidR="00B7103C" w:rsidRDefault="00B7103C" w:rsidP="00EE0BDB">
      <w:pPr>
        <w:jc w:val="left"/>
        <w:rPr>
          <w:szCs w:val="28"/>
        </w:rPr>
      </w:pPr>
      <w:r w:rsidRPr="00B7103C">
        <w:rPr>
          <w:szCs w:val="28"/>
          <w:u w:val="single"/>
          <w:lang w:val="uk-UA"/>
        </w:rPr>
        <w:t>Висновок:</w:t>
      </w:r>
      <w:r w:rsidR="00DE2D2D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провівши дані вимірюван</w:t>
      </w:r>
      <w:r w:rsidR="00C93D04">
        <w:rPr>
          <w:szCs w:val="28"/>
          <w:lang w:val="uk-UA"/>
        </w:rPr>
        <w:t>ня ми переконались, що звичайна</w:t>
      </w:r>
      <w:r>
        <w:rPr>
          <w:szCs w:val="28"/>
          <w:lang w:val="uk-UA"/>
        </w:rPr>
        <w:t xml:space="preserve"> </w:t>
      </w:r>
      <w:r w:rsidR="00C93D04">
        <w:rPr>
          <w:szCs w:val="28"/>
          <w:lang w:val="uk-UA"/>
        </w:rPr>
        <w:t>котушка індуктивності</w:t>
      </w:r>
      <w:r>
        <w:rPr>
          <w:szCs w:val="28"/>
          <w:lang w:val="uk-UA"/>
        </w:rPr>
        <w:t xml:space="preserve"> не є ідеальним прила</w:t>
      </w:r>
      <w:r w:rsidR="00C93D04">
        <w:rPr>
          <w:szCs w:val="28"/>
          <w:lang w:val="uk-UA"/>
        </w:rPr>
        <w:t>дом, при певних частотах у неї</w:t>
      </w:r>
      <w:r>
        <w:rPr>
          <w:szCs w:val="28"/>
          <w:lang w:val="uk-UA"/>
        </w:rPr>
        <w:t xml:space="preserve"> з</w:t>
      </w:r>
      <w:r w:rsidRPr="00B7103C">
        <w:rPr>
          <w:szCs w:val="28"/>
        </w:rPr>
        <w:t>’</w:t>
      </w:r>
      <w:r>
        <w:rPr>
          <w:szCs w:val="28"/>
          <w:lang w:val="uk-UA"/>
        </w:rPr>
        <w:t>являється «паразитна»</w:t>
      </w:r>
      <w:r w:rsidR="00C93D04">
        <w:rPr>
          <w:szCs w:val="28"/>
          <w:lang w:val="uk-UA"/>
        </w:rPr>
        <w:t xml:space="preserve"> ємність</w:t>
      </w:r>
      <w:r>
        <w:rPr>
          <w:szCs w:val="28"/>
          <w:lang w:val="uk-UA"/>
        </w:rPr>
        <w:t>(що</w:t>
      </w:r>
      <w:r w:rsidR="00C93D04" w:rsidRPr="00C93D04">
        <w:rPr>
          <w:szCs w:val="28"/>
        </w:rPr>
        <w:t xml:space="preserve"> </w:t>
      </w:r>
      <w:r w:rsidR="00C93D04">
        <w:rPr>
          <w:szCs w:val="28"/>
          <w:lang w:val="uk-UA"/>
        </w:rPr>
        <w:t>аналогічно</w:t>
      </w:r>
      <w:r>
        <w:rPr>
          <w:szCs w:val="28"/>
          <w:lang w:val="uk-UA"/>
        </w:rPr>
        <w:t xml:space="preserve"> </w:t>
      </w:r>
      <w:r w:rsidR="00C93D04">
        <w:rPr>
          <w:szCs w:val="28"/>
          <w:lang w:val="uk-UA"/>
        </w:rPr>
        <w:t>призводить до її від</w:t>
      </w:r>
      <w:r w:rsidR="00C93D04" w:rsidRPr="00C93D04">
        <w:rPr>
          <w:szCs w:val="28"/>
        </w:rPr>
        <w:t>’</w:t>
      </w:r>
      <w:proofErr w:type="spellStart"/>
      <w:r w:rsidR="00C93D04">
        <w:rPr>
          <w:szCs w:val="28"/>
        </w:rPr>
        <w:t>ємних</w:t>
      </w:r>
      <w:proofErr w:type="spellEnd"/>
      <w:r w:rsidR="00C93D04">
        <w:rPr>
          <w:szCs w:val="28"/>
        </w:rPr>
        <w:t xml:space="preserve"> </w:t>
      </w:r>
      <w:proofErr w:type="spellStart"/>
      <w:r w:rsidR="00C93D04">
        <w:rPr>
          <w:szCs w:val="28"/>
        </w:rPr>
        <w:t>значень</w:t>
      </w:r>
      <w:proofErr w:type="spellEnd"/>
      <w:r w:rsidR="00C93D04">
        <w:rPr>
          <w:szCs w:val="28"/>
        </w:rPr>
        <w:t>).</w:t>
      </w:r>
    </w:p>
    <w:p w:rsidR="00C93D04" w:rsidRPr="00F057B1" w:rsidRDefault="00C93D04" w:rsidP="00EE0BDB">
      <w:pPr>
        <w:jc w:val="left"/>
        <w:rPr>
          <w:b/>
          <w:i/>
          <w:sz w:val="36"/>
          <w:szCs w:val="36"/>
          <w:lang w:val="uk-UA"/>
        </w:rPr>
      </w:pPr>
    </w:p>
    <w:p w:rsidR="00EE0BDB" w:rsidRPr="00F057B1" w:rsidRDefault="00EE0BDB" w:rsidP="00EE0BDB">
      <w:pPr>
        <w:jc w:val="left"/>
        <w:rPr>
          <w:b/>
          <w:i/>
          <w:sz w:val="36"/>
          <w:szCs w:val="36"/>
          <w:lang w:val="uk-UA"/>
        </w:rPr>
      </w:pPr>
      <w:r w:rsidRPr="00F057B1">
        <w:rPr>
          <w:b/>
          <w:i/>
          <w:sz w:val="36"/>
          <w:szCs w:val="36"/>
          <w:lang w:val="uk-UA"/>
        </w:rPr>
        <w:t>1.3 Вимірювання характеристик резистора</w:t>
      </w:r>
    </w:p>
    <w:p w:rsidR="00EE0BDB" w:rsidRDefault="00EE0BDB" w:rsidP="00EE0BDB">
      <w:pPr>
        <w:jc w:val="left"/>
        <w:rPr>
          <w:b/>
          <w:sz w:val="36"/>
          <w:szCs w:val="36"/>
          <w:lang w:val="uk-UA"/>
        </w:rPr>
      </w:pPr>
    </w:p>
    <w:p w:rsidR="00C93D04" w:rsidRDefault="00C93D04" w:rsidP="00C93D04">
      <w:pPr>
        <w:jc w:val="left"/>
        <w:rPr>
          <w:szCs w:val="28"/>
          <w:lang w:val="uk-UA"/>
        </w:rPr>
      </w:pPr>
      <w:r>
        <w:rPr>
          <w:szCs w:val="28"/>
          <w:lang w:val="uk-UA"/>
        </w:rPr>
        <w:lastRenderedPageBreak/>
        <w:t>Знову ж, провівши виміри та обробку даних досліду з резистором ми помітили, що опір не є сталим зі зміною частоти струму, аналогічні виміри ми провели  для її ємності та індуктивності. При вимірюванні ємності резистора ми побачили, що вона є сталою та практично непомітною(19 піко фарад), а от індуктивність є деякою, невідомою функцією від частоти.</w:t>
      </w:r>
    </w:p>
    <w:p w:rsidR="00C93D04" w:rsidRDefault="00C93D04" w:rsidP="00C93D04">
      <w:pPr>
        <w:jc w:val="left"/>
        <w:rPr>
          <w:szCs w:val="28"/>
          <w:lang w:val="uk-UA"/>
        </w:rPr>
      </w:pPr>
    </w:p>
    <w:p w:rsidR="00C93D04" w:rsidRDefault="00C93D04" w:rsidP="00C93D04">
      <w:pPr>
        <w:jc w:val="left"/>
        <w:rPr>
          <w:szCs w:val="28"/>
        </w:rPr>
      </w:pPr>
      <w:r>
        <w:rPr>
          <w:szCs w:val="28"/>
          <w:lang w:val="uk-UA"/>
        </w:rPr>
        <w:t xml:space="preserve">Обробку даних ми здійснювали за допомогою </w:t>
      </w:r>
      <w:proofErr w:type="spellStart"/>
      <w:r>
        <w:rPr>
          <w:szCs w:val="28"/>
          <w:lang w:val="uk-UA"/>
        </w:rPr>
        <w:t>фреймворку</w:t>
      </w:r>
      <w:proofErr w:type="spellEnd"/>
      <w:r>
        <w:rPr>
          <w:szCs w:val="28"/>
          <w:lang w:val="uk-UA"/>
        </w:rPr>
        <w:t xml:space="preserve"> </w:t>
      </w:r>
      <w:r w:rsidRPr="00B7103C">
        <w:rPr>
          <w:szCs w:val="28"/>
        </w:rPr>
        <w:t>“</w:t>
      </w:r>
      <w:proofErr w:type="spellStart"/>
      <w:r>
        <w:rPr>
          <w:szCs w:val="28"/>
          <w:lang w:val="en-US"/>
        </w:rPr>
        <w:t>Cern</w:t>
      </w:r>
      <w:proofErr w:type="spellEnd"/>
      <w:r w:rsidRPr="00B7103C">
        <w:rPr>
          <w:szCs w:val="28"/>
        </w:rPr>
        <w:t xml:space="preserve"> </w:t>
      </w:r>
      <w:r>
        <w:rPr>
          <w:szCs w:val="28"/>
          <w:lang w:val="en-US"/>
        </w:rPr>
        <w:t>Root</w:t>
      </w:r>
      <w:r w:rsidRPr="00B7103C">
        <w:rPr>
          <w:szCs w:val="28"/>
        </w:rPr>
        <w:t>”</w:t>
      </w:r>
      <w:r>
        <w:rPr>
          <w:szCs w:val="28"/>
        </w:rPr>
        <w:t xml:space="preserve"> на </w:t>
      </w:r>
      <w:proofErr w:type="spellStart"/>
      <w:r>
        <w:rPr>
          <w:szCs w:val="28"/>
        </w:rPr>
        <w:t>мові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програмування</w:t>
      </w:r>
      <w:proofErr w:type="spellEnd"/>
      <w:r>
        <w:rPr>
          <w:szCs w:val="28"/>
        </w:rPr>
        <w:t xml:space="preserve"> С++ </w:t>
      </w:r>
      <w:r w:rsidR="00697552">
        <w:rPr>
          <w:szCs w:val="28"/>
          <w:lang w:val="uk-UA"/>
        </w:rPr>
        <w:t>(</w:t>
      </w:r>
      <w:proofErr w:type="spellStart"/>
      <w:r w:rsidR="00697552">
        <w:rPr>
          <w:szCs w:val="28"/>
        </w:rPr>
        <w:t>графіки</w:t>
      </w:r>
      <w:proofErr w:type="spellEnd"/>
      <w:r w:rsidR="00697552">
        <w:rPr>
          <w:szCs w:val="28"/>
          <w:lang w:val="uk-UA"/>
        </w:rPr>
        <w:t>, фото</w:t>
      </w:r>
      <w:r w:rsidR="00697552">
        <w:rPr>
          <w:szCs w:val="28"/>
        </w:rPr>
        <w:t xml:space="preserve"> та </w:t>
      </w:r>
      <w:proofErr w:type="spellStart"/>
      <w:r w:rsidR="00697552">
        <w:rPr>
          <w:szCs w:val="28"/>
        </w:rPr>
        <w:t>програма</w:t>
      </w:r>
      <w:proofErr w:type="spellEnd"/>
      <w:r w:rsidR="00697552">
        <w:rPr>
          <w:szCs w:val="28"/>
        </w:rPr>
        <w:t xml:space="preserve"> для </w:t>
      </w:r>
      <w:proofErr w:type="spellStart"/>
      <w:r w:rsidR="00697552">
        <w:rPr>
          <w:szCs w:val="28"/>
        </w:rPr>
        <w:t>їх</w:t>
      </w:r>
      <w:proofErr w:type="spellEnd"/>
      <w:r w:rsidR="00697552">
        <w:rPr>
          <w:szCs w:val="28"/>
        </w:rPr>
        <w:t xml:space="preserve"> </w:t>
      </w:r>
      <w:proofErr w:type="spellStart"/>
      <w:r w:rsidR="00697552">
        <w:rPr>
          <w:szCs w:val="28"/>
        </w:rPr>
        <w:t>побудови</w:t>
      </w:r>
      <w:proofErr w:type="spellEnd"/>
      <w:r w:rsidR="00697552">
        <w:rPr>
          <w:szCs w:val="28"/>
        </w:rPr>
        <w:t xml:space="preserve"> </w:t>
      </w:r>
      <w:proofErr w:type="spellStart"/>
      <w:r w:rsidR="00697552">
        <w:rPr>
          <w:szCs w:val="28"/>
        </w:rPr>
        <w:t>додається</w:t>
      </w:r>
      <w:proofErr w:type="spellEnd"/>
      <w:r w:rsidR="00471F02">
        <w:rPr>
          <w:szCs w:val="28"/>
          <w:lang w:val="uk-UA"/>
        </w:rPr>
        <w:t xml:space="preserve"> до звіту</w:t>
      </w:r>
      <w:r w:rsidR="00697552">
        <w:rPr>
          <w:szCs w:val="28"/>
          <w:lang w:val="uk-UA"/>
        </w:rPr>
        <w:t>)</w:t>
      </w:r>
      <w:r w:rsidR="00697552">
        <w:rPr>
          <w:szCs w:val="28"/>
        </w:rPr>
        <w:t>.</w:t>
      </w:r>
    </w:p>
    <w:p w:rsidR="00C93D04" w:rsidRPr="00B7103C" w:rsidRDefault="00C93D04" w:rsidP="00C93D04">
      <w:pPr>
        <w:jc w:val="left"/>
        <w:rPr>
          <w:szCs w:val="28"/>
        </w:rPr>
      </w:pPr>
      <w:r>
        <w:rPr>
          <w:szCs w:val="28"/>
        </w:rPr>
        <w:t xml:space="preserve"> </w:t>
      </w:r>
    </w:p>
    <w:p w:rsidR="00C93D04" w:rsidRDefault="00C93D04" w:rsidP="00C93D04">
      <w:pPr>
        <w:jc w:val="left"/>
        <w:rPr>
          <w:szCs w:val="28"/>
        </w:rPr>
      </w:pPr>
      <w:r w:rsidRPr="00B7103C">
        <w:rPr>
          <w:szCs w:val="28"/>
          <w:u w:val="single"/>
          <w:lang w:val="uk-UA"/>
        </w:rPr>
        <w:t>Висновок:</w:t>
      </w:r>
      <w:r w:rsidR="00DE2D2D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провівши дані вимірювання ми переконались, що звичайний резистор не є ідеальним приладом, при певних частотах у нього з</w:t>
      </w:r>
      <w:r w:rsidRPr="00B7103C">
        <w:rPr>
          <w:szCs w:val="28"/>
        </w:rPr>
        <w:t>’</w:t>
      </w:r>
      <w:r>
        <w:rPr>
          <w:szCs w:val="28"/>
          <w:lang w:val="uk-UA"/>
        </w:rPr>
        <w:t>являється «паразитна» індуктивність.</w:t>
      </w:r>
    </w:p>
    <w:p w:rsidR="00C93D04" w:rsidRPr="00C93D04" w:rsidRDefault="00C93D04" w:rsidP="00EE0BDB">
      <w:pPr>
        <w:jc w:val="left"/>
        <w:rPr>
          <w:b/>
          <w:sz w:val="36"/>
          <w:szCs w:val="36"/>
        </w:rPr>
      </w:pPr>
    </w:p>
    <w:p w:rsidR="00EE0BDB" w:rsidRDefault="00EE0BDB" w:rsidP="00EE0BDB">
      <w:pPr>
        <w:jc w:val="left"/>
        <w:rPr>
          <w:b/>
          <w:sz w:val="36"/>
          <w:szCs w:val="36"/>
          <w:lang w:val="uk-UA"/>
        </w:rPr>
      </w:pPr>
    </w:p>
    <w:p w:rsidR="00EE0BDB" w:rsidRDefault="00EE0BDB" w:rsidP="00EE0BDB">
      <w:pPr>
        <w:jc w:val="center"/>
        <w:rPr>
          <w:b/>
          <w:sz w:val="44"/>
          <w:szCs w:val="44"/>
          <w:lang w:val="uk-UA"/>
        </w:rPr>
      </w:pPr>
      <w:r w:rsidRPr="00EE0BDB">
        <w:rPr>
          <w:b/>
          <w:sz w:val="44"/>
          <w:szCs w:val="44"/>
          <w:lang w:val="uk-UA"/>
        </w:rPr>
        <w:t>2.</w:t>
      </w:r>
      <w:r w:rsidRPr="00EE0BDB">
        <w:rPr>
          <w:rFonts w:eastAsiaTheme="minorEastAsia"/>
          <w:b/>
          <w:sz w:val="44"/>
          <w:szCs w:val="44"/>
          <w:lang w:val="uk-UA"/>
        </w:rPr>
        <w:tab/>
      </w:r>
      <w:r w:rsidRPr="00EE0BDB">
        <w:rPr>
          <w:b/>
          <w:sz w:val="44"/>
          <w:szCs w:val="44"/>
          <w:lang w:val="uk-UA"/>
        </w:rPr>
        <w:t xml:space="preserve">Робота з осцилографами </w:t>
      </w:r>
      <w:proofErr w:type="spellStart"/>
      <w:r w:rsidRPr="00EE0BDB">
        <w:rPr>
          <w:b/>
          <w:sz w:val="44"/>
          <w:szCs w:val="44"/>
          <w:lang w:val="uk-UA"/>
        </w:rPr>
        <w:t>Tektronix</w:t>
      </w:r>
      <w:proofErr w:type="spellEnd"/>
      <w:r w:rsidRPr="00EE0BDB">
        <w:rPr>
          <w:b/>
          <w:sz w:val="44"/>
          <w:szCs w:val="44"/>
          <w:lang w:val="uk-UA"/>
        </w:rPr>
        <w:t xml:space="preserve"> та </w:t>
      </w:r>
      <w:proofErr w:type="spellStart"/>
      <w:r w:rsidRPr="00EE0BDB">
        <w:rPr>
          <w:b/>
          <w:sz w:val="44"/>
          <w:szCs w:val="44"/>
          <w:lang w:val="uk-UA"/>
        </w:rPr>
        <w:t>Hantek</w:t>
      </w:r>
      <w:proofErr w:type="spellEnd"/>
    </w:p>
    <w:p w:rsidR="00DE2D2D" w:rsidRDefault="00DE2D2D" w:rsidP="00EE0BDB">
      <w:pPr>
        <w:jc w:val="center"/>
        <w:rPr>
          <w:b/>
          <w:sz w:val="44"/>
          <w:szCs w:val="44"/>
          <w:lang w:val="uk-UA"/>
        </w:rPr>
      </w:pPr>
    </w:p>
    <w:p w:rsidR="00EE0BDB" w:rsidRPr="00F057B1" w:rsidRDefault="00EE0BDB" w:rsidP="00EE0BDB">
      <w:pPr>
        <w:jc w:val="left"/>
        <w:rPr>
          <w:b/>
          <w:i/>
          <w:sz w:val="36"/>
          <w:szCs w:val="36"/>
          <w:lang w:val="uk-UA"/>
        </w:rPr>
      </w:pPr>
      <w:r w:rsidRPr="00F057B1">
        <w:rPr>
          <w:b/>
          <w:i/>
          <w:sz w:val="36"/>
          <w:szCs w:val="36"/>
          <w:lang w:val="uk-UA"/>
        </w:rPr>
        <w:t>2.1 Вимірювання зовнішніх сигналів за допомогою осцилографа</w:t>
      </w:r>
    </w:p>
    <w:p w:rsidR="00F057B1" w:rsidRDefault="00F057B1" w:rsidP="00EE0BDB">
      <w:pPr>
        <w:jc w:val="left"/>
        <w:rPr>
          <w:b/>
          <w:i/>
          <w:sz w:val="36"/>
          <w:szCs w:val="36"/>
          <w:lang w:val="uk-UA"/>
        </w:rPr>
      </w:pPr>
    </w:p>
    <w:p w:rsidR="00DE2D2D" w:rsidRDefault="00DE2D2D" w:rsidP="00EE0BDB">
      <w:pPr>
        <w:jc w:val="left"/>
        <w:rPr>
          <w:szCs w:val="28"/>
          <w:lang w:val="uk-UA"/>
        </w:rPr>
      </w:pPr>
      <w:r>
        <w:rPr>
          <w:szCs w:val="28"/>
          <w:lang w:val="uk-UA"/>
        </w:rPr>
        <w:t>Здолавши себе, та осиливши теоретичну частину, присвячену важливим навичкам уміння користуватись осцилографом, ми приступили до вимірювань зовнішніх сигналів.</w:t>
      </w:r>
    </w:p>
    <w:p w:rsidR="00DE2D2D" w:rsidRDefault="00DE2D2D" w:rsidP="00EE0BDB">
      <w:pPr>
        <w:jc w:val="left"/>
        <w:rPr>
          <w:szCs w:val="28"/>
          <w:lang w:val="uk-UA"/>
        </w:rPr>
      </w:pPr>
    </w:p>
    <w:p w:rsidR="00DE2D2D" w:rsidRDefault="00DE2D2D" w:rsidP="00EE0BDB">
      <w:pPr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Ми «подавали» 2 синусоїди частотами 700 та 1000 </w:t>
      </w:r>
      <w:r>
        <w:rPr>
          <w:szCs w:val="28"/>
          <w:lang w:val="en-US"/>
        </w:rPr>
        <w:t>Hz</w:t>
      </w:r>
      <w:r w:rsidR="00E73BDE">
        <w:rPr>
          <w:szCs w:val="28"/>
          <w:lang w:val="uk-UA"/>
        </w:rPr>
        <w:t xml:space="preserve"> і </w:t>
      </w:r>
      <w:r>
        <w:rPr>
          <w:szCs w:val="28"/>
          <w:lang w:val="uk-UA"/>
        </w:rPr>
        <w:t>«знімали» покази</w:t>
      </w:r>
      <w:r w:rsidR="00E73BDE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з осцилографа</w:t>
      </w:r>
      <w:r w:rsidR="00E73BDE">
        <w:rPr>
          <w:szCs w:val="28"/>
          <w:lang w:val="uk-UA"/>
        </w:rPr>
        <w:t>.</w:t>
      </w:r>
    </w:p>
    <w:p w:rsidR="00DE2D2D" w:rsidRDefault="00DE2D2D" w:rsidP="00EE0BDB">
      <w:pPr>
        <w:jc w:val="left"/>
        <w:rPr>
          <w:szCs w:val="28"/>
          <w:lang w:val="uk-UA"/>
        </w:rPr>
      </w:pPr>
    </w:p>
    <w:p w:rsidR="00DE2D2D" w:rsidRDefault="00DE2D2D" w:rsidP="00EE0BDB">
      <w:pPr>
        <w:jc w:val="left"/>
        <w:rPr>
          <w:szCs w:val="28"/>
          <w:lang w:val="uk-UA"/>
        </w:rPr>
      </w:pPr>
      <w:r>
        <w:rPr>
          <w:szCs w:val="28"/>
          <w:lang w:val="uk-UA"/>
        </w:rPr>
        <w:t>Потім написавши декілька програм по обробці та побудові даних і графіків, ми з легкістю виконали їх(програми</w:t>
      </w:r>
      <w:r w:rsidR="00697552">
        <w:rPr>
          <w:szCs w:val="28"/>
          <w:lang w:val="uk-UA"/>
        </w:rPr>
        <w:t>, фото та графіки</w:t>
      </w:r>
      <w:r>
        <w:rPr>
          <w:szCs w:val="28"/>
          <w:lang w:val="uk-UA"/>
        </w:rPr>
        <w:t xml:space="preserve"> додаються</w:t>
      </w:r>
      <w:r w:rsidR="00471F02">
        <w:rPr>
          <w:szCs w:val="28"/>
          <w:lang w:val="uk-UA"/>
        </w:rPr>
        <w:t xml:space="preserve"> до звіту</w:t>
      </w:r>
      <w:r>
        <w:rPr>
          <w:szCs w:val="28"/>
          <w:lang w:val="uk-UA"/>
        </w:rPr>
        <w:t>).</w:t>
      </w:r>
    </w:p>
    <w:p w:rsidR="00DE2D2D" w:rsidRDefault="00DE2D2D" w:rsidP="00EE0BDB">
      <w:pPr>
        <w:jc w:val="left"/>
        <w:rPr>
          <w:szCs w:val="28"/>
          <w:lang w:val="uk-UA"/>
        </w:rPr>
      </w:pPr>
    </w:p>
    <w:p w:rsidR="00DE2D2D" w:rsidRPr="00DE2D2D" w:rsidRDefault="00DE2D2D" w:rsidP="00EE0BDB">
      <w:pPr>
        <w:jc w:val="left"/>
        <w:rPr>
          <w:szCs w:val="28"/>
          <w:lang w:val="uk-UA"/>
        </w:rPr>
      </w:pPr>
      <w:r w:rsidRPr="00DE2D2D">
        <w:rPr>
          <w:szCs w:val="28"/>
          <w:u w:val="single"/>
          <w:lang w:val="uk-UA"/>
        </w:rPr>
        <w:t>Висновок</w:t>
      </w:r>
      <w:r w:rsidRPr="00DE2D2D">
        <w:rPr>
          <w:szCs w:val="28"/>
          <w:u w:val="single"/>
        </w:rPr>
        <w:t>:</w:t>
      </w:r>
      <w:r>
        <w:rPr>
          <w:szCs w:val="28"/>
          <w:lang w:val="uk-UA"/>
        </w:rPr>
        <w:t xml:space="preserve"> ми «осилили» </w:t>
      </w:r>
      <w:r w:rsidRPr="00DE2D2D">
        <w:rPr>
          <w:szCs w:val="28"/>
          <w:lang w:val="uk-UA"/>
        </w:rPr>
        <w:t>методи роботи з осцило</w:t>
      </w:r>
      <w:r w:rsidR="00E73BDE">
        <w:rPr>
          <w:szCs w:val="28"/>
          <w:lang w:val="uk-UA"/>
        </w:rPr>
        <w:t>графом та здобули навички по обробці даних отриманих з нього.</w:t>
      </w:r>
    </w:p>
    <w:p w:rsidR="00DE2D2D" w:rsidRPr="00F057B1" w:rsidRDefault="00DE2D2D" w:rsidP="00EE0BDB">
      <w:pPr>
        <w:jc w:val="left"/>
        <w:rPr>
          <w:b/>
          <w:i/>
          <w:sz w:val="36"/>
          <w:szCs w:val="36"/>
          <w:lang w:val="uk-UA"/>
        </w:rPr>
      </w:pPr>
    </w:p>
    <w:p w:rsidR="00F057B1" w:rsidRDefault="00F057B1" w:rsidP="00EE0BDB">
      <w:pPr>
        <w:jc w:val="left"/>
        <w:rPr>
          <w:b/>
          <w:i/>
          <w:sz w:val="36"/>
          <w:szCs w:val="36"/>
          <w:lang w:val="uk-UA"/>
        </w:rPr>
      </w:pPr>
      <w:r w:rsidRPr="00F057B1">
        <w:rPr>
          <w:b/>
          <w:i/>
          <w:sz w:val="36"/>
          <w:szCs w:val="36"/>
          <w:lang w:val="uk-UA"/>
        </w:rPr>
        <w:t>2.2 Виконання Фур’є перетворення для зовнішнього сигналу</w:t>
      </w:r>
    </w:p>
    <w:p w:rsidR="00E73BDE" w:rsidRDefault="00E73BDE" w:rsidP="00EE0BDB">
      <w:pPr>
        <w:jc w:val="left"/>
        <w:rPr>
          <w:b/>
          <w:i/>
          <w:sz w:val="36"/>
          <w:szCs w:val="36"/>
          <w:lang w:val="uk-UA"/>
        </w:rPr>
      </w:pPr>
    </w:p>
    <w:p w:rsidR="00E73BDE" w:rsidRDefault="00E73BDE" w:rsidP="00E73BDE">
      <w:pPr>
        <w:jc w:val="left"/>
        <w:rPr>
          <w:szCs w:val="28"/>
          <w:lang w:val="uk-UA"/>
        </w:rPr>
      </w:pPr>
      <w:r>
        <w:rPr>
          <w:szCs w:val="28"/>
          <w:lang w:val="uk-UA"/>
        </w:rPr>
        <w:t>Паралельно з «поданням» зовнішніх сигналів ми проводили їх Фур</w:t>
      </w:r>
      <w:r w:rsidRPr="00DE2D2D">
        <w:rPr>
          <w:szCs w:val="28"/>
        </w:rPr>
        <w:t>’</w:t>
      </w:r>
      <w:r>
        <w:rPr>
          <w:szCs w:val="28"/>
          <w:lang w:val="uk-UA"/>
        </w:rPr>
        <w:t>є перетворення та «знімали» дані з осцилографа.</w:t>
      </w:r>
    </w:p>
    <w:p w:rsidR="00E73BDE" w:rsidRDefault="00E73BDE" w:rsidP="00E73BDE">
      <w:pPr>
        <w:jc w:val="left"/>
        <w:rPr>
          <w:szCs w:val="28"/>
          <w:lang w:val="uk-UA"/>
        </w:rPr>
      </w:pPr>
    </w:p>
    <w:p w:rsidR="00E73BDE" w:rsidRDefault="00E73BDE" w:rsidP="00E73BDE">
      <w:pPr>
        <w:jc w:val="left"/>
        <w:rPr>
          <w:szCs w:val="28"/>
          <w:lang w:val="uk-UA"/>
        </w:rPr>
      </w:pPr>
      <w:r>
        <w:rPr>
          <w:szCs w:val="28"/>
          <w:lang w:val="uk-UA"/>
        </w:rPr>
        <w:lastRenderedPageBreak/>
        <w:t>Скориставшись раніше написаними програмами ми побудували дані перетворення</w:t>
      </w:r>
      <w:r w:rsidR="00697552">
        <w:rPr>
          <w:szCs w:val="28"/>
          <w:lang w:val="uk-UA"/>
        </w:rPr>
        <w:t>(</w:t>
      </w:r>
      <w:proofErr w:type="spellStart"/>
      <w:r w:rsidR="00697552">
        <w:rPr>
          <w:szCs w:val="28"/>
        </w:rPr>
        <w:t>графіки</w:t>
      </w:r>
      <w:proofErr w:type="spellEnd"/>
      <w:r w:rsidR="00697552">
        <w:rPr>
          <w:szCs w:val="28"/>
          <w:lang w:val="uk-UA"/>
        </w:rPr>
        <w:t>, фото</w:t>
      </w:r>
      <w:r w:rsidR="00697552">
        <w:rPr>
          <w:szCs w:val="28"/>
        </w:rPr>
        <w:t xml:space="preserve"> та </w:t>
      </w:r>
      <w:proofErr w:type="spellStart"/>
      <w:r w:rsidR="00697552">
        <w:rPr>
          <w:szCs w:val="28"/>
        </w:rPr>
        <w:t>програма</w:t>
      </w:r>
      <w:proofErr w:type="spellEnd"/>
      <w:r w:rsidR="00697552">
        <w:rPr>
          <w:szCs w:val="28"/>
        </w:rPr>
        <w:t xml:space="preserve"> для </w:t>
      </w:r>
      <w:proofErr w:type="spellStart"/>
      <w:r w:rsidR="00697552">
        <w:rPr>
          <w:szCs w:val="28"/>
        </w:rPr>
        <w:t>їх</w:t>
      </w:r>
      <w:proofErr w:type="spellEnd"/>
      <w:r w:rsidR="00697552">
        <w:rPr>
          <w:szCs w:val="28"/>
        </w:rPr>
        <w:t xml:space="preserve"> </w:t>
      </w:r>
      <w:proofErr w:type="spellStart"/>
      <w:r w:rsidR="00697552">
        <w:rPr>
          <w:szCs w:val="28"/>
        </w:rPr>
        <w:t>побудови</w:t>
      </w:r>
      <w:proofErr w:type="spellEnd"/>
      <w:r w:rsidR="00697552">
        <w:rPr>
          <w:szCs w:val="28"/>
        </w:rPr>
        <w:t xml:space="preserve"> </w:t>
      </w:r>
      <w:proofErr w:type="spellStart"/>
      <w:r w:rsidR="00697552">
        <w:rPr>
          <w:szCs w:val="28"/>
        </w:rPr>
        <w:t>додається</w:t>
      </w:r>
      <w:proofErr w:type="spellEnd"/>
      <w:r w:rsidR="00471F02">
        <w:rPr>
          <w:szCs w:val="28"/>
          <w:lang w:val="uk-UA"/>
        </w:rPr>
        <w:t xml:space="preserve"> до звіту</w:t>
      </w:r>
      <w:r w:rsidR="00697552">
        <w:rPr>
          <w:szCs w:val="28"/>
          <w:lang w:val="uk-UA"/>
        </w:rPr>
        <w:t>)</w:t>
      </w:r>
      <w:r>
        <w:rPr>
          <w:szCs w:val="28"/>
          <w:lang w:val="uk-UA"/>
        </w:rPr>
        <w:t>.</w:t>
      </w:r>
    </w:p>
    <w:p w:rsidR="00E73BDE" w:rsidRDefault="00E73BDE" w:rsidP="00E73BDE">
      <w:pPr>
        <w:jc w:val="left"/>
        <w:rPr>
          <w:szCs w:val="28"/>
          <w:lang w:val="uk-UA"/>
        </w:rPr>
      </w:pPr>
    </w:p>
    <w:p w:rsidR="00E73BDE" w:rsidRPr="00E73BDE" w:rsidRDefault="00E73BDE" w:rsidP="00E73BDE">
      <w:pPr>
        <w:jc w:val="left"/>
        <w:rPr>
          <w:szCs w:val="28"/>
          <w:lang w:val="uk-UA"/>
        </w:rPr>
      </w:pPr>
      <w:r w:rsidRPr="00E73BDE">
        <w:rPr>
          <w:szCs w:val="28"/>
          <w:u w:val="single"/>
          <w:lang w:val="uk-UA"/>
        </w:rPr>
        <w:t>Висновок:</w:t>
      </w:r>
      <w:r>
        <w:rPr>
          <w:szCs w:val="28"/>
          <w:u w:val="single"/>
          <w:lang w:val="uk-UA"/>
        </w:rPr>
        <w:t xml:space="preserve"> </w:t>
      </w:r>
      <w:r>
        <w:rPr>
          <w:szCs w:val="28"/>
          <w:lang w:val="uk-UA"/>
        </w:rPr>
        <w:t>(тривіальний) ми навчились виконувати Фур</w:t>
      </w:r>
      <w:r w:rsidRPr="00E73BDE">
        <w:rPr>
          <w:szCs w:val="28"/>
        </w:rPr>
        <w:t>’</w:t>
      </w:r>
      <w:r w:rsidR="00FC0795">
        <w:rPr>
          <w:szCs w:val="28"/>
          <w:lang w:val="uk-UA"/>
        </w:rPr>
        <w:t xml:space="preserve">є </w:t>
      </w:r>
      <w:r>
        <w:rPr>
          <w:szCs w:val="28"/>
          <w:lang w:val="uk-UA"/>
        </w:rPr>
        <w:t>перетворення сигналів.</w:t>
      </w:r>
    </w:p>
    <w:p w:rsidR="00F057B1" w:rsidRPr="00F057B1" w:rsidRDefault="00F057B1" w:rsidP="00E73BDE">
      <w:pPr>
        <w:jc w:val="center"/>
        <w:rPr>
          <w:b/>
          <w:i/>
          <w:sz w:val="44"/>
          <w:szCs w:val="44"/>
          <w:lang w:val="uk-UA"/>
        </w:rPr>
      </w:pPr>
    </w:p>
    <w:p w:rsidR="00EE0BDB" w:rsidRDefault="00F057B1" w:rsidP="00F057B1">
      <w:pPr>
        <w:jc w:val="center"/>
        <w:rPr>
          <w:b/>
          <w:sz w:val="44"/>
          <w:szCs w:val="44"/>
          <w:lang w:val="uk-UA"/>
        </w:rPr>
      </w:pPr>
      <w:r w:rsidRPr="00F057B1">
        <w:rPr>
          <w:b/>
          <w:sz w:val="44"/>
          <w:szCs w:val="44"/>
          <w:lang w:val="uk-UA"/>
        </w:rPr>
        <w:t>3.</w:t>
      </w:r>
      <w:r w:rsidRPr="00F057B1">
        <w:rPr>
          <w:rFonts w:eastAsiaTheme="minorEastAsia"/>
          <w:b/>
          <w:sz w:val="44"/>
          <w:szCs w:val="44"/>
          <w:lang w:val="uk-UA"/>
        </w:rPr>
        <w:tab/>
      </w:r>
      <w:r w:rsidR="00FC0795">
        <w:rPr>
          <w:b/>
          <w:sz w:val="44"/>
          <w:szCs w:val="44"/>
          <w:lang w:val="uk-UA"/>
        </w:rPr>
        <w:t xml:space="preserve">Побудова фігур </w:t>
      </w:r>
      <w:proofErr w:type="spellStart"/>
      <w:r w:rsidR="00FC0795">
        <w:rPr>
          <w:b/>
          <w:sz w:val="44"/>
          <w:szCs w:val="44"/>
          <w:lang w:val="uk-UA"/>
        </w:rPr>
        <w:t>Л</w:t>
      </w:r>
      <w:r w:rsidRPr="00F057B1">
        <w:rPr>
          <w:b/>
          <w:sz w:val="44"/>
          <w:szCs w:val="44"/>
          <w:lang w:val="uk-UA"/>
        </w:rPr>
        <w:t>іс</w:t>
      </w:r>
      <w:r w:rsidR="00FC0795">
        <w:rPr>
          <w:b/>
          <w:sz w:val="44"/>
          <w:szCs w:val="44"/>
          <w:lang w:val="uk-UA"/>
        </w:rPr>
        <w:t>с</w:t>
      </w:r>
      <w:r w:rsidRPr="00F057B1">
        <w:rPr>
          <w:b/>
          <w:sz w:val="44"/>
          <w:szCs w:val="44"/>
          <w:lang w:val="uk-UA"/>
        </w:rPr>
        <w:t>ажу</w:t>
      </w:r>
      <w:proofErr w:type="spellEnd"/>
    </w:p>
    <w:p w:rsidR="00E73BDE" w:rsidRDefault="00E73BDE" w:rsidP="00F057B1">
      <w:pPr>
        <w:jc w:val="center"/>
        <w:rPr>
          <w:b/>
          <w:sz w:val="44"/>
          <w:szCs w:val="44"/>
          <w:lang w:val="uk-UA"/>
        </w:rPr>
      </w:pPr>
    </w:p>
    <w:p w:rsidR="00F057B1" w:rsidRDefault="00F057B1" w:rsidP="00F057B1">
      <w:pPr>
        <w:jc w:val="left"/>
        <w:rPr>
          <w:b/>
          <w:i/>
          <w:sz w:val="36"/>
          <w:szCs w:val="36"/>
          <w:lang w:val="uk-UA"/>
        </w:rPr>
      </w:pPr>
      <w:r w:rsidRPr="00F057B1">
        <w:rPr>
          <w:b/>
          <w:i/>
          <w:sz w:val="36"/>
          <w:szCs w:val="36"/>
          <w:lang w:val="uk-UA"/>
        </w:rPr>
        <w:t>3</w:t>
      </w:r>
      <w:r w:rsidR="00FC0795">
        <w:rPr>
          <w:b/>
          <w:i/>
          <w:sz w:val="36"/>
          <w:szCs w:val="36"/>
          <w:lang w:val="uk-UA"/>
        </w:rPr>
        <w:t xml:space="preserve">.1 Безпосередня побудова фігур </w:t>
      </w:r>
      <w:proofErr w:type="spellStart"/>
      <w:r w:rsidR="00FC0795">
        <w:rPr>
          <w:b/>
          <w:i/>
          <w:sz w:val="36"/>
          <w:szCs w:val="36"/>
          <w:lang w:val="uk-UA"/>
        </w:rPr>
        <w:t>Л</w:t>
      </w:r>
      <w:r w:rsidRPr="00F057B1">
        <w:rPr>
          <w:b/>
          <w:i/>
          <w:sz w:val="36"/>
          <w:szCs w:val="36"/>
          <w:lang w:val="uk-UA"/>
        </w:rPr>
        <w:t>іс</w:t>
      </w:r>
      <w:r w:rsidR="00FC0795">
        <w:rPr>
          <w:b/>
          <w:i/>
          <w:sz w:val="36"/>
          <w:szCs w:val="36"/>
          <w:lang w:val="uk-UA"/>
        </w:rPr>
        <w:t>с</w:t>
      </w:r>
      <w:r w:rsidRPr="00F057B1">
        <w:rPr>
          <w:b/>
          <w:i/>
          <w:sz w:val="36"/>
          <w:szCs w:val="36"/>
          <w:lang w:val="uk-UA"/>
        </w:rPr>
        <w:t>ажу</w:t>
      </w:r>
      <w:proofErr w:type="spellEnd"/>
    </w:p>
    <w:p w:rsidR="00E73BDE" w:rsidRDefault="00E73BDE" w:rsidP="00F057B1">
      <w:pPr>
        <w:jc w:val="left"/>
        <w:rPr>
          <w:b/>
          <w:i/>
          <w:sz w:val="36"/>
          <w:szCs w:val="36"/>
          <w:lang w:val="uk-UA"/>
        </w:rPr>
      </w:pPr>
    </w:p>
    <w:p w:rsidR="00E73BDE" w:rsidRDefault="00E73BDE" w:rsidP="00F057B1">
      <w:pPr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Можна було б багато говорити про теоретичну сторону даного питання та практично, ми лише подавши два перпендикулярні сигнали різної частоти отримали фігури </w:t>
      </w:r>
      <w:proofErr w:type="spellStart"/>
      <w:r w:rsidR="00697552">
        <w:rPr>
          <w:szCs w:val="28"/>
          <w:lang w:val="uk-UA"/>
        </w:rPr>
        <w:t>лісажу</w:t>
      </w:r>
      <w:proofErr w:type="spellEnd"/>
      <w:r w:rsidR="00697552">
        <w:rPr>
          <w:szCs w:val="28"/>
          <w:lang w:val="uk-UA"/>
        </w:rPr>
        <w:t>, що від нас і вимагалось(фото фігур додаються).</w:t>
      </w:r>
    </w:p>
    <w:p w:rsidR="00E73BDE" w:rsidRDefault="00E73BDE" w:rsidP="00F057B1">
      <w:pPr>
        <w:jc w:val="left"/>
        <w:rPr>
          <w:szCs w:val="28"/>
          <w:lang w:val="uk-UA"/>
        </w:rPr>
      </w:pPr>
    </w:p>
    <w:p w:rsidR="00E73BDE" w:rsidRPr="00E73BDE" w:rsidRDefault="00E73BDE" w:rsidP="00F057B1">
      <w:pPr>
        <w:jc w:val="left"/>
        <w:rPr>
          <w:szCs w:val="28"/>
          <w:lang w:val="uk-UA"/>
        </w:rPr>
      </w:pPr>
      <w:r w:rsidRPr="00E73BDE">
        <w:rPr>
          <w:szCs w:val="28"/>
          <w:u w:val="single"/>
          <w:lang w:val="uk-UA"/>
        </w:rPr>
        <w:t>Висновок:</w:t>
      </w:r>
      <w:r>
        <w:rPr>
          <w:szCs w:val="28"/>
          <w:lang w:val="uk-UA"/>
        </w:rPr>
        <w:t xml:space="preserve"> (тривіальний) ми навчились будувати фігури </w:t>
      </w:r>
      <w:proofErr w:type="spellStart"/>
      <w:r>
        <w:rPr>
          <w:szCs w:val="28"/>
          <w:lang w:val="uk-UA"/>
        </w:rPr>
        <w:t>лісажу</w:t>
      </w:r>
      <w:proofErr w:type="spellEnd"/>
      <w:r>
        <w:rPr>
          <w:szCs w:val="28"/>
          <w:lang w:val="uk-UA"/>
        </w:rPr>
        <w:t>.</w:t>
      </w:r>
    </w:p>
    <w:p w:rsidR="00F057B1" w:rsidRPr="00EE0BDB" w:rsidRDefault="00F057B1" w:rsidP="00F057B1">
      <w:pPr>
        <w:jc w:val="left"/>
        <w:rPr>
          <w:b/>
          <w:sz w:val="44"/>
          <w:szCs w:val="44"/>
          <w:lang w:val="uk-UA"/>
        </w:rPr>
      </w:pPr>
    </w:p>
    <w:p w:rsidR="00EE0BDB" w:rsidRDefault="00EE0BDB" w:rsidP="00F057B1">
      <w:pPr>
        <w:jc w:val="center"/>
        <w:rPr>
          <w:b/>
          <w:sz w:val="36"/>
          <w:szCs w:val="36"/>
          <w:lang w:val="uk-UA"/>
        </w:rPr>
      </w:pPr>
    </w:p>
    <w:p w:rsidR="00471F02" w:rsidRDefault="00471F02" w:rsidP="00F057B1">
      <w:pPr>
        <w:jc w:val="center"/>
        <w:rPr>
          <w:b/>
          <w:sz w:val="36"/>
          <w:szCs w:val="36"/>
          <w:lang w:val="uk-UA"/>
        </w:rPr>
      </w:pPr>
    </w:p>
    <w:p w:rsidR="00471F02" w:rsidRDefault="00471F02" w:rsidP="00F057B1">
      <w:pPr>
        <w:jc w:val="center"/>
        <w:rPr>
          <w:b/>
          <w:sz w:val="36"/>
          <w:szCs w:val="36"/>
          <w:lang w:val="uk-UA"/>
        </w:rPr>
      </w:pPr>
    </w:p>
    <w:p w:rsidR="00471F02" w:rsidRDefault="00471F02" w:rsidP="00F057B1">
      <w:pPr>
        <w:jc w:val="center"/>
        <w:rPr>
          <w:b/>
          <w:sz w:val="36"/>
          <w:szCs w:val="36"/>
          <w:lang w:val="uk-UA"/>
        </w:rPr>
      </w:pPr>
    </w:p>
    <w:p w:rsidR="00471F02" w:rsidRDefault="00471F02" w:rsidP="00F057B1">
      <w:pPr>
        <w:jc w:val="center"/>
        <w:rPr>
          <w:b/>
          <w:sz w:val="36"/>
          <w:szCs w:val="36"/>
          <w:lang w:val="uk-UA"/>
        </w:rPr>
      </w:pPr>
    </w:p>
    <w:p w:rsidR="00471F02" w:rsidRDefault="00471F02" w:rsidP="00F057B1">
      <w:pPr>
        <w:jc w:val="center"/>
        <w:rPr>
          <w:b/>
          <w:sz w:val="36"/>
          <w:szCs w:val="36"/>
          <w:lang w:val="uk-UA"/>
        </w:rPr>
      </w:pPr>
    </w:p>
    <w:p w:rsidR="00471F02" w:rsidRDefault="00471F02" w:rsidP="00F057B1">
      <w:pPr>
        <w:jc w:val="center"/>
        <w:rPr>
          <w:b/>
          <w:sz w:val="36"/>
          <w:szCs w:val="36"/>
          <w:lang w:val="uk-UA"/>
        </w:rPr>
      </w:pPr>
    </w:p>
    <w:p w:rsidR="00471F02" w:rsidRDefault="00471F02" w:rsidP="00F057B1">
      <w:pPr>
        <w:jc w:val="center"/>
        <w:rPr>
          <w:b/>
          <w:sz w:val="36"/>
          <w:szCs w:val="36"/>
          <w:lang w:val="uk-UA"/>
        </w:rPr>
      </w:pPr>
    </w:p>
    <w:p w:rsidR="00471F02" w:rsidRDefault="00471F02" w:rsidP="00F057B1">
      <w:pPr>
        <w:jc w:val="center"/>
        <w:rPr>
          <w:b/>
          <w:sz w:val="36"/>
          <w:szCs w:val="36"/>
          <w:lang w:val="uk-UA"/>
        </w:rPr>
      </w:pPr>
    </w:p>
    <w:p w:rsidR="00471F02" w:rsidRDefault="00471F02" w:rsidP="00F057B1">
      <w:pPr>
        <w:jc w:val="center"/>
        <w:rPr>
          <w:b/>
          <w:sz w:val="36"/>
          <w:szCs w:val="36"/>
          <w:lang w:val="uk-UA"/>
        </w:rPr>
      </w:pPr>
    </w:p>
    <w:p w:rsidR="00471F02" w:rsidRDefault="00471F02" w:rsidP="00F057B1">
      <w:pPr>
        <w:jc w:val="center"/>
        <w:rPr>
          <w:b/>
          <w:sz w:val="36"/>
          <w:szCs w:val="36"/>
          <w:lang w:val="uk-UA"/>
        </w:rPr>
      </w:pPr>
    </w:p>
    <w:p w:rsidR="00471F02" w:rsidRDefault="00471F02" w:rsidP="00F057B1">
      <w:pPr>
        <w:jc w:val="center"/>
        <w:rPr>
          <w:b/>
          <w:sz w:val="36"/>
          <w:szCs w:val="36"/>
          <w:lang w:val="uk-UA"/>
        </w:rPr>
      </w:pPr>
    </w:p>
    <w:p w:rsidR="00471F02" w:rsidRDefault="00471F02" w:rsidP="00F057B1">
      <w:pPr>
        <w:jc w:val="center"/>
        <w:rPr>
          <w:b/>
          <w:sz w:val="36"/>
          <w:szCs w:val="36"/>
          <w:lang w:val="uk-UA"/>
        </w:rPr>
      </w:pPr>
    </w:p>
    <w:p w:rsidR="00471F02" w:rsidRDefault="00471F02" w:rsidP="00F057B1">
      <w:pPr>
        <w:jc w:val="center"/>
        <w:rPr>
          <w:b/>
          <w:sz w:val="36"/>
          <w:szCs w:val="36"/>
          <w:lang w:val="uk-UA"/>
        </w:rPr>
      </w:pPr>
    </w:p>
    <w:p w:rsidR="00471F02" w:rsidRDefault="00471F02" w:rsidP="00F057B1">
      <w:pPr>
        <w:jc w:val="center"/>
        <w:rPr>
          <w:b/>
          <w:sz w:val="36"/>
          <w:szCs w:val="36"/>
          <w:lang w:val="uk-UA"/>
        </w:rPr>
      </w:pPr>
    </w:p>
    <w:p w:rsidR="00471F02" w:rsidRDefault="00471F02" w:rsidP="00F057B1">
      <w:pPr>
        <w:jc w:val="center"/>
        <w:rPr>
          <w:b/>
          <w:sz w:val="36"/>
          <w:szCs w:val="36"/>
          <w:lang w:val="uk-UA"/>
        </w:rPr>
      </w:pPr>
    </w:p>
    <w:p w:rsidR="00471F02" w:rsidRDefault="00471F02" w:rsidP="00F057B1">
      <w:pPr>
        <w:jc w:val="center"/>
        <w:rPr>
          <w:b/>
          <w:sz w:val="36"/>
          <w:szCs w:val="36"/>
          <w:lang w:val="uk-UA"/>
        </w:rPr>
      </w:pPr>
    </w:p>
    <w:p w:rsidR="00471F02" w:rsidRDefault="00471F02" w:rsidP="00F057B1">
      <w:pPr>
        <w:jc w:val="center"/>
        <w:rPr>
          <w:b/>
          <w:sz w:val="36"/>
          <w:szCs w:val="36"/>
          <w:lang w:val="uk-UA"/>
        </w:rPr>
      </w:pPr>
    </w:p>
    <w:p w:rsidR="00471F02" w:rsidRDefault="00471F02" w:rsidP="00F057B1">
      <w:pPr>
        <w:jc w:val="center"/>
        <w:rPr>
          <w:b/>
          <w:sz w:val="36"/>
          <w:szCs w:val="36"/>
          <w:lang w:val="uk-UA"/>
        </w:rPr>
      </w:pPr>
    </w:p>
    <w:p w:rsidR="00471F02" w:rsidRDefault="00471F02" w:rsidP="00F057B1">
      <w:pPr>
        <w:jc w:val="center"/>
        <w:rPr>
          <w:b/>
          <w:sz w:val="36"/>
          <w:szCs w:val="36"/>
          <w:lang w:val="uk-UA"/>
        </w:rPr>
      </w:pPr>
    </w:p>
    <w:p w:rsidR="00471F02" w:rsidRDefault="00471F02" w:rsidP="00471F02">
      <w:pPr>
        <w:jc w:val="center"/>
        <w:rPr>
          <w:b/>
          <w:sz w:val="56"/>
          <w:szCs w:val="56"/>
          <w:lang w:val="uk-UA"/>
        </w:rPr>
      </w:pPr>
      <w:r w:rsidRPr="00471F02">
        <w:rPr>
          <w:b/>
          <w:sz w:val="56"/>
          <w:szCs w:val="56"/>
          <w:lang w:val="uk-UA"/>
        </w:rPr>
        <w:lastRenderedPageBreak/>
        <w:t>Додаток</w:t>
      </w:r>
      <w:r>
        <w:rPr>
          <w:b/>
          <w:sz w:val="56"/>
          <w:szCs w:val="56"/>
          <w:lang w:val="uk-UA"/>
        </w:rPr>
        <w:t xml:space="preserve"> 1</w:t>
      </w:r>
    </w:p>
    <w:p w:rsidR="00471F02" w:rsidRDefault="00471F02" w:rsidP="00471F02">
      <w:pPr>
        <w:jc w:val="center"/>
        <w:rPr>
          <w:b/>
          <w:sz w:val="56"/>
          <w:szCs w:val="56"/>
          <w:lang w:val="uk-UA"/>
        </w:rPr>
      </w:pPr>
    </w:p>
    <w:p w:rsidR="00471F02" w:rsidRDefault="00471F02" w:rsidP="00471F02">
      <w:pPr>
        <w:jc w:val="left"/>
        <w:rPr>
          <w:b/>
          <w:i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t xml:space="preserve">Фігури </w:t>
      </w:r>
      <w:proofErr w:type="spellStart"/>
      <w:r>
        <w:rPr>
          <w:b/>
          <w:i/>
          <w:sz w:val="36"/>
          <w:szCs w:val="36"/>
          <w:lang w:val="uk-UA"/>
        </w:rPr>
        <w:t>лісажу</w:t>
      </w:r>
      <w:proofErr w:type="spellEnd"/>
      <w:r>
        <w:rPr>
          <w:b/>
          <w:i/>
          <w:sz w:val="36"/>
          <w:szCs w:val="36"/>
          <w:lang w:val="uk-UA"/>
        </w:rPr>
        <w:t>:</w:t>
      </w:r>
    </w:p>
    <w:p w:rsidR="00471F02" w:rsidRPr="00471F02" w:rsidRDefault="00FC0795" w:rsidP="00471F02">
      <w:pPr>
        <w:jc w:val="left"/>
        <w:rPr>
          <w:b/>
          <w:i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75pt;height:192pt">
            <v:imagedata r:id="rId4" o:title="figure_of_lisage_1"/>
          </v:shape>
        </w:pict>
      </w:r>
      <w:r>
        <w:rPr>
          <w:b/>
          <w:i/>
          <w:sz w:val="36"/>
          <w:szCs w:val="36"/>
          <w:lang w:val="uk-UA"/>
        </w:rPr>
        <w:pict>
          <v:shape id="_x0000_i1026" type="#_x0000_t75" style="width:255.75pt;height:192pt">
            <v:imagedata r:id="rId5" o:title="figure_of_lisage"/>
          </v:shape>
        </w:pict>
      </w:r>
    </w:p>
    <w:sectPr w:rsidR="00471F02" w:rsidRPr="00471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AA"/>
    <w:rsid w:val="001F7768"/>
    <w:rsid w:val="00471F02"/>
    <w:rsid w:val="00697552"/>
    <w:rsid w:val="00903743"/>
    <w:rsid w:val="0091156F"/>
    <w:rsid w:val="009A3986"/>
    <w:rsid w:val="00B7103C"/>
    <w:rsid w:val="00C43FAA"/>
    <w:rsid w:val="00C93D04"/>
    <w:rsid w:val="00DE2D2D"/>
    <w:rsid w:val="00E44E4A"/>
    <w:rsid w:val="00E73BDE"/>
    <w:rsid w:val="00EE0BDB"/>
    <w:rsid w:val="00F0048F"/>
    <w:rsid w:val="00F057B1"/>
    <w:rsid w:val="00FC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2702"/>
  <w15:chartTrackingRefBased/>
  <w15:docId w15:val="{6B9B2017-A9A7-4E2B-9283-8293B62A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E4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4E4A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E44E4A"/>
    <w:pPr>
      <w:tabs>
        <w:tab w:val="left" w:pos="480"/>
        <w:tab w:val="right" w:leader="dot" w:pos="9905"/>
      </w:tabs>
      <w:spacing w:before="120" w:line="360" w:lineRule="auto"/>
    </w:pPr>
    <w:rPr>
      <w:rFonts w:asciiTheme="minorHAnsi" w:hAnsi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unhideWhenUsed/>
    <w:rsid w:val="00E44E4A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44E4A"/>
    <w:pPr>
      <w:ind w:left="480"/>
    </w:pPr>
    <w:rPr>
      <w:rFonts w:asciiTheme="minorHAnsi" w:hAnsiTheme="minorHAnsi"/>
      <w:sz w:val="20"/>
      <w:szCs w:val="20"/>
    </w:rPr>
  </w:style>
  <w:style w:type="paragraph" w:styleId="a4">
    <w:name w:val="List Paragraph"/>
    <w:basedOn w:val="a"/>
    <w:uiPriority w:val="34"/>
    <w:qFormat/>
    <w:rsid w:val="00EE0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Slipknot</dc:creator>
  <cp:keywords/>
  <dc:description/>
  <cp:lastModifiedBy>Slipknot</cp:lastModifiedBy>
  <cp:revision>8</cp:revision>
  <dcterms:created xsi:type="dcterms:W3CDTF">2020-02-15T22:03:00Z</dcterms:created>
  <dcterms:modified xsi:type="dcterms:W3CDTF">2020-02-16T09:14:00Z</dcterms:modified>
</cp:coreProperties>
</file>