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FFFFFF" w:val="clear"/>
        </w:rPr>
        <w:t xml:space="preserve">Estimation: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Task breakdown with a ballpark estimation based on the requirement.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D1C1D"/>
          <w:spacing w:val="0"/>
          <w:position w:val="0"/>
          <w:sz w:val="24"/>
          <w:shd w:fill="FFFFFF" w:val="clear"/>
        </w:rPr>
        <w:t xml:space="preserve">Analysis of the requirement - 2h [Done]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D1C1D"/>
          <w:spacing w:val="0"/>
          <w:position w:val="0"/>
          <w:sz w:val="24"/>
          <w:shd w:fill="FFFFFF" w:val="clear"/>
        </w:rPr>
        <w:t xml:space="preserve">Breakdown and ballpark estimation - 2h [Done]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D1C1D"/>
          <w:spacing w:val="0"/>
          <w:position w:val="0"/>
          <w:sz w:val="24"/>
          <w:shd w:fill="FFFFFF" w:val="clear"/>
        </w:rPr>
        <w:t xml:space="preserve">Prepare project structure for the application using Blazor WebAssembly. - 2h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D1C1D"/>
          <w:spacing w:val="0"/>
          <w:position w:val="0"/>
          <w:sz w:val="24"/>
          <w:shd w:fill="FFFFFF" w:val="clear"/>
        </w:rPr>
        <w:t xml:space="preserve">Prepare database Code First database tables using EF Core. - 4h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D1C1D"/>
          <w:spacing w:val="0"/>
          <w:position w:val="0"/>
          <w:sz w:val="24"/>
          <w:shd w:fill="FFFFFF" w:val="clear"/>
        </w:rPr>
        <w:t xml:space="preserve">Prepare model for tables. - 1h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D1C1D"/>
          <w:spacing w:val="0"/>
          <w:position w:val="0"/>
          <w:sz w:val="24"/>
          <w:shd w:fill="FFFFFF" w:val="clear"/>
        </w:rPr>
        <w:t xml:space="preserve">Prepare dataset and repository. - 1h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D1C1D"/>
          <w:spacing w:val="0"/>
          <w:position w:val="0"/>
          <w:sz w:val="24"/>
          <w:shd w:fill="FFFFFF" w:val="clear"/>
        </w:rPr>
        <w:t xml:space="preserve">Prepare migration script for creating tables - 1h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D1C1D"/>
          <w:spacing w:val="0"/>
          <w:position w:val="0"/>
          <w:sz w:val="24"/>
          <w:shd w:fill="FFFFFF" w:val="clear"/>
        </w:rPr>
        <w:t xml:space="preserve">Prepare migration script for seed data. - 1h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API endpoints - 13h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For orders CRUD -6h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Create an order // [post] /orders - 1h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Get an order // [get] /orders/{orderUid} - 1h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Get all orders // [get] /orders - 1h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Update an order // [put] /orders/{orderUid} - 2h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Delete an order // [delete] /orders/{orderUid} - 1h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For windows CRUD -4h // I am expecting a similar task will take less time 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For elements CRUD -3h // ‘’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views -38h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views for orders -16h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table view for orders -4h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Design table view - 3h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Integrate with [Get] /orders -1h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view for order detail -3h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Design view for order detail -2h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Integrate with [get] /orders/{order-uid} -1h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form for order insert -3h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Design from for order insert -2h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Integrate with [post] /orders -1h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form for order update -3h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Design from for order update -1h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Integrate with [get] /orders/{order-uid} -1h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Integrate with [put] widows/{order-uid} -1h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popup for delete order -3h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Design popup to delete order -2h</w:t>
      </w:r>
    </w:p>
    <w:p>
      <w:pPr>
        <w:numPr>
          <w:ilvl w:val="0"/>
          <w:numId w:val="3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Integrate with [delete] widows/{order-uid} -1h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views for windows -12h // I am expecting a similar task will take less time. 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views for elements -10h // ‘’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Code refactoring and Code reviewing -4h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Integration test of the application and fixing the known bugs -8h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running instruction -2h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Containerising the application -8h // I will try if I have the time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a demonstration video -2h</w:t>
      </w:r>
    </w:p>
    <w:p>
      <w:pPr>
        <w:numPr>
          <w:ilvl w:val="0"/>
          <w:numId w:val="3"/>
        </w:numPr>
        <w:spacing w:before="0" w:after="480" w:line="240"/>
        <w:ind w:right="0" w:left="720" w:hanging="360"/>
        <w:jc w:val="left"/>
        <w:rPr>
          <w:rFonts w:ascii="Arial" w:hAnsi="Arial" w:cs="Arial" w:eastAsia="Arial"/>
          <w:color w:val="1D1C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Prepare documentation for the project delivery -2h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