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5A834" w14:textId="7306756A" w:rsidR="009856B9" w:rsidRPr="00E458FB" w:rsidRDefault="00A00D26" w:rsidP="001F06B9">
      <w:pPr>
        <w:pBdr>
          <w:bottom w:val="single" w:sz="4" w:space="1" w:color="auto"/>
        </w:pBdr>
        <w:spacing w:before="13000"/>
        <w:jc w:val="center"/>
        <w:rPr>
          <w:noProof/>
          <w:color w:val="FFFFFF" w:themeColor="background1"/>
          <w:sz w:val="52"/>
          <w:szCs w:val="52"/>
        </w:rPr>
      </w:pPr>
      <w:r w:rsidRPr="00E458FB">
        <w:rPr>
          <w:noProof/>
          <w:sz w:val="52"/>
          <w:szCs w:val="52"/>
        </w:rPr>
        <mc:AlternateContent>
          <mc:Choice Requires="wps">
            <w:drawing>
              <wp:anchor distT="0" distB="0" distL="114300" distR="114300" simplePos="0" relativeHeight="251659264" behindDoc="0" locked="0" layoutInCell="1" allowOverlap="1" wp14:anchorId="798D5E92" wp14:editId="0A993ABA">
                <wp:simplePos x="0" y="0"/>
                <wp:positionH relativeFrom="column">
                  <wp:posOffset>-798195</wp:posOffset>
                </wp:positionH>
                <wp:positionV relativeFrom="paragraph">
                  <wp:posOffset>7870190</wp:posOffset>
                </wp:positionV>
                <wp:extent cx="7303625" cy="798195"/>
                <wp:effectExtent l="0" t="0" r="12065" b="14605"/>
                <wp:wrapNone/>
                <wp:docPr id="2015199515" name="Text Box 5"/>
                <wp:cNvGraphicFramePr/>
                <a:graphic xmlns:a="http://schemas.openxmlformats.org/drawingml/2006/main">
                  <a:graphicData uri="http://schemas.microsoft.com/office/word/2010/wordprocessingShape">
                    <wps:wsp>
                      <wps:cNvSpPr txBox="1"/>
                      <wps:spPr>
                        <a:xfrm>
                          <a:off x="0" y="0"/>
                          <a:ext cx="7303625" cy="798195"/>
                        </a:xfrm>
                        <a:prstGeom prst="rect">
                          <a:avLst/>
                        </a:prstGeom>
                        <a:noFill/>
                        <a:ln/>
                      </wps:spPr>
                      <wps:style>
                        <a:lnRef idx="2">
                          <a:schemeClr val="dk1"/>
                        </a:lnRef>
                        <a:fillRef idx="1">
                          <a:schemeClr val="lt1"/>
                        </a:fillRef>
                        <a:effectRef idx="0">
                          <a:schemeClr val="dk1"/>
                        </a:effectRef>
                        <a:fontRef idx="minor">
                          <a:schemeClr val="dk1"/>
                        </a:fontRef>
                      </wps:style>
                      <wps:txbx>
                        <w:txbxContent>
                          <w:p w14:paraId="135360D5" w14:textId="1E6FB696" w:rsidR="009856B9" w:rsidRPr="00A00D26" w:rsidRDefault="009856B9" w:rsidP="009856B9">
                            <w:pPr>
                              <w:jc w:val="center"/>
                              <w:rPr>
                                <w:color w:val="FFFFFF" w:themeColor="background1"/>
                                <w:sz w:val="30"/>
                                <w:szCs w:val="30"/>
                              </w:rPr>
                            </w:pPr>
                            <w:r w:rsidRPr="00A00D26">
                              <w:rPr>
                                <w:noProof/>
                                <w:color w:val="FFFFFF" w:themeColor="background1"/>
                                <w:sz w:val="30"/>
                                <w:szCs w:val="30"/>
                              </w:rPr>
                              <w:t>BLACK ROOM INTELLIGENCE LTD</w:t>
                            </w:r>
                            <w:r w:rsidRPr="00A00D26">
                              <w:rPr>
                                <w:noProof/>
                                <w:color w:val="FFFFFF" w:themeColor="background1"/>
                                <w:sz w:val="30"/>
                                <w:szCs w:val="30"/>
                                <w:lang w:bidi="en-GB"/>
                              </w:rPr>
                              <w:t xml:space="preserve"> </w:t>
                            </w:r>
                            <w:sdt>
                              <w:sdtPr>
                                <w:rPr>
                                  <w:noProof/>
                                  <w:color w:val="FFFFFF" w:themeColor="background1"/>
                                  <w:sz w:val="30"/>
                                  <w:szCs w:val="30"/>
                                </w:rPr>
                                <w:id w:val="1429384429"/>
                                <w:placeholder>
                                  <w:docPart w:val="774AB664796F8F4AB1851A16FA2928B7"/>
                                </w:placeholder>
                                <w:temporary/>
                                <w:showingPlcHdr/>
                                <w15:appearance w15:val="hidden"/>
                              </w:sdtPr>
                              <w:sdtContent>
                                <w:r w:rsidRPr="00A00D26">
                                  <w:rPr>
                                    <w:noProof/>
                                    <w:color w:val="FFFFFF" w:themeColor="background1"/>
                                    <w:sz w:val="30"/>
                                    <w:szCs w:val="30"/>
                                    <w:lang w:bidi="en-GB"/>
                                  </w:rPr>
                                  <w:t>|</w:t>
                                </w:r>
                              </w:sdtContent>
                            </w:sdt>
                            <w:r w:rsidRPr="00A00D26">
                              <w:rPr>
                                <w:noProof/>
                                <w:color w:val="FFFFFF" w:themeColor="background1"/>
                                <w:sz w:val="30"/>
                                <w:szCs w:val="30"/>
                                <w:lang w:bidi="en-GB"/>
                              </w:rPr>
                              <w:t xml:space="preserve"> </w:t>
                            </w:r>
                            <w:r w:rsidRPr="00A00D26">
                              <w:rPr>
                                <w:noProof/>
                                <w:color w:val="FFFFFF" w:themeColor="background1"/>
                                <w:sz w:val="30"/>
                                <w:szCs w:val="30"/>
                              </w:rPr>
                              <w:t>BLACKROOMINTEL</w:t>
                            </w:r>
                            <w:r w:rsidR="00A00D26" w:rsidRPr="00A00D26">
                              <w:rPr>
                                <w:noProof/>
                                <w:color w:val="FFFFFF" w:themeColor="background1"/>
                                <w:sz w:val="30"/>
                                <w:szCs w:val="30"/>
                              </w:rPr>
                              <w:t>LIGENCE</w:t>
                            </w:r>
                            <w:r w:rsidR="00AF5466" w:rsidRPr="00A00D26">
                              <w:rPr>
                                <w:noProof/>
                                <w:color w:val="FFFFFF" w:themeColor="background1"/>
                                <w:sz w:val="30"/>
                                <w:szCs w:val="30"/>
                              </w:rPr>
                              <w:t>.COM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98D5E92" id="_x0000_t202" coordsize="21600,21600" o:spt="202" path="m,l,21600r21600,l21600,xe">
                <v:stroke joinstyle="miter"/>
                <v:path gradientshapeok="t" o:connecttype="rect"/>
              </v:shapetype>
              <v:shape id="Text Box 5" o:spid="_x0000_s1026" type="#_x0000_t202" style="position:absolute;left:0;text-align:left;margin-left:-62.85pt;margin-top:619.7pt;width:575.1pt;height:62.8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" filled="f" strokecolor="black [3200]" strokeweight="1pt">
                <v:textbox>
                  <w:txbxContent>
                    <w:p w14:paraId="135360D5" w14:textId="1E6FB696" w:rsidR="009856B9" w:rsidRPr="00A00D26" w:rsidRDefault="009856B9" w:rsidP="009856B9">
                      <w:pPr>
                        <w:jc w:val="center"/>
                        <w:rPr>
                          <w:color w:val="FFFFFF" w:themeColor="background1"/>
                          <w:sz w:val="30"/>
                          <w:szCs w:val="30"/>
                        </w:rPr>
                      </w:pPr>
                      <w:r w:rsidRPr="00A00D26">
                        <w:rPr>
                          <w:noProof/>
                          <w:color w:val="FFFFFF" w:themeColor="background1"/>
                          <w:sz w:val="30"/>
                          <w:szCs w:val="30"/>
                        </w:rPr>
                        <w:t>BLACK ROOM INTELLIGENCE LTD</w:t>
                      </w:r>
                      <w:r w:rsidRPr="00A00D26">
                        <w:rPr>
                          <w:noProof/>
                          <w:color w:val="FFFFFF" w:themeColor="background1"/>
                          <w:sz w:val="30"/>
                          <w:szCs w:val="30"/>
                          <w:lang w:bidi="en-GB"/>
                        </w:rPr>
                        <w:t xml:space="preserve"> </w:t>
                      </w:r>
                      <w:sdt>
                        <w:sdtPr>
                          <w:rPr>
                            <w:noProof/>
                            <w:color w:val="FFFFFF" w:themeColor="background1"/>
                            <w:sz w:val="30"/>
                            <w:szCs w:val="30"/>
                          </w:rPr>
                          <w:id w:val="1429384429"/>
                          <w:placeholder>
                            <w:docPart w:val="774AB664796F8F4AB1851A16FA2928B7"/>
                          </w:placeholder>
                          <w:temporary/>
                          <w:showingPlcHdr/>
                          <w15:appearance w15:val="hidden"/>
                        </w:sdtPr>
                        <w:sdtContent>
                          <w:r w:rsidRPr="00A00D26">
                            <w:rPr>
                              <w:noProof/>
                              <w:color w:val="FFFFFF" w:themeColor="background1"/>
                              <w:sz w:val="30"/>
                              <w:szCs w:val="30"/>
                              <w:lang w:bidi="en-GB"/>
                            </w:rPr>
                            <w:t>|</w:t>
                          </w:r>
                        </w:sdtContent>
                      </w:sdt>
                      <w:r w:rsidRPr="00A00D26">
                        <w:rPr>
                          <w:noProof/>
                          <w:color w:val="FFFFFF" w:themeColor="background1"/>
                          <w:sz w:val="30"/>
                          <w:szCs w:val="30"/>
                          <w:lang w:bidi="en-GB"/>
                        </w:rPr>
                        <w:t xml:space="preserve"> </w:t>
                      </w:r>
                      <w:r w:rsidRPr="00A00D26">
                        <w:rPr>
                          <w:noProof/>
                          <w:color w:val="FFFFFF" w:themeColor="background1"/>
                          <w:sz w:val="30"/>
                          <w:szCs w:val="30"/>
                        </w:rPr>
                        <w:t>BLACKROOMINTEL</w:t>
                      </w:r>
                      <w:r w:rsidR="00A00D26" w:rsidRPr="00A00D26">
                        <w:rPr>
                          <w:noProof/>
                          <w:color w:val="FFFFFF" w:themeColor="background1"/>
                          <w:sz w:val="30"/>
                          <w:szCs w:val="30"/>
                        </w:rPr>
                        <w:t>LIGENCE</w:t>
                      </w:r>
                      <w:r w:rsidR="00AF5466" w:rsidRPr="00A00D26">
                        <w:rPr>
                          <w:noProof/>
                          <w:color w:val="FFFFFF" w:themeColor="background1"/>
                          <w:sz w:val="30"/>
                          <w:szCs w:val="30"/>
                        </w:rPr>
                        <w:t>.COM</w:t>
                      </w:r>
                    </w:p>
                  </w:txbxContent>
                </v:textbox>
              </v:shape>
            </w:pict>
          </mc:Fallback>
        </mc:AlternateContent>
      </w:r>
      <w:r>
        <w:rPr>
          <w:noProof/>
          <w:color w:val="FFFFFF" w:themeColor="background1"/>
          <w:sz w:val="52"/>
          <w:szCs w:val="52"/>
        </w:rPr>
        <mc:AlternateContent>
          <mc:Choice Requires="wps">
            <w:drawing>
              <wp:anchor distT="0" distB="0" distL="114300" distR="114300" simplePos="0" relativeHeight="251666432" behindDoc="0" locked="0" layoutInCell="1" allowOverlap="1" wp14:anchorId="4785947D" wp14:editId="0877FC0F">
                <wp:simplePos x="0" y="0"/>
                <wp:positionH relativeFrom="column">
                  <wp:posOffset>-59690</wp:posOffset>
                </wp:positionH>
                <wp:positionV relativeFrom="paragraph">
                  <wp:posOffset>2646899</wp:posOffset>
                </wp:positionV>
                <wp:extent cx="5947380" cy="479685"/>
                <wp:effectExtent l="0" t="0" r="0" b="0"/>
                <wp:wrapNone/>
                <wp:docPr id="2140015180" name="Text Box 9"/>
                <wp:cNvGraphicFramePr/>
                <a:graphic xmlns:a="http://schemas.openxmlformats.org/drawingml/2006/main">
                  <a:graphicData uri="http://schemas.microsoft.com/office/word/2010/wordprocessingShape">
                    <wps:wsp>
                      <wps:cNvSpPr txBox="1"/>
                      <wps:spPr>
                        <a:xfrm>
                          <a:off x="0" y="0"/>
                          <a:ext cx="5947380" cy="479685"/>
                        </a:xfrm>
                        <a:prstGeom prst="rect">
                          <a:avLst/>
                        </a:prstGeom>
                        <a:noFill/>
                        <a:ln w="6350">
                          <a:noFill/>
                        </a:ln>
                      </wps:spPr>
                      <wps:txbx>
                        <w:txbxContent>
                          <w:p w14:paraId="4A6F88CE" w14:textId="63274D72" w:rsidR="00AF5466" w:rsidRPr="00A00D26" w:rsidRDefault="00A00D26">
                            <w:pPr>
                              <w:rPr>
                                <w:color w:val="E59029"/>
                                <w:sz w:val="44"/>
                                <w:szCs w:val="44"/>
                                <w:lang w:val="en-US"/>
                              </w:rPr>
                            </w:pPr>
                            <w:r w:rsidRPr="00A00D26">
                              <w:rPr>
                                <w:color w:val="E59029"/>
                                <w:sz w:val="44"/>
                                <w:szCs w:val="44"/>
                                <w:lang w:val="en-US"/>
                              </w:rPr>
                              <w:t>PRODUCED FOR</w:t>
                            </w:r>
                            <w:r w:rsidR="00C56A73">
                              <w:rPr>
                                <w:color w:val="E59029"/>
                                <w:sz w:val="44"/>
                                <w:szCs w:val="44"/>
                                <w:lang w:val="en-US"/>
                              </w:rPr>
                              <w:t xml:space="preserve"> COMPANY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85947D" id="_x0000_t202" coordsize="21600,21600" o:spt="202" path="m,l,21600r21600,l21600,xe">
                <v:stroke joinstyle="miter"/>
                <v:path gradientshapeok="t" o:connecttype="rect"/>
              </v:shapetype>
              <v:shape id="Text Box 9" o:spid="_x0000_s1027" type="#_x0000_t202" style="position:absolute;left:0;text-align:left;margin-left:-4.7pt;margin-top:208.4pt;width:468.3pt;height:37.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" filled="f" stroked="f" strokeweight=".5pt">
                <v:textbox>
                  <w:txbxContent>
                    <w:p w14:paraId="4A6F88CE" w14:textId="63274D72" w:rsidR="00AF5466" w:rsidRPr="00A00D26" w:rsidRDefault="00A00D26">
                      <w:pPr>
                        <w:rPr>
                          <w:color w:val="E59029"/>
                          <w:sz w:val="44"/>
                          <w:szCs w:val="44"/>
                          <w:lang w:val="en-US"/>
                        </w:rPr>
                      </w:pPr>
                      <w:r w:rsidRPr="00A00D26">
                        <w:rPr>
                          <w:color w:val="E59029"/>
                          <w:sz w:val="44"/>
                          <w:szCs w:val="44"/>
                          <w:lang w:val="en-US"/>
                        </w:rPr>
                        <w:t>PRODUCED FOR</w:t>
                      </w:r>
                      <w:r w:rsidR="00C56A73">
                        <w:rPr>
                          <w:color w:val="E59029"/>
                          <w:sz w:val="44"/>
                          <w:szCs w:val="44"/>
                          <w:lang w:val="en-US"/>
                        </w:rPr>
                        <w:t xml:space="preserve"> COMPANY NAME</w:t>
                      </w:r>
                    </w:p>
                  </w:txbxContent>
                </v:textbox>
              </v:shape>
            </w:pict>
          </mc:Fallback>
        </mc:AlternateContent>
      </w:r>
      <w:r w:rsidR="005362CD" w:rsidRPr="00E458FB">
        <w:rPr>
          <w:noProof/>
          <w:sz w:val="52"/>
          <w:szCs w:val="52"/>
        </w:rPr>
        <w:drawing>
          <wp:anchor distT="0" distB="0" distL="114300" distR="114300" simplePos="0" relativeHeight="251658240" behindDoc="1" locked="0" layoutInCell="1" allowOverlap="1" wp14:anchorId="11CDADA3" wp14:editId="3ADDB538">
            <wp:simplePos x="0" y="0"/>
            <wp:positionH relativeFrom="column">
              <wp:posOffset>-925195</wp:posOffset>
            </wp:positionH>
            <wp:positionV relativeFrom="paragraph">
              <wp:posOffset>-1384276</wp:posOffset>
            </wp:positionV>
            <wp:extent cx="7962512" cy="11664000"/>
            <wp:effectExtent l="0" t="0" r="635" b="0"/>
            <wp:wrapNone/>
            <wp:docPr id="97392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26886"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7962512" cy="11664000"/>
                    </a:xfrm>
                    <a:prstGeom prst="rect">
                      <a:avLst/>
                    </a:prstGeom>
                  </pic:spPr>
                </pic:pic>
              </a:graphicData>
            </a:graphic>
            <wp14:sizeRelH relativeFrom="page">
              <wp14:pctWidth>0</wp14:pctWidth>
            </wp14:sizeRelH>
            <wp14:sizeRelV relativeFrom="page">
              <wp14:pctHeight>0</wp14:pctHeight>
            </wp14:sizeRelV>
          </wp:anchor>
        </w:drawing>
      </w:r>
      <w:r w:rsidR="00E458FB" w:rsidRPr="00E458FB">
        <w:rPr>
          <w:noProof/>
          <w:color w:val="FFFFFF" w:themeColor="background1"/>
          <w:sz w:val="52"/>
          <w:szCs w:val="52"/>
        </w:rPr>
        <w:drawing>
          <wp:anchor distT="0" distB="0" distL="114300" distR="114300" simplePos="0" relativeHeight="251660288" behindDoc="0" locked="0" layoutInCell="1" allowOverlap="1" wp14:anchorId="3576ACE6" wp14:editId="683BD44F">
            <wp:simplePos x="0" y="0"/>
            <wp:positionH relativeFrom="column">
              <wp:posOffset>-103845</wp:posOffset>
            </wp:positionH>
            <wp:positionV relativeFrom="paragraph">
              <wp:posOffset>1077256</wp:posOffset>
            </wp:positionV>
            <wp:extent cx="3194050" cy="1277620"/>
            <wp:effectExtent l="0" t="0" r="0" b="0"/>
            <wp:wrapSquare wrapText="bothSides"/>
            <wp:docPr id="264192242" name="Picture 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92242" name="Picture 7" descr="A black background with white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194050" cy="1277620"/>
                    </a:xfrm>
                    <a:prstGeom prst="rect">
                      <a:avLst/>
                    </a:prstGeom>
                  </pic:spPr>
                </pic:pic>
              </a:graphicData>
            </a:graphic>
            <wp14:sizeRelH relativeFrom="page">
              <wp14:pctWidth>0</wp14:pctWidth>
            </wp14:sizeRelH>
            <wp14:sizeRelV relativeFrom="page">
              <wp14:pctHeight>0</wp14:pctHeight>
            </wp14:sizeRelV>
          </wp:anchor>
        </w:drawing>
      </w:r>
    </w:p>
    <w:p w14:paraId="500B7E9C" w14:textId="244E04A9" w:rsidR="00BE5945" w:rsidRPr="00E458FB" w:rsidRDefault="009856B9" w:rsidP="009856B9">
      <w:pPr>
        <w:rPr>
          <w:noProof/>
          <w:color w:val="000000" w:themeColor="text1"/>
          <w:sz w:val="72"/>
          <w:szCs w:val="72"/>
        </w:rPr>
      </w:pPr>
      <w:r w:rsidRPr="00E458FB">
        <w:rPr>
          <w:noProof/>
          <w:color w:val="FFFFFF" w:themeColor="background1"/>
          <w:sz w:val="52"/>
          <w:szCs w:val="52"/>
        </w:rPr>
        <w:br w:type="page"/>
      </w:r>
      <w:r w:rsidR="00FA6810" w:rsidRPr="00FA6810">
        <w:rPr>
          <w:noProof/>
          <w:color w:val="000000" w:themeColor="text1"/>
          <w:sz w:val="52"/>
          <w:szCs w:val="52"/>
        </w:rPr>
        <w:lastRenderedPageBreak/>
        <w:t>CLIENT OVERVIEW &amp; ISSUE SUMMARY</w:t>
      </w:r>
    </w:p>
    <w:p w14:paraId="1B24D604" w14:textId="2ACE4791" w:rsidR="009E73D0" w:rsidRPr="00FA6810" w:rsidRDefault="00E458FB" w:rsidP="009856B9">
      <w:pPr>
        <w:rPr>
          <w:rFonts w:ascii="Arial" w:hAnsi="Arial" w:cs="Arial"/>
          <w:color w:val="E59029"/>
          <w:sz w:val="32"/>
          <w:szCs w:val="32"/>
        </w:rPr>
      </w:pPr>
      <w:r w:rsidRPr="00FA6810">
        <w:rPr>
          <w:rFonts w:ascii="Arial" w:hAnsi="Arial" w:cs="Arial"/>
          <w:color w:val="E59029"/>
          <w:sz w:val="32"/>
          <w:szCs w:val="32"/>
        </w:rPr>
        <w:t>BUBBLE DDoS / BOTNET ATTACK</w:t>
      </w:r>
    </w:p>
    <w:p w14:paraId="09AA9FAF" w14:textId="77777777" w:rsidR="009E73D0" w:rsidRDefault="009E73D0" w:rsidP="009E73D0">
      <w:pPr>
        <w:pBdr>
          <w:bottom w:val="single" w:sz="36" w:space="1" w:color="auto"/>
        </w:pBdr>
        <w:rPr>
          <w:rFonts w:ascii="Arial" w:hAnsi="Arial" w:cs="Arial"/>
          <w:color w:val="FFC000"/>
          <w:sz w:val="28"/>
          <w:szCs w:val="28"/>
        </w:rPr>
      </w:pPr>
    </w:p>
    <w:p w14:paraId="4E4D8436" w14:textId="0214D9B7" w:rsidR="009E73D0" w:rsidRPr="009E73D0" w:rsidRDefault="009E73D0" w:rsidP="009E73D0">
      <w:pPr>
        <w:rPr>
          <w:rFonts w:ascii="Arial" w:hAnsi="Arial" w:cs="Arial"/>
          <w:sz w:val="28"/>
          <w:szCs w:val="28"/>
        </w:rPr>
      </w:pPr>
    </w:p>
    <w:p w14:paraId="58C66FF9" w14:textId="5A153973" w:rsidR="006C7BBF" w:rsidRPr="006C7BBF" w:rsidRDefault="006C7BBF" w:rsidP="006C7BBF">
      <w:pPr>
        <w:spacing w:after="60" w:line="22" w:lineRule="atLeast"/>
        <w:rPr>
          <w:rFonts w:cs="Calibri"/>
          <w:b/>
          <w:bCs/>
          <w:sz w:val="25"/>
          <w:szCs w:val="25"/>
        </w:rPr>
      </w:pPr>
      <w:r w:rsidRPr="006C7BBF">
        <w:rPr>
          <w:rFonts w:cs="Calibri"/>
          <w:b/>
          <w:bCs/>
          <w:sz w:val="25"/>
          <w:szCs w:val="25"/>
        </w:rPr>
        <w:t>Application/Authentication Denial of Service Investigation</w:t>
      </w:r>
    </w:p>
    <w:p w14:paraId="4FC28AB5" w14:textId="77777777" w:rsidR="006C7BBF" w:rsidRPr="006C7BBF" w:rsidRDefault="006C7BBF" w:rsidP="006C7BBF">
      <w:pPr>
        <w:spacing w:after="60" w:line="22" w:lineRule="atLeast"/>
        <w:rPr>
          <w:rFonts w:cs="Calibri"/>
        </w:rPr>
      </w:pPr>
      <w:r w:rsidRPr="006C7BBF">
        <w:rPr>
          <w:rFonts w:cs="Calibri"/>
        </w:rPr>
        <w:t xml:space="preserve">A limited scope cyber investigation took place to try to attribute a recent attempted application level Distributed Denial of Service (DoS) attack to a threat actor. Attributing an attack to a potential cyber threat actor can enable more comprehensive incident management and remediation as the Tools, Tactics, Techniques and Procedures (TTPs) can be understood. </w:t>
      </w:r>
    </w:p>
    <w:p w14:paraId="75502721" w14:textId="77777777" w:rsidR="006C7BBF" w:rsidRPr="006C7BBF" w:rsidRDefault="006C7BBF" w:rsidP="006C7BBF">
      <w:pPr>
        <w:spacing w:after="60" w:line="22" w:lineRule="atLeast"/>
        <w:rPr>
          <w:rFonts w:cs="Calibri"/>
        </w:rPr>
      </w:pPr>
    </w:p>
    <w:p w14:paraId="7ADD2260" w14:textId="7B49D793" w:rsidR="006C7BBF" w:rsidRPr="006C7BBF" w:rsidRDefault="006C7BBF" w:rsidP="006C7BBF">
      <w:pPr>
        <w:spacing w:after="60" w:line="22" w:lineRule="atLeast"/>
        <w:rPr>
          <w:rFonts w:cs="Calibri"/>
          <w:b/>
          <w:bCs/>
          <w:sz w:val="25"/>
          <w:szCs w:val="25"/>
        </w:rPr>
      </w:pPr>
      <w:r w:rsidRPr="006C7BBF">
        <w:rPr>
          <w:rFonts w:cs="Calibri"/>
          <w:b/>
          <w:bCs/>
          <w:sz w:val="25"/>
          <w:szCs w:val="25"/>
        </w:rPr>
        <w:t>Summary of findings</w:t>
      </w:r>
    </w:p>
    <w:p w14:paraId="1D968CC5" w14:textId="7B9E1D33" w:rsidR="006C7BBF" w:rsidRPr="006C7BBF" w:rsidRDefault="006C7BBF" w:rsidP="006C7BBF">
      <w:pPr>
        <w:spacing w:after="60" w:line="22" w:lineRule="atLeast"/>
        <w:rPr>
          <w:rFonts w:cs="Calibri"/>
        </w:rPr>
      </w:pPr>
      <w:r w:rsidRPr="006C7BBF">
        <w:rPr>
          <w:rFonts w:cs="Calibri"/>
        </w:rPr>
        <w:t>Black Room Intelligence were provided with eight malicious IP addresses to investigate. By utilising a range of current and historical IP Reputation analysis tools, it was seen that these IP addresses have previously been associated with malicious activities, including malware distribution, ssh brute force and a variety of botnets</w:t>
      </w:r>
    </w:p>
    <w:p w14:paraId="33A3200F" w14:textId="77777777" w:rsidR="006C7BBF" w:rsidRPr="006C7BBF" w:rsidRDefault="006C7BBF" w:rsidP="006C7BBF">
      <w:pPr>
        <w:pStyle w:val="ListParagraph"/>
        <w:numPr>
          <w:ilvl w:val="0"/>
          <w:numId w:val="11"/>
        </w:numPr>
        <w:spacing w:after="60" w:line="22" w:lineRule="atLeast"/>
        <w:rPr>
          <w:rFonts w:cs="Calibri"/>
        </w:rPr>
      </w:pPr>
      <w:r w:rsidRPr="006C7BBF">
        <w:rPr>
          <w:rFonts w:cs="Calibri"/>
        </w:rPr>
        <w:t xml:space="preserve">Six IPs were associated with Stark Industries Solutions Ltd, a potentially medium fraud risk ISP by </w:t>
      </w:r>
      <w:proofErr w:type="spellStart"/>
      <w:r w:rsidRPr="006C7BBF">
        <w:rPr>
          <w:rFonts w:cs="Calibri"/>
        </w:rPr>
        <w:t>Scamalytics</w:t>
      </w:r>
      <w:proofErr w:type="spellEnd"/>
      <w:r w:rsidRPr="006C7BBF">
        <w:rPr>
          <w:rFonts w:cs="Calibri"/>
        </w:rPr>
        <w:t xml:space="preserve">. </w:t>
      </w:r>
    </w:p>
    <w:p w14:paraId="1411A5A9" w14:textId="77777777" w:rsidR="006C7BBF" w:rsidRPr="006C7BBF" w:rsidRDefault="006C7BBF" w:rsidP="006C7BBF">
      <w:pPr>
        <w:pStyle w:val="ListParagraph"/>
        <w:numPr>
          <w:ilvl w:val="0"/>
          <w:numId w:val="11"/>
        </w:numPr>
        <w:spacing w:after="60" w:line="22" w:lineRule="atLeast"/>
        <w:rPr>
          <w:rFonts w:cs="Calibri"/>
        </w:rPr>
      </w:pPr>
      <w:r w:rsidRPr="006C7BBF">
        <w:rPr>
          <w:rFonts w:cs="Calibri"/>
        </w:rPr>
        <w:t xml:space="preserve">Seven of the IPs had a high fraud risk above 90, as scored by IP Quality Score. </w:t>
      </w:r>
    </w:p>
    <w:p w14:paraId="040CFF71" w14:textId="77777777" w:rsidR="006C7BBF" w:rsidRPr="006C7BBF" w:rsidRDefault="006C7BBF" w:rsidP="006C7BBF">
      <w:pPr>
        <w:pStyle w:val="ListParagraph"/>
        <w:numPr>
          <w:ilvl w:val="0"/>
          <w:numId w:val="11"/>
        </w:numPr>
        <w:spacing w:after="60" w:line="22" w:lineRule="atLeast"/>
        <w:rPr>
          <w:rFonts w:cs="Calibri"/>
        </w:rPr>
      </w:pPr>
      <w:proofErr w:type="spellStart"/>
      <w:r w:rsidRPr="006C7BBF">
        <w:rPr>
          <w:rFonts w:cs="Calibri"/>
        </w:rPr>
        <w:t>Spamhaus</w:t>
      </w:r>
      <w:proofErr w:type="spellEnd"/>
      <w:r w:rsidRPr="006C7BBF">
        <w:rPr>
          <w:rFonts w:cs="Calibri"/>
        </w:rPr>
        <w:t xml:space="preserve"> detected that the IP address 50.2.50.2 initiated contact with a </w:t>
      </w:r>
      <w:proofErr w:type="spellStart"/>
      <w:r w:rsidRPr="006C7BBF">
        <w:rPr>
          <w:rFonts w:cs="Calibri"/>
        </w:rPr>
        <w:t>nymaim</w:t>
      </w:r>
      <w:proofErr w:type="spellEnd"/>
      <w:r w:rsidRPr="006C7BBF">
        <w:rPr>
          <w:rFonts w:cs="Calibri"/>
        </w:rPr>
        <w:t xml:space="preserve"> botnet related command and control server.</w:t>
      </w:r>
    </w:p>
    <w:p w14:paraId="01B04AA0" w14:textId="77777777" w:rsidR="006C7BBF" w:rsidRPr="006C7BBF" w:rsidRDefault="006C7BBF" w:rsidP="006C7BBF">
      <w:pPr>
        <w:spacing w:after="60" w:line="22" w:lineRule="atLeast"/>
        <w:rPr>
          <w:rFonts w:cs="Calibri"/>
          <w:b/>
          <w:bCs/>
          <w:u w:val="single"/>
        </w:rPr>
      </w:pPr>
    </w:p>
    <w:p w14:paraId="632B94EB" w14:textId="77777777" w:rsidR="006C7BBF" w:rsidRPr="006C7BBF" w:rsidRDefault="006C7BBF" w:rsidP="006C7BBF">
      <w:pPr>
        <w:spacing w:after="60" w:line="22" w:lineRule="atLeast"/>
        <w:rPr>
          <w:rFonts w:cs="Calibri"/>
          <w:b/>
          <w:bCs/>
          <w:sz w:val="25"/>
          <w:szCs w:val="25"/>
        </w:rPr>
      </w:pPr>
      <w:r w:rsidRPr="006C7BBF">
        <w:rPr>
          <w:rFonts w:cs="Calibri"/>
          <w:b/>
          <w:bCs/>
          <w:sz w:val="25"/>
          <w:szCs w:val="25"/>
        </w:rPr>
        <w:t>Recommendations</w:t>
      </w:r>
    </w:p>
    <w:p w14:paraId="19FCEF71" w14:textId="77777777" w:rsidR="006C7BBF" w:rsidRPr="006C7BBF" w:rsidRDefault="006C7BBF" w:rsidP="006C7BBF">
      <w:pPr>
        <w:spacing w:after="60" w:line="22" w:lineRule="atLeast"/>
        <w:rPr>
          <w:rFonts w:cs="Calibri"/>
        </w:rPr>
      </w:pPr>
      <w:r w:rsidRPr="006C7BBF">
        <w:rPr>
          <w:rFonts w:cs="Calibri"/>
        </w:rPr>
        <w:t xml:space="preserve">In line and active, or on </w:t>
      </w:r>
      <w:proofErr w:type="spellStart"/>
      <w:r w:rsidRPr="006C7BBF">
        <w:rPr>
          <w:rFonts w:cs="Calibri"/>
        </w:rPr>
        <w:t>standy</w:t>
      </w:r>
      <w:proofErr w:type="spellEnd"/>
      <w:r w:rsidRPr="006C7BBF">
        <w:rPr>
          <w:rFonts w:cs="Calibri"/>
        </w:rPr>
        <w:t xml:space="preserve">, DDoS protection services could be explored which could greatly filter out IP addresses which have a known bad reputation.  </w:t>
      </w:r>
    </w:p>
    <w:p w14:paraId="177A7408" w14:textId="77777777" w:rsidR="006C7BBF" w:rsidRPr="006C7BBF" w:rsidRDefault="006C7BBF" w:rsidP="006C7BBF">
      <w:pPr>
        <w:spacing w:after="60" w:line="22" w:lineRule="atLeast"/>
        <w:rPr>
          <w:rFonts w:cs="Calibri"/>
          <w:b/>
          <w:bCs/>
          <w:u w:val="single"/>
        </w:rPr>
      </w:pPr>
    </w:p>
    <w:p w14:paraId="62F8390E" w14:textId="794726EB" w:rsidR="006C7BBF" w:rsidRPr="006C7BBF" w:rsidRDefault="006C7BBF" w:rsidP="006C7BBF">
      <w:pPr>
        <w:spacing w:after="60" w:line="22" w:lineRule="atLeast"/>
        <w:rPr>
          <w:rFonts w:cs="Calibri"/>
          <w:b/>
          <w:bCs/>
          <w:sz w:val="25"/>
          <w:szCs w:val="25"/>
        </w:rPr>
      </w:pPr>
      <w:r w:rsidRPr="006C7BBF">
        <w:rPr>
          <w:rFonts w:cs="Calibri"/>
          <w:b/>
          <w:bCs/>
          <w:sz w:val="25"/>
          <w:szCs w:val="25"/>
        </w:rPr>
        <w:t>Investigation Details</w:t>
      </w:r>
    </w:p>
    <w:p w14:paraId="2866BF89" w14:textId="2CC72CA5" w:rsidR="006C7BBF" w:rsidRPr="006C7BBF" w:rsidRDefault="006C7BBF" w:rsidP="006C7BBF">
      <w:pPr>
        <w:spacing w:after="60" w:line="22" w:lineRule="atLeast"/>
        <w:rPr>
          <w:rFonts w:cs="Calibri"/>
          <w:u w:val="single"/>
        </w:rPr>
      </w:pPr>
      <w:proofErr w:type="spellStart"/>
      <w:r w:rsidRPr="006C7BBF">
        <w:rPr>
          <w:rFonts w:cs="Calibri"/>
          <w:u w:val="single"/>
        </w:rPr>
        <w:t>Nymain</w:t>
      </w:r>
      <w:proofErr w:type="spellEnd"/>
      <w:r w:rsidRPr="006C7BBF">
        <w:rPr>
          <w:rFonts w:cs="Calibri"/>
          <w:u w:val="single"/>
        </w:rPr>
        <w:t xml:space="preserve"> / Avalanche Botnet</w:t>
      </w:r>
    </w:p>
    <w:p w14:paraId="7BCA2F56" w14:textId="70088E0E" w:rsidR="006C7BBF" w:rsidRPr="006C7BBF" w:rsidRDefault="006C7BBF" w:rsidP="006C7BBF">
      <w:pPr>
        <w:spacing w:after="240" w:line="22" w:lineRule="atLeast"/>
        <w:rPr>
          <w:rFonts w:cs="Calibri"/>
        </w:rPr>
      </w:pPr>
      <w:r w:rsidRPr="006C7BBF">
        <w:rPr>
          <w:rFonts w:cs="Calibri"/>
        </w:rPr>
        <w:t xml:space="preserve">The </w:t>
      </w:r>
      <w:proofErr w:type="spellStart"/>
      <w:r w:rsidRPr="006C7BBF">
        <w:rPr>
          <w:rFonts w:cs="Calibri"/>
        </w:rPr>
        <w:t>nymaim</w:t>
      </w:r>
      <w:proofErr w:type="spellEnd"/>
      <w:r w:rsidRPr="006C7BBF">
        <w:rPr>
          <w:rFonts w:cs="Calibri"/>
        </w:rPr>
        <w:t xml:space="preserve"> / avalanche botnet was taken down in 2016, however the malware associated with it remains active. The 50.2.50.2 IP address appears to be part of multiple botnets and has a history of abusive behaviour. With respect to Stark Industries Solution this virtual server hosting company is a bulletproof host with connections to Russia. </w:t>
      </w:r>
    </w:p>
    <w:p w14:paraId="1686F805" w14:textId="77777777" w:rsidR="006C7BBF" w:rsidRPr="006C7BBF" w:rsidRDefault="006C7BBF" w:rsidP="006C7BBF">
      <w:pPr>
        <w:spacing w:after="60" w:line="22" w:lineRule="atLeast"/>
        <w:rPr>
          <w:rFonts w:cs="Calibri"/>
          <w:u w:val="single"/>
        </w:rPr>
      </w:pPr>
      <w:proofErr w:type="spellStart"/>
      <w:r w:rsidRPr="006C7BBF">
        <w:rPr>
          <w:rFonts w:cs="Calibri"/>
          <w:u w:val="single"/>
        </w:rPr>
        <w:t>Noname</w:t>
      </w:r>
      <w:proofErr w:type="spellEnd"/>
      <w:r w:rsidRPr="006C7BBF">
        <w:rPr>
          <w:rFonts w:cs="Calibri"/>
          <w:u w:val="single"/>
        </w:rPr>
        <w:t xml:space="preserve"> Botnet</w:t>
      </w:r>
    </w:p>
    <w:p w14:paraId="52E5A25F" w14:textId="77777777" w:rsidR="006C7BBF" w:rsidRPr="006C7BBF" w:rsidRDefault="006C7BBF" w:rsidP="006C7BBF">
      <w:pPr>
        <w:spacing w:after="60" w:line="22" w:lineRule="atLeast"/>
        <w:rPr>
          <w:rFonts w:cs="Calibri"/>
        </w:rPr>
      </w:pPr>
      <w:r w:rsidRPr="006C7BBF">
        <w:rPr>
          <w:rFonts w:cs="Calibri"/>
        </w:rPr>
        <w:t xml:space="preserve">The use of Stark Industries Solutions may also be associated with the Noname057(16) botnet, a pro-Russian hacktivist group involved in developing Project </w:t>
      </w:r>
      <w:proofErr w:type="spellStart"/>
      <w:r w:rsidRPr="006C7BBF">
        <w:rPr>
          <w:rFonts w:cs="Calibri"/>
        </w:rPr>
        <w:t>DDoSia</w:t>
      </w:r>
      <w:proofErr w:type="spellEnd"/>
      <w:r w:rsidRPr="006C7BBF">
        <w:rPr>
          <w:rFonts w:cs="Calibri"/>
        </w:rPr>
        <w:t>. This threat actor group conducts large-scale DDoS attacks against entities supporting Ukraine, predominantly NATO member states.</w:t>
      </w:r>
    </w:p>
    <w:p w14:paraId="4E92E616" w14:textId="77777777" w:rsidR="006C7BBF" w:rsidRDefault="006C7BBF" w:rsidP="006C7BBF">
      <w:pPr>
        <w:spacing w:after="60" w:line="22" w:lineRule="atLeast"/>
        <w:rPr>
          <w:rFonts w:ascii="Calibri" w:hAnsi="Calibri" w:cs="Calibri"/>
          <w:sz w:val="21"/>
          <w:szCs w:val="21"/>
        </w:rPr>
      </w:pPr>
    </w:p>
    <w:p w14:paraId="1FC73C03" w14:textId="7C1AA34A" w:rsidR="009E73D0" w:rsidRDefault="009E73D0" w:rsidP="009E73D0">
      <w:pPr>
        <w:rPr>
          <w:rFonts w:ascii="Arial" w:hAnsi="Arial" w:cs="Arial"/>
          <w:sz w:val="28"/>
          <w:szCs w:val="28"/>
        </w:rPr>
      </w:pPr>
    </w:p>
    <w:p w14:paraId="20B6E145" w14:textId="77777777" w:rsidR="00FA6810" w:rsidRDefault="00FA6810" w:rsidP="009E73D0">
      <w:pPr>
        <w:rPr>
          <w:rFonts w:ascii="Arial" w:hAnsi="Arial" w:cs="Arial"/>
          <w:sz w:val="28"/>
          <w:szCs w:val="28"/>
        </w:rPr>
      </w:pPr>
    </w:p>
    <w:p w14:paraId="1EC4EF44" w14:textId="1707607D" w:rsidR="00FA6810" w:rsidRPr="00E458FB" w:rsidRDefault="00FA6810" w:rsidP="00FA6810">
      <w:pPr>
        <w:rPr>
          <w:noProof/>
          <w:color w:val="000000" w:themeColor="text1"/>
          <w:sz w:val="72"/>
          <w:szCs w:val="72"/>
        </w:rPr>
      </w:pPr>
      <w:r>
        <w:rPr>
          <w:noProof/>
          <w:color w:val="000000" w:themeColor="text1"/>
          <w:sz w:val="52"/>
          <w:szCs w:val="52"/>
        </w:rPr>
        <w:lastRenderedPageBreak/>
        <w:t>FINDINGS</w:t>
      </w:r>
    </w:p>
    <w:p w14:paraId="041BC99D" w14:textId="319D215A" w:rsidR="00FA6810" w:rsidRPr="00FA6810" w:rsidRDefault="00AF5466" w:rsidP="00FA6810">
      <w:pPr>
        <w:rPr>
          <w:rFonts w:ascii="Arial" w:hAnsi="Arial" w:cs="Arial"/>
          <w:color w:val="E59029"/>
          <w:sz w:val="32"/>
          <w:szCs w:val="32"/>
        </w:rPr>
      </w:pPr>
      <w:r>
        <w:rPr>
          <w:rFonts w:ascii="Arial" w:hAnsi="Arial" w:cs="Arial"/>
          <w:color w:val="E59029"/>
          <w:sz w:val="32"/>
          <w:szCs w:val="32"/>
        </w:rPr>
        <w:t>INVESTIGATIONS</w:t>
      </w:r>
    </w:p>
    <w:p w14:paraId="39125192" w14:textId="77777777" w:rsidR="00FA6810" w:rsidRDefault="00FA6810" w:rsidP="00FA6810">
      <w:pPr>
        <w:pBdr>
          <w:bottom w:val="single" w:sz="36" w:space="1" w:color="auto"/>
        </w:pBdr>
        <w:rPr>
          <w:rFonts w:ascii="Arial" w:hAnsi="Arial" w:cs="Arial"/>
          <w:color w:val="FFC000"/>
          <w:sz w:val="28"/>
          <w:szCs w:val="28"/>
        </w:rPr>
      </w:pPr>
    </w:p>
    <w:p w14:paraId="0ED01719" w14:textId="77777777" w:rsidR="00FA6810" w:rsidRPr="009E73D0" w:rsidRDefault="00FA6810" w:rsidP="00FA6810">
      <w:pPr>
        <w:rPr>
          <w:rFonts w:ascii="Arial" w:hAnsi="Arial" w:cs="Arial"/>
          <w:sz w:val="28"/>
          <w:szCs w:val="28"/>
        </w:rPr>
      </w:pPr>
    </w:p>
    <w:p w14:paraId="2CDC19D2" w14:textId="5CEE1F08" w:rsidR="00C76B77" w:rsidRPr="00C76B77" w:rsidRDefault="00FA6810" w:rsidP="00C76B77">
      <w:pPr>
        <w:spacing w:after="240" w:line="30" w:lineRule="atLeast"/>
        <w:rPr>
          <w:rFonts w:cs="Calibri"/>
        </w:rPr>
      </w:pPr>
      <w:r w:rsidRPr="00C76B77">
        <w:rPr>
          <w:rFonts w:cs="Calibri"/>
        </w:rPr>
        <w:t>This report aims to analyse and document the findings related to the suspected botnet-related DDoS attack on Bubbl</w:t>
      </w:r>
      <w:r w:rsidR="00932930">
        <w:rPr>
          <w:rFonts w:cs="Calibri"/>
        </w:rPr>
        <w:t>e</w:t>
      </w:r>
      <w:r w:rsidRPr="00C76B77">
        <w:rPr>
          <w:rFonts w:cs="Calibri"/>
        </w:rPr>
        <w:t xml:space="preserve">. The investigation focused on eight IP addresses provided by the client. </w:t>
      </w:r>
      <w:r w:rsidR="006C7BBF">
        <w:rPr>
          <w:rFonts w:cs="Calibri"/>
        </w:rPr>
        <w:t>A</w:t>
      </w:r>
      <w:r w:rsidRPr="00C76B77">
        <w:rPr>
          <w:rFonts w:cs="Calibri"/>
        </w:rPr>
        <w:t xml:space="preserve">nalysis included IP ownership details, fraud checks, email associations, location tracking, autonomous system numbers, ISP fraud risk assessments, reverse DNS lookups, and IP reputation scores. Tools used in this investigation include </w:t>
      </w:r>
      <w:proofErr w:type="spellStart"/>
      <w:r w:rsidRPr="00C76B77">
        <w:rPr>
          <w:rFonts w:cs="Calibri"/>
        </w:rPr>
        <w:t>Maltego</w:t>
      </w:r>
      <w:proofErr w:type="spellEnd"/>
      <w:r w:rsidRPr="00C76B77">
        <w:rPr>
          <w:rFonts w:cs="Calibri"/>
        </w:rPr>
        <w:t xml:space="preserve">, </w:t>
      </w:r>
      <w:proofErr w:type="spellStart"/>
      <w:r w:rsidRPr="00C76B77">
        <w:rPr>
          <w:rFonts w:cs="Calibri"/>
        </w:rPr>
        <w:t>DomainTools</w:t>
      </w:r>
      <w:proofErr w:type="spellEnd"/>
      <w:r w:rsidRPr="00C76B77">
        <w:rPr>
          <w:rFonts w:cs="Calibri"/>
        </w:rPr>
        <w:t xml:space="preserve">, </w:t>
      </w:r>
      <w:proofErr w:type="spellStart"/>
      <w:r w:rsidRPr="00C76B77">
        <w:rPr>
          <w:rFonts w:cs="Calibri"/>
        </w:rPr>
        <w:t>Scamalytics</w:t>
      </w:r>
      <w:proofErr w:type="spellEnd"/>
      <w:r w:rsidRPr="00C76B77">
        <w:rPr>
          <w:rFonts w:cs="Calibri"/>
        </w:rPr>
        <w:t>, and IP Quality Score.</w:t>
      </w:r>
    </w:p>
    <w:p w14:paraId="64DF952A" w14:textId="77777777" w:rsidR="00C76B77" w:rsidRDefault="00C76B77" w:rsidP="00FA6810">
      <w:pPr>
        <w:spacing w:after="60" w:line="22" w:lineRule="atLeast"/>
        <w:rPr>
          <w:rFonts w:cs="Calibri"/>
          <w:b/>
          <w:bCs/>
          <w:color w:val="000000" w:themeColor="text1"/>
          <w:sz w:val="25"/>
          <w:szCs w:val="25"/>
        </w:rPr>
      </w:pPr>
    </w:p>
    <w:p w14:paraId="0B7E0BDD" w14:textId="77777777" w:rsidR="00C76B77" w:rsidRDefault="00C76B77" w:rsidP="00FA6810">
      <w:pPr>
        <w:spacing w:after="60" w:line="22" w:lineRule="atLeast"/>
        <w:rPr>
          <w:rFonts w:cs="Calibri"/>
          <w:b/>
          <w:bCs/>
          <w:color w:val="000000" w:themeColor="text1"/>
          <w:sz w:val="25"/>
          <w:szCs w:val="25"/>
        </w:rPr>
        <w:sectPr w:rsidR="00C76B77">
          <w:pgSz w:w="11906" w:h="16838"/>
          <w:pgMar w:top="1440" w:right="1440" w:bottom="1440" w:left="1440" w:header="708" w:footer="708" w:gutter="0"/>
          <w:cols w:space="708"/>
          <w:docGrid w:linePitch="360"/>
        </w:sectPr>
      </w:pPr>
    </w:p>
    <w:p w14:paraId="352B8CB9" w14:textId="1E9CC064" w:rsidR="00FA6810" w:rsidRPr="00C76B77" w:rsidRDefault="00C76B77" w:rsidP="00FA6810">
      <w:pPr>
        <w:spacing w:after="60" w:line="22" w:lineRule="atLeast"/>
        <w:rPr>
          <w:rFonts w:cs="Calibri"/>
          <w:b/>
          <w:bCs/>
          <w:color w:val="000000" w:themeColor="text1"/>
          <w:sz w:val="25"/>
          <w:szCs w:val="25"/>
        </w:rPr>
      </w:pPr>
      <w:r w:rsidRPr="00C76B77">
        <w:rPr>
          <w:rFonts w:cs="Calibri"/>
          <w:b/>
          <w:bCs/>
          <w:color w:val="000000" w:themeColor="text1"/>
          <w:sz w:val="25"/>
          <w:szCs w:val="25"/>
        </w:rPr>
        <w:t>Location Associated with the IP’s</w:t>
      </w:r>
    </w:p>
    <w:p w14:paraId="6CD34AD8" w14:textId="66646961" w:rsidR="00FA6810" w:rsidRPr="00C76B77" w:rsidRDefault="00FA6810" w:rsidP="00FA6810">
      <w:pPr>
        <w:pStyle w:val="ListParagraph"/>
        <w:numPr>
          <w:ilvl w:val="0"/>
          <w:numId w:val="1"/>
        </w:numPr>
        <w:spacing w:after="60" w:line="22" w:lineRule="atLeast"/>
        <w:rPr>
          <w:rFonts w:cs="Calibri"/>
        </w:rPr>
      </w:pPr>
      <w:r w:rsidRPr="00C76B77">
        <w:rPr>
          <w:rFonts w:cs="Calibri"/>
        </w:rPr>
        <w:t>194.156.98.115, Hong Kong</w:t>
      </w:r>
    </w:p>
    <w:p w14:paraId="00EB294C" w14:textId="77777777" w:rsidR="00FA6810" w:rsidRPr="00C76B77" w:rsidRDefault="00FA6810" w:rsidP="00FA6810">
      <w:pPr>
        <w:pStyle w:val="ListParagraph"/>
        <w:numPr>
          <w:ilvl w:val="0"/>
          <w:numId w:val="1"/>
        </w:numPr>
        <w:spacing w:after="60" w:line="22" w:lineRule="atLeast"/>
        <w:rPr>
          <w:rFonts w:cs="Calibri"/>
        </w:rPr>
      </w:pPr>
      <w:r w:rsidRPr="00C76B77">
        <w:rPr>
          <w:rFonts w:cs="Calibri"/>
        </w:rPr>
        <w:t>94.131.11.221, The Netherlands</w:t>
      </w:r>
    </w:p>
    <w:p w14:paraId="589C0094" w14:textId="77777777" w:rsidR="00FA6810" w:rsidRPr="00C76B77" w:rsidRDefault="00FA6810" w:rsidP="00FA6810">
      <w:pPr>
        <w:pStyle w:val="ListParagraph"/>
        <w:numPr>
          <w:ilvl w:val="0"/>
          <w:numId w:val="1"/>
        </w:numPr>
        <w:spacing w:after="60" w:line="22" w:lineRule="atLeast"/>
        <w:rPr>
          <w:rFonts w:cs="Calibri"/>
        </w:rPr>
      </w:pPr>
      <w:r w:rsidRPr="00C76B77">
        <w:rPr>
          <w:rFonts w:cs="Calibri"/>
        </w:rPr>
        <w:t>176.120.74.126, Spain</w:t>
      </w:r>
    </w:p>
    <w:p w14:paraId="73CF21E7" w14:textId="77777777" w:rsidR="00FA6810" w:rsidRPr="00C76B77" w:rsidRDefault="00FA6810" w:rsidP="00FA6810">
      <w:pPr>
        <w:pStyle w:val="ListParagraph"/>
        <w:numPr>
          <w:ilvl w:val="0"/>
          <w:numId w:val="1"/>
        </w:numPr>
        <w:spacing w:after="60" w:line="22" w:lineRule="atLeast"/>
        <w:rPr>
          <w:rFonts w:cs="Calibri"/>
        </w:rPr>
      </w:pPr>
      <w:r w:rsidRPr="00C76B77">
        <w:rPr>
          <w:rFonts w:cs="Calibri"/>
        </w:rPr>
        <w:t>95.164.35.33, Poland</w:t>
      </w:r>
    </w:p>
    <w:p w14:paraId="6C54950C" w14:textId="77777777" w:rsidR="00FA6810" w:rsidRPr="00C76B77" w:rsidRDefault="00FA6810" w:rsidP="00FA6810">
      <w:pPr>
        <w:pStyle w:val="ListParagraph"/>
        <w:numPr>
          <w:ilvl w:val="0"/>
          <w:numId w:val="1"/>
        </w:numPr>
        <w:spacing w:after="60" w:line="22" w:lineRule="atLeast"/>
        <w:rPr>
          <w:rFonts w:cs="Calibri"/>
        </w:rPr>
      </w:pPr>
      <w:r w:rsidRPr="00C76B77">
        <w:rPr>
          <w:rFonts w:cs="Calibri"/>
        </w:rPr>
        <w:t>5.183.255.219, Russia</w:t>
      </w:r>
    </w:p>
    <w:p w14:paraId="03E6F090" w14:textId="77777777" w:rsidR="00FA6810" w:rsidRPr="00C76B77" w:rsidRDefault="00FA6810" w:rsidP="00FA6810">
      <w:pPr>
        <w:pStyle w:val="ListParagraph"/>
        <w:numPr>
          <w:ilvl w:val="0"/>
          <w:numId w:val="1"/>
        </w:numPr>
        <w:spacing w:after="60" w:line="22" w:lineRule="atLeast"/>
        <w:rPr>
          <w:rFonts w:cs="Calibri"/>
        </w:rPr>
      </w:pPr>
      <w:r w:rsidRPr="00C76B77">
        <w:rPr>
          <w:rFonts w:cs="Calibri"/>
        </w:rPr>
        <w:t>195.149.87.196, United States</w:t>
      </w:r>
    </w:p>
    <w:p w14:paraId="7195E6D2" w14:textId="77777777" w:rsidR="00FA6810" w:rsidRPr="00C76B77" w:rsidRDefault="00FA6810" w:rsidP="009E73D0">
      <w:pPr>
        <w:rPr>
          <w:rFonts w:cs="Arial"/>
        </w:rPr>
      </w:pPr>
    </w:p>
    <w:p w14:paraId="0CA58801" w14:textId="77777777" w:rsidR="00C76B77" w:rsidRPr="00C76B77" w:rsidRDefault="00C76B77" w:rsidP="00C76B77">
      <w:pPr>
        <w:spacing w:after="60" w:line="22" w:lineRule="atLeast"/>
        <w:rPr>
          <w:rFonts w:cs="Calibri"/>
          <w:sz w:val="25"/>
          <w:szCs w:val="25"/>
        </w:rPr>
      </w:pPr>
      <w:proofErr w:type="spellStart"/>
      <w:r w:rsidRPr="00C76B77">
        <w:rPr>
          <w:rFonts w:cs="Calibri"/>
          <w:b/>
          <w:bCs/>
          <w:sz w:val="25"/>
          <w:szCs w:val="25"/>
        </w:rPr>
        <w:t>DomainTools</w:t>
      </w:r>
      <w:proofErr w:type="spellEnd"/>
      <w:r w:rsidRPr="00C76B77">
        <w:rPr>
          <w:rFonts w:cs="Calibri"/>
          <w:b/>
          <w:bCs/>
          <w:sz w:val="25"/>
          <w:szCs w:val="25"/>
        </w:rPr>
        <w:t xml:space="preserve"> Autonomous System Number</w:t>
      </w:r>
    </w:p>
    <w:p w14:paraId="455F4A75" w14:textId="77777777" w:rsidR="00C76B77" w:rsidRPr="00C76B77" w:rsidRDefault="00C76B77" w:rsidP="00C76B77">
      <w:pPr>
        <w:pStyle w:val="ListParagraph"/>
        <w:numPr>
          <w:ilvl w:val="0"/>
          <w:numId w:val="2"/>
        </w:numPr>
        <w:spacing w:after="60" w:line="22" w:lineRule="atLeast"/>
        <w:rPr>
          <w:rFonts w:cs="Calibri"/>
        </w:rPr>
      </w:pPr>
      <w:r w:rsidRPr="00C76B77">
        <w:rPr>
          <w:rFonts w:cs="Calibri"/>
        </w:rPr>
        <w:t xml:space="preserve">AS44477 Stark Industries Solutions Ltd: </w:t>
      </w:r>
    </w:p>
    <w:p w14:paraId="73B837E7" w14:textId="77777777" w:rsidR="00C76B77" w:rsidRPr="00C76B77" w:rsidRDefault="00C76B77" w:rsidP="00C76B77">
      <w:pPr>
        <w:pStyle w:val="ListParagraph"/>
        <w:numPr>
          <w:ilvl w:val="0"/>
          <w:numId w:val="2"/>
        </w:numPr>
        <w:spacing w:after="60" w:line="22" w:lineRule="atLeast"/>
        <w:rPr>
          <w:rFonts w:cs="Calibri"/>
        </w:rPr>
      </w:pPr>
      <w:r w:rsidRPr="00C76B77">
        <w:rPr>
          <w:rFonts w:cs="Calibri"/>
        </w:rPr>
        <w:t>194.156.98.115</w:t>
      </w:r>
    </w:p>
    <w:p w14:paraId="7D458B1B" w14:textId="77777777" w:rsidR="00C76B77" w:rsidRPr="00C76B77" w:rsidRDefault="00C76B77" w:rsidP="00C76B77">
      <w:pPr>
        <w:pStyle w:val="ListParagraph"/>
        <w:numPr>
          <w:ilvl w:val="0"/>
          <w:numId w:val="2"/>
        </w:numPr>
        <w:spacing w:after="60" w:line="22" w:lineRule="atLeast"/>
        <w:rPr>
          <w:rFonts w:cs="Calibri"/>
        </w:rPr>
      </w:pPr>
      <w:r w:rsidRPr="00C76B77">
        <w:rPr>
          <w:rFonts w:cs="Calibri"/>
        </w:rPr>
        <w:t>195.149.87.196</w:t>
      </w:r>
    </w:p>
    <w:p w14:paraId="6FF6841D" w14:textId="77777777" w:rsidR="00C76B77" w:rsidRPr="00C76B77" w:rsidRDefault="00C76B77" w:rsidP="00C76B77">
      <w:pPr>
        <w:pStyle w:val="ListParagraph"/>
        <w:numPr>
          <w:ilvl w:val="0"/>
          <w:numId w:val="2"/>
        </w:numPr>
        <w:spacing w:after="60" w:line="22" w:lineRule="atLeast"/>
        <w:rPr>
          <w:rFonts w:cs="Calibri"/>
        </w:rPr>
      </w:pPr>
      <w:r w:rsidRPr="00C76B77">
        <w:rPr>
          <w:rFonts w:cs="Calibri"/>
        </w:rPr>
        <w:t>94.131.11.221</w:t>
      </w:r>
    </w:p>
    <w:p w14:paraId="5F374FBC" w14:textId="77777777" w:rsidR="00C76B77" w:rsidRPr="00C76B77" w:rsidRDefault="00C76B77" w:rsidP="00C76B77">
      <w:pPr>
        <w:pStyle w:val="ListParagraph"/>
        <w:numPr>
          <w:ilvl w:val="0"/>
          <w:numId w:val="2"/>
        </w:numPr>
        <w:spacing w:after="60" w:line="22" w:lineRule="atLeast"/>
        <w:rPr>
          <w:rFonts w:cs="Calibri"/>
        </w:rPr>
      </w:pPr>
      <w:r w:rsidRPr="00C76B77">
        <w:rPr>
          <w:rFonts w:cs="Calibri"/>
        </w:rPr>
        <w:t>95.164.35.33</w:t>
      </w:r>
    </w:p>
    <w:p w14:paraId="67FABB3B" w14:textId="77777777" w:rsidR="00C76B77" w:rsidRPr="00C76B77" w:rsidRDefault="00C76B77" w:rsidP="00C76B77">
      <w:pPr>
        <w:pStyle w:val="ListParagraph"/>
        <w:numPr>
          <w:ilvl w:val="0"/>
          <w:numId w:val="2"/>
        </w:numPr>
        <w:spacing w:after="60" w:line="22" w:lineRule="atLeast"/>
        <w:rPr>
          <w:rFonts w:cs="Calibri"/>
        </w:rPr>
      </w:pPr>
      <w:r w:rsidRPr="00C76B77">
        <w:rPr>
          <w:rFonts w:cs="Calibri"/>
        </w:rPr>
        <w:t>176.120.74.126</w:t>
      </w:r>
    </w:p>
    <w:p w14:paraId="18EDC1C5" w14:textId="77777777" w:rsidR="00C76B77" w:rsidRPr="00C76B77" w:rsidRDefault="00C76B77" w:rsidP="00C76B77">
      <w:pPr>
        <w:pStyle w:val="ListParagraph"/>
        <w:numPr>
          <w:ilvl w:val="0"/>
          <w:numId w:val="2"/>
        </w:numPr>
        <w:spacing w:after="60" w:line="22" w:lineRule="atLeast"/>
        <w:rPr>
          <w:rFonts w:cs="Calibri"/>
        </w:rPr>
      </w:pPr>
      <w:r w:rsidRPr="00C76B77">
        <w:rPr>
          <w:rFonts w:cs="Calibri"/>
        </w:rPr>
        <w:t>146.19.247.7</w:t>
      </w:r>
    </w:p>
    <w:p w14:paraId="742F554A" w14:textId="77777777" w:rsidR="00C76B77" w:rsidRPr="00C76B77" w:rsidRDefault="00C76B77" w:rsidP="00C76B77">
      <w:pPr>
        <w:pStyle w:val="ListParagraph"/>
        <w:numPr>
          <w:ilvl w:val="0"/>
          <w:numId w:val="2"/>
        </w:numPr>
        <w:spacing w:after="60" w:line="22" w:lineRule="atLeast"/>
        <w:rPr>
          <w:rFonts w:cs="Calibri"/>
        </w:rPr>
      </w:pPr>
      <w:r w:rsidRPr="00C76B77">
        <w:rPr>
          <w:rFonts w:cs="Calibri"/>
        </w:rPr>
        <w:t>AS14576 Hosting Solutions: 5.183.255.219</w:t>
      </w:r>
    </w:p>
    <w:p w14:paraId="56E7F6F6" w14:textId="77777777" w:rsidR="00C76B77" w:rsidRPr="00C76B77" w:rsidRDefault="00C76B77" w:rsidP="00C76B77">
      <w:pPr>
        <w:pStyle w:val="ListParagraph"/>
        <w:numPr>
          <w:ilvl w:val="0"/>
          <w:numId w:val="2"/>
        </w:numPr>
        <w:spacing w:after="60" w:line="22" w:lineRule="atLeast"/>
        <w:rPr>
          <w:rFonts w:cs="Calibri"/>
        </w:rPr>
      </w:pPr>
      <w:r w:rsidRPr="00C76B77">
        <w:rPr>
          <w:rFonts w:cs="Calibri"/>
        </w:rPr>
        <w:t>AS62904:  50.2.50.2</w:t>
      </w:r>
    </w:p>
    <w:p w14:paraId="53AD2CE1" w14:textId="77777777" w:rsidR="00C76B77" w:rsidRPr="00C76B77" w:rsidRDefault="00C76B77" w:rsidP="00C76B77">
      <w:pPr>
        <w:spacing w:after="60" w:line="22" w:lineRule="atLeast"/>
        <w:rPr>
          <w:rFonts w:cs="Calibri"/>
          <w:b/>
          <w:bCs/>
          <w:sz w:val="25"/>
          <w:szCs w:val="25"/>
        </w:rPr>
      </w:pPr>
      <w:r w:rsidRPr="00C76B77">
        <w:rPr>
          <w:rFonts w:cs="Calibri"/>
          <w:b/>
          <w:bCs/>
          <w:sz w:val="25"/>
          <w:szCs w:val="25"/>
        </w:rPr>
        <w:t>Reverse DNS</w:t>
      </w:r>
    </w:p>
    <w:p w14:paraId="359F839D" w14:textId="77777777" w:rsidR="00C76B77" w:rsidRPr="00C76B77" w:rsidRDefault="00C76B77" w:rsidP="00C76B77">
      <w:pPr>
        <w:pStyle w:val="ListParagraph"/>
        <w:numPr>
          <w:ilvl w:val="0"/>
          <w:numId w:val="3"/>
        </w:numPr>
        <w:spacing w:after="60" w:line="22" w:lineRule="atLeast"/>
        <w:rPr>
          <w:rFonts w:cs="Calibri"/>
        </w:rPr>
      </w:pPr>
      <w:r w:rsidRPr="00C76B77">
        <w:rPr>
          <w:rFonts w:cs="Calibri"/>
        </w:rPr>
        <w:t>194.156.98.115, mo.hk.27.04.24</w:t>
      </w:r>
    </w:p>
    <w:p w14:paraId="4388E9A3" w14:textId="77777777" w:rsidR="00C76B77" w:rsidRPr="00C76B77" w:rsidRDefault="00C76B77" w:rsidP="00C76B77">
      <w:pPr>
        <w:pStyle w:val="ListParagraph"/>
        <w:numPr>
          <w:ilvl w:val="0"/>
          <w:numId w:val="3"/>
        </w:numPr>
        <w:spacing w:after="60" w:line="22" w:lineRule="atLeast"/>
        <w:rPr>
          <w:rFonts w:cs="Calibri"/>
        </w:rPr>
      </w:pPr>
      <w:r w:rsidRPr="00C76B77">
        <w:rPr>
          <w:rFonts w:cs="Calibri"/>
        </w:rPr>
        <w:t>94.131.11.221, mo.nl.27.04.24</w:t>
      </w:r>
    </w:p>
    <w:p w14:paraId="7677F69E" w14:textId="77777777" w:rsidR="00C76B77" w:rsidRPr="00C76B77" w:rsidRDefault="00C76B77" w:rsidP="00C76B77">
      <w:pPr>
        <w:pStyle w:val="ListParagraph"/>
        <w:numPr>
          <w:ilvl w:val="0"/>
          <w:numId w:val="3"/>
        </w:numPr>
        <w:spacing w:after="60" w:line="22" w:lineRule="atLeast"/>
        <w:rPr>
          <w:rFonts w:cs="Calibri"/>
        </w:rPr>
      </w:pPr>
      <w:r w:rsidRPr="00C76B77">
        <w:rPr>
          <w:rFonts w:cs="Calibri"/>
        </w:rPr>
        <w:t>95.164.35.33, mo.pl.27.04.24</w:t>
      </w:r>
    </w:p>
    <w:p w14:paraId="733CF485" w14:textId="77777777" w:rsidR="00C76B77" w:rsidRPr="00C76B77" w:rsidRDefault="00C76B77" w:rsidP="00C76B77">
      <w:pPr>
        <w:pStyle w:val="ListParagraph"/>
        <w:numPr>
          <w:ilvl w:val="0"/>
          <w:numId w:val="3"/>
        </w:numPr>
        <w:spacing w:after="60" w:line="22" w:lineRule="atLeast"/>
        <w:rPr>
          <w:rFonts w:cs="Calibri"/>
        </w:rPr>
      </w:pPr>
      <w:r w:rsidRPr="00C76B77">
        <w:rPr>
          <w:rFonts w:cs="Calibri"/>
        </w:rPr>
        <w:t>176.120.74.126, mo.es.27.04.24</w:t>
      </w:r>
    </w:p>
    <w:p w14:paraId="047D8C87" w14:textId="77777777" w:rsidR="00C76B77" w:rsidRPr="00C76B77" w:rsidRDefault="00C76B77" w:rsidP="00C76B77">
      <w:pPr>
        <w:pStyle w:val="ListParagraph"/>
        <w:numPr>
          <w:ilvl w:val="0"/>
          <w:numId w:val="3"/>
        </w:numPr>
        <w:spacing w:after="60" w:line="22" w:lineRule="atLeast"/>
        <w:rPr>
          <w:rFonts w:cs="Calibri"/>
        </w:rPr>
      </w:pPr>
      <w:r w:rsidRPr="00C76B77">
        <w:rPr>
          <w:rFonts w:cs="Calibri"/>
        </w:rPr>
        <w:t>195.149.87.196, mo.us.27.04.24</w:t>
      </w:r>
    </w:p>
    <w:p w14:paraId="5F84D468" w14:textId="77777777" w:rsidR="00C76B77" w:rsidRPr="00C76B77" w:rsidRDefault="00C76B77" w:rsidP="00C76B77">
      <w:pPr>
        <w:pStyle w:val="ListParagraph"/>
        <w:numPr>
          <w:ilvl w:val="0"/>
          <w:numId w:val="3"/>
        </w:numPr>
        <w:spacing w:after="60" w:line="22" w:lineRule="atLeast"/>
        <w:rPr>
          <w:rFonts w:cs="Calibri"/>
        </w:rPr>
      </w:pPr>
      <w:r w:rsidRPr="00C76B77">
        <w:rPr>
          <w:rFonts w:cs="Calibri"/>
        </w:rPr>
        <w:t>146.19.247.7, mo.de.27.04.24</w:t>
      </w:r>
    </w:p>
    <w:p w14:paraId="05D590EC" w14:textId="77777777" w:rsidR="00C76B77" w:rsidRPr="00C76B77" w:rsidRDefault="00C76B77" w:rsidP="00C76B77">
      <w:pPr>
        <w:pStyle w:val="ListParagraph"/>
        <w:numPr>
          <w:ilvl w:val="0"/>
          <w:numId w:val="3"/>
        </w:numPr>
        <w:spacing w:after="60" w:line="22" w:lineRule="atLeast"/>
        <w:rPr>
          <w:rFonts w:cs="Calibri"/>
        </w:rPr>
      </w:pPr>
      <w:r w:rsidRPr="00C76B77">
        <w:rPr>
          <w:rFonts w:cs="Calibri"/>
        </w:rPr>
        <w:t>50.2.50.2, cars.jetszooma.com</w:t>
      </w:r>
    </w:p>
    <w:p w14:paraId="06FA842B" w14:textId="77777777" w:rsidR="00C76B77" w:rsidRPr="00C76B77" w:rsidRDefault="00C76B77" w:rsidP="009E73D0">
      <w:pPr>
        <w:rPr>
          <w:rFonts w:ascii="Arial" w:hAnsi="Arial" w:cs="Arial"/>
          <w:sz w:val="25"/>
          <w:szCs w:val="25"/>
        </w:rPr>
      </w:pPr>
    </w:p>
    <w:p w14:paraId="4C915D45" w14:textId="7A202A70" w:rsidR="00C76B77" w:rsidRPr="00C76B77" w:rsidRDefault="00C76B77" w:rsidP="00C76B77">
      <w:pPr>
        <w:spacing w:after="60" w:line="22" w:lineRule="atLeast"/>
        <w:rPr>
          <w:rFonts w:cs="Calibri"/>
          <w:sz w:val="25"/>
          <w:szCs w:val="25"/>
        </w:rPr>
      </w:pPr>
      <w:r w:rsidRPr="00C76B77">
        <w:rPr>
          <w:rFonts w:cs="Calibri"/>
          <w:b/>
          <w:bCs/>
          <w:sz w:val="25"/>
          <w:szCs w:val="25"/>
        </w:rPr>
        <w:t xml:space="preserve">IP Quality Score (IP reputation) </w:t>
      </w:r>
    </w:p>
    <w:p w14:paraId="7FB3F628" w14:textId="77777777" w:rsidR="00C76B77" w:rsidRPr="00C76B77" w:rsidRDefault="00C76B77" w:rsidP="00C76B77">
      <w:pPr>
        <w:pStyle w:val="ListParagraph"/>
        <w:numPr>
          <w:ilvl w:val="0"/>
          <w:numId w:val="4"/>
        </w:numPr>
        <w:spacing w:after="60" w:line="22" w:lineRule="atLeast"/>
        <w:rPr>
          <w:rFonts w:cs="Calibri"/>
        </w:rPr>
      </w:pPr>
      <w:r w:rsidRPr="00C76B77">
        <w:rPr>
          <w:rFonts w:cs="Calibri"/>
        </w:rPr>
        <w:t>194.156.98.115 - 100 Abusive IP</w:t>
      </w:r>
    </w:p>
    <w:p w14:paraId="35F7516C" w14:textId="77777777" w:rsidR="00C76B77" w:rsidRPr="00C76B77" w:rsidRDefault="00C76B77" w:rsidP="00C76B77">
      <w:pPr>
        <w:pStyle w:val="ListParagraph"/>
        <w:numPr>
          <w:ilvl w:val="0"/>
          <w:numId w:val="4"/>
        </w:numPr>
        <w:spacing w:after="60" w:line="22" w:lineRule="atLeast"/>
        <w:rPr>
          <w:rFonts w:cs="Calibri"/>
        </w:rPr>
      </w:pPr>
      <w:r w:rsidRPr="00C76B77">
        <w:rPr>
          <w:rFonts w:cs="Calibri"/>
        </w:rPr>
        <w:t>5.183.255.219 - 100 High Risk - IP address recently used by bots</w:t>
      </w:r>
    </w:p>
    <w:p w14:paraId="6BFB5D7F" w14:textId="77777777" w:rsidR="00C76B77" w:rsidRPr="00C76B77" w:rsidRDefault="00C76B77" w:rsidP="00C76B77">
      <w:pPr>
        <w:pStyle w:val="ListParagraph"/>
        <w:numPr>
          <w:ilvl w:val="0"/>
          <w:numId w:val="4"/>
        </w:numPr>
        <w:spacing w:after="60" w:line="22" w:lineRule="atLeast"/>
        <w:rPr>
          <w:rFonts w:cs="Calibri"/>
        </w:rPr>
      </w:pPr>
      <w:r w:rsidRPr="00C76B77">
        <w:rPr>
          <w:rFonts w:cs="Calibri"/>
        </w:rPr>
        <w:t>146.19.247.7 - 99 High Risk - IP address recently used by bots</w:t>
      </w:r>
    </w:p>
    <w:p w14:paraId="253EB2FF" w14:textId="77777777" w:rsidR="00C76B77" w:rsidRPr="00C76B77" w:rsidRDefault="00C76B77" w:rsidP="00C76B77">
      <w:pPr>
        <w:pStyle w:val="ListParagraph"/>
        <w:numPr>
          <w:ilvl w:val="0"/>
          <w:numId w:val="4"/>
        </w:numPr>
        <w:spacing w:after="60" w:line="22" w:lineRule="atLeast"/>
        <w:rPr>
          <w:rFonts w:cs="Calibri"/>
        </w:rPr>
      </w:pPr>
      <w:r w:rsidRPr="00C76B77">
        <w:rPr>
          <w:rFonts w:cs="Calibri"/>
        </w:rPr>
        <w:t>176.120.74.126 - 93 High Risk</w:t>
      </w:r>
    </w:p>
    <w:p w14:paraId="71659CCD" w14:textId="77777777" w:rsidR="00C76B77" w:rsidRPr="00C76B77" w:rsidRDefault="00C76B77" w:rsidP="00C76B77">
      <w:pPr>
        <w:pStyle w:val="ListParagraph"/>
        <w:numPr>
          <w:ilvl w:val="0"/>
          <w:numId w:val="4"/>
        </w:numPr>
        <w:spacing w:after="60" w:line="22" w:lineRule="atLeast"/>
        <w:rPr>
          <w:rFonts w:cs="Calibri"/>
        </w:rPr>
      </w:pPr>
      <w:r w:rsidRPr="00C76B77">
        <w:rPr>
          <w:rFonts w:cs="Calibri"/>
        </w:rPr>
        <w:t>94.131.11.221 - 93 High Risk</w:t>
      </w:r>
    </w:p>
    <w:p w14:paraId="623D5F34" w14:textId="77777777" w:rsidR="00C76B77" w:rsidRPr="00C76B77" w:rsidRDefault="00C76B77" w:rsidP="00C76B77">
      <w:pPr>
        <w:pStyle w:val="ListParagraph"/>
        <w:numPr>
          <w:ilvl w:val="0"/>
          <w:numId w:val="4"/>
        </w:numPr>
        <w:spacing w:after="60" w:line="22" w:lineRule="atLeast"/>
        <w:rPr>
          <w:rFonts w:cs="Calibri"/>
        </w:rPr>
      </w:pPr>
      <w:r w:rsidRPr="00C76B77">
        <w:rPr>
          <w:rFonts w:cs="Calibri"/>
        </w:rPr>
        <w:t>95.164.35.33 - 93 High Risk</w:t>
      </w:r>
    </w:p>
    <w:p w14:paraId="677A3C1C" w14:textId="77777777" w:rsidR="00C76B77" w:rsidRPr="00C76B77" w:rsidRDefault="00C76B77" w:rsidP="00C76B77">
      <w:pPr>
        <w:pStyle w:val="ListParagraph"/>
        <w:numPr>
          <w:ilvl w:val="0"/>
          <w:numId w:val="4"/>
        </w:numPr>
        <w:spacing w:after="60" w:line="22" w:lineRule="atLeast"/>
        <w:rPr>
          <w:rFonts w:cs="Calibri"/>
        </w:rPr>
      </w:pPr>
      <w:r w:rsidRPr="00C76B77">
        <w:rPr>
          <w:rFonts w:cs="Calibri"/>
        </w:rPr>
        <w:t>50.2.50.2 - 93 High Risk</w:t>
      </w:r>
    </w:p>
    <w:p w14:paraId="5760DF6D" w14:textId="77777777" w:rsidR="00C76B77" w:rsidRPr="00C76B77" w:rsidRDefault="00C76B77" w:rsidP="00C76B77">
      <w:pPr>
        <w:pStyle w:val="ListParagraph"/>
        <w:numPr>
          <w:ilvl w:val="0"/>
          <w:numId w:val="4"/>
        </w:numPr>
        <w:spacing w:after="60" w:line="22" w:lineRule="atLeast"/>
        <w:rPr>
          <w:rFonts w:cs="Calibri"/>
        </w:rPr>
      </w:pPr>
      <w:r w:rsidRPr="00C76B77">
        <w:rPr>
          <w:rFonts w:cs="Calibri"/>
        </w:rPr>
        <w:t>195.149.87.196 - 65 Suspicious</w:t>
      </w:r>
    </w:p>
    <w:p w14:paraId="7D99C837" w14:textId="77777777" w:rsidR="00C76B77" w:rsidRDefault="00C76B77" w:rsidP="009E73D0">
      <w:pPr>
        <w:rPr>
          <w:rFonts w:ascii="Arial" w:hAnsi="Arial" w:cs="Arial"/>
          <w:sz w:val="28"/>
          <w:szCs w:val="28"/>
        </w:rPr>
        <w:sectPr w:rsidR="00C76B77" w:rsidSect="00C76B77">
          <w:type w:val="continuous"/>
          <w:pgSz w:w="11906" w:h="16838"/>
          <w:pgMar w:top="1440" w:right="1440" w:bottom="1440" w:left="1440" w:header="708" w:footer="708" w:gutter="0"/>
          <w:cols w:num="2" w:space="708"/>
          <w:docGrid w:linePitch="360"/>
        </w:sectPr>
      </w:pPr>
    </w:p>
    <w:p w14:paraId="11A0455B" w14:textId="77777777" w:rsidR="00C76B77" w:rsidRDefault="00C76B77" w:rsidP="009E73D0">
      <w:pPr>
        <w:rPr>
          <w:rFonts w:ascii="Arial" w:hAnsi="Arial" w:cs="Arial"/>
          <w:sz w:val="28"/>
          <w:szCs w:val="28"/>
        </w:rPr>
      </w:pPr>
    </w:p>
    <w:p w14:paraId="5B243079" w14:textId="77777777" w:rsidR="00C76B77" w:rsidRDefault="00C76B77" w:rsidP="009E73D0">
      <w:pPr>
        <w:rPr>
          <w:rFonts w:ascii="Arial" w:hAnsi="Arial" w:cs="Arial"/>
          <w:sz w:val="28"/>
          <w:szCs w:val="28"/>
        </w:rPr>
      </w:pPr>
    </w:p>
    <w:p w14:paraId="66DB1AA4" w14:textId="77777777" w:rsidR="00C76B77" w:rsidRPr="00C76B77" w:rsidRDefault="00C76B77" w:rsidP="00C76B77">
      <w:pPr>
        <w:spacing w:after="60" w:line="22" w:lineRule="atLeast"/>
        <w:rPr>
          <w:rFonts w:cs="Calibri"/>
          <w:b/>
          <w:bCs/>
          <w:sz w:val="25"/>
          <w:szCs w:val="25"/>
        </w:rPr>
      </w:pPr>
      <w:proofErr w:type="spellStart"/>
      <w:r w:rsidRPr="00C76B77">
        <w:rPr>
          <w:rFonts w:cs="Calibri"/>
          <w:b/>
          <w:bCs/>
          <w:sz w:val="25"/>
          <w:szCs w:val="25"/>
        </w:rPr>
        <w:t>Scamalytics</w:t>
      </w:r>
      <w:proofErr w:type="spellEnd"/>
      <w:r w:rsidRPr="00C76B77">
        <w:rPr>
          <w:rFonts w:cs="Calibri"/>
          <w:b/>
          <w:bCs/>
          <w:sz w:val="25"/>
          <w:szCs w:val="25"/>
        </w:rPr>
        <w:t xml:space="preserve"> ISP Fraud Risk</w:t>
      </w:r>
    </w:p>
    <w:p w14:paraId="7E9A02EE" w14:textId="77777777" w:rsidR="00C76B77" w:rsidRPr="00C76B77" w:rsidRDefault="00C76B77" w:rsidP="00C76B77">
      <w:pPr>
        <w:spacing w:after="60" w:line="22" w:lineRule="atLeast"/>
        <w:rPr>
          <w:rFonts w:cs="Calibri"/>
        </w:rPr>
      </w:pPr>
      <w:r w:rsidRPr="00C76B77">
        <w:rPr>
          <w:rFonts w:cs="Calibri"/>
        </w:rPr>
        <w:t xml:space="preserve">Stark Industries Solutions LTD </w:t>
      </w:r>
      <w:proofErr w:type="gramStart"/>
      <w:r w:rsidRPr="00C76B77">
        <w:rPr>
          <w:rFonts w:cs="Calibri"/>
        </w:rPr>
        <w:t>is considered to be</w:t>
      </w:r>
      <w:proofErr w:type="gramEnd"/>
      <w:r w:rsidRPr="00C76B77">
        <w:rPr>
          <w:rFonts w:cs="Calibri"/>
        </w:rPr>
        <w:t xml:space="preserve"> a potentially medium fraud risk ISP. They operate 315,117 IP addresses, some of which run anonymizing VPNs. The overall fraud risk is a score of 32.</w:t>
      </w:r>
    </w:p>
    <w:p w14:paraId="1A05AD6E" w14:textId="77777777" w:rsidR="00C76B77" w:rsidRDefault="00C76B77" w:rsidP="009E73D0">
      <w:pPr>
        <w:rPr>
          <w:rFonts w:ascii="Arial" w:hAnsi="Arial" w:cs="Arial"/>
          <w:sz w:val="28"/>
          <w:szCs w:val="28"/>
        </w:rPr>
      </w:pPr>
    </w:p>
    <w:p w14:paraId="26D5B3C8" w14:textId="77777777" w:rsidR="00C76B77" w:rsidRDefault="00C76B77" w:rsidP="009E73D0">
      <w:pPr>
        <w:rPr>
          <w:rFonts w:ascii="Arial" w:hAnsi="Arial" w:cs="Arial"/>
          <w:sz w:val="28"/>
          <w:szCs w:val="28"/>
        </w:rPr>
      </w:pPr>
    </w:p>
    <w:p w14:paraId="63955794" w14:textId="77777777" w:rsidR="0058372A" w:rsidRDefault="0058372A" w:rsidP="0058372A">
      <w:pPr>
        <w:spacing w:after="60" w:line="22" w:lineRule="atLeast"/>
        <w:rPr>
          <w:rFonts w:ascii="Calibri" w:hAnsi="Calibri" w:cs="Calibri"/>
          <w:b/>
          <w:bCs/>
          <w:sz w:val="22"/>
          <w:szCs w:val="22"/>
        </w:rPr>
        <w:sectPr w:rsidR="0058372A" w:rsidSect="00C76B77">
          <w:type w:val="continuous"/>
          <w:pgSz w:w="11906" w:h="16838"/>
          <w:pgMar w:top="1440" w:right="1440" w:bottom="1440" w:left="1440" w:header="708" w:footer="708" w:gutter="0"/>
          <w:cols w:space="708"/>
          <w:docGrid w:linePitch="360"/>
        </w:sectPr>
      </w:pPr>
    </w:p>
    <w:p w14:paraId="65C15F34" w14:textId="77777777" w:rsidR="0058372A" w:rsidRDefault="0058372A" w:rsidP="0058372A">
      <w:pPr>
        <w:spacing w:after="60" w:line="22" w:lineRule="atLeast"/>
        <w:rPr>
          <w:rFonts w:cs="Calibri"/>
        </w:rPr>
      </w:pPr>
    </w:p>
    <w:p w14:paraId="66B938C4" w14:textId="02E6E000" w:rsidR="0058372A" w:rsidRPr="00E458FB" w:rsidRDefault="00AF5466" w:rsidP="0058372A">
      <w:pPr>
        <w:rPr>
          <w:noProof/>
          <w:color w:val="000000" w:themeColor="text1"/>
          <w:sz w:val="72"/>
          <w:szCs w:val="72"/>
        </w:rPr>
      </w:pPr>
      <w:r>
        <w:rPr>
          <w:noProof/>
          <w:color w:val="000000" w:themeColor="text1"/>
          <w:sz w:val="52"/>
          <w:szCs w:val="52"/>
        </w:rPr>
        <w:lastRenderedPageBreak/>
        <w:t>FURTHER FINDINGS</w:t>
      </w:r>
    </w:p>
    <w:p w14:paraId="6AC3A592" w14:textId="000ACB19" w:rsidR="0058372A" w:rsidRPr="00FA6810" w:rsidRDefault="00AF5466" w:rsidP="0058372A">
      <w:pPr>
        <w:rPr>
          <w:rFonts w:ascii="Arial" w:hAnsi="Arial" w:cs="Arial"/>
          <w:color w:val="E59029"/>
          <w:sz w:val="32"/>
          <w:szCs w:val="32"/>
        </w:rPr>
      </w:pPr>
      <w:r>
        <w:rPr>
          <w:rFonts w:ascii="Arial" w:hAnsi="Arial" w:cs="Arial"/>
          <w:color w:val="E59029"/>
          <w:sz w:val="32"/>
          <w:szCs w:val="32"/>
        </w:rPr>
        <w:t>MALTEGO ANALYSIS</w:t>
      </w:r>
    </w:p>
    <w:p w14:paraId="6EB3C13B" w14:textId="77777777" w:rsidR="0058372A" w:rsidRDefault="0058372A" w:rsidP="0058372A">
      <w:pPr>
        <w:pBdr>
          <w:bottom w:val="single" w:sz="36" w:space="1" w:color="auto"/>
        </w:pBdr>
        <w:rPr>
          <w:rFonts w:ascii="Arial" w:hAnsi="Arial" w:cs="Arial"/>
          <w:color w:val="FFC000"/>
          <w:sz w:val="28"/>
          <w:szCs w:val="28"/>
        </w:rPr>
      </w:pPr>
    </w:p>
    <w:p w14:paraId="0108E38E" w14:textId="77777777" w:rsidR="0058372A" w:rsidRPr="009E73D0" w:rsidRDefault="0058372A" w:rsidP="0058372A">
      <w:pPr>
        <w:rPr>
          <w:rFonts w:ascii="Arial" w:hAnsi="Arial" w:cs="Arial"/>
          <w:sz w:val="28"/>
          <w:szCs w:val="28"/>
        </w:rPr>
      </w:pPr>
    </w:p>
    <w:p w14:paraId="76F1F881" w14:textId="58DF3DB6" w:rsidR="0058372A" w:rsidRPr="0058372A" w:rsidRDefault="006C7BBF" w:rsidP="0058372A">
      <w:pPr>
        <w:spacing w:after="60" w:line="22" w:lineRule="atLeast"/>
        <w:rPr>
          <w:rFonts w:cs="Calibri"/>
        </w:rPr>
        <w:sectPr w:rsidR="0058372A" w:rsidRPr="0058372A" w:rsidSect="0058372A">
          <w:type w:val="continuous"/>
          <w:pgSz w:w="11906" w:h="16838"/>
          <w:pgMar w:top="1440" w:right="1440" w:bottom="1440" w:left="1440" w:header="708" w:footer="708" w:gutter="0"/>
          <w:cols w:space="708"/>
          <w:docGrid w:linePitch="360"/>
        </w:sectPr>
      </w:pPr>
      <w:r>
        <w:rPr>
          <w:rFonts w:cs="Segoe UI"/>
          <w:color w:val="0D0D0D"/>
          <w:shd w:val="clear" w:color="auto" w:fill="FFFFFF"/>
        </w:rPr>
        <w:t>I</w:t>
      </w:r>
      <w:r w:rsidR="0058372A" w:rsidRPr="0058372A">
        <w:rPr>
          <w:rFonts w:cs="Segoe UI"/>
          <w:color w:val="0D0D0D"/>
          <w:shd w:val="clear" w:color="auto" w:fill="FFFFFF"/>
        </w:rPr>
        <w:t xml:space="preserve">nvestigation using </w:t>
      </w:r>
      <w:proofErr w:type="spellStart"/>
      <w:r w:rsidR="0058372A" w:rsidRPr="0058372A">
        <w:rPr>
          <w:rFonts w:cs="Segoe UI"/>
          <w:color w:val="0D0D0D"/>
          <w:shd w:val="clear" w:color="auto" w:fill="FFFFFF"/>
        </w:rPr>
        <w:t>Maltego</w:t>
      </w:r>
      <w:proofErr w:type="spellEnd"/>
      <w:r w:rsidR="0058372A" w:rsidRPr="0058372A">
        <w:rPr>
          <w:rFonts w:cs="Segoe UI"/>
          <w:color w:val="0D0D0D"/>
          <w:shd w:val="clear" w:color="auto" w:fill="FFFFFF"/>
        </w:rPr>
        <w:t xml:space="preserve"> focused on analy</w:t>
      </w:r>
      <w:r w:rsidR="0058372A">
        <w:rPr>
          <w:rFonts w:cs="Segoe UI"/>
          <w:color w:val="0D0D0D"/>
          <w:shd w:val="clear" w:color="auto" w:fill="FFFFFF"/>
        </w:rPr>
        <w:t>s</w:t>
      </w:r>
      <w:r w:rsidR="0058372A" w:rsidRPr="0058372A">
        <w:rPr>
          <w:rFonts w:cs="Segoe UI"/>
          <w:color w:val="0D0D0D"/>
          <w:shd w:val="clear" w:color="auto" w:fill="FFFFFF"/>
        </w:rPr>
        <w:t xml:space="preserve">ing the eight IP addresses provided by the client. The </w:t>
      </w:r>
      <w:proofErr w:type="spellStart"/>
      <w:r w:rsidR="0058372A" w:rsidRPr="0058372A">
        <w:rPr>
          <w:rFonts w:cs="Segoe UI"/>
          <w:color w:val="0D0D0D"/>
          <w:shd w:val="clear" w:color="auto" w:fill="FFFFFF"/>
        </w:rPr>
        <w:t>Maltego</w:t>
      </w:r>
      <w:proofErr w:type="spellEnd"/>
      <w:r w:rsidR="0058372A" w:rsidRPr="0058372A">
        <w:rPr>
          <w:rFonts w:cs="Segoe UI"/>
          <w:color w:val="0D0D0D"/>
          <w:shd w:val="clear" w:color="auto" w:fill="FFFFFF"/>
        </w:rPr>
        <w:t xml:space="preserve"> transforms included IP ownership details, fraud checks, email address associations, and location tracking. Below are the detailed findings from this analysis:</w:t>
      </w:r>
    </w:p>
    <w:p w14:paraId="29A1BE44" w14:textId="77777777" w:rsidR="0058372A" w:rsidRDefault="0058372A" w:rsidP="0058372A">
      <w:pPr>
        <w:spacing w:after="60" w:line="22" w:lineRule="atLeast"/>
        <w:rPr>
          <w:rFonts w:cs="Calibri"/>
        </w:rPr>
      </w:pPr>
    </w:p>
    <w:p w14:paraId="6134090A" w14:textId="51452709" w:rsidR="0058372A" w:rsidRPr="0058372A" w:rsidRDefault="0058372A" w:rsidP="0058372A">
      <w:pPr>
        <w:spacing w:after="60" w:line="22" w:lineRule="atLeast"/>
        <w:rPr>
          <w:rFonts w:cs="Calibri"/>
          <w:b/>
          <w:bCs/>
          <w:sz w:val="25"/>
          <w:szCs w:val="25"/>
        </w:rPr>
      </w:pPr>
      <w:r w:rsidRPr="0058372A">
        <w:rPr>
          <w:rFonts w:cs="Calibri"/>
          <w:b/>
          <w:bCs/>
          <w:sz w:val="25"/>
          <w:szCs w:val="25"/>
        </w:rPr>
        <w:t>IP Ownership Details</w:t>
      </w:r>
    </w:p>
    <w:p w14:paraId="3688D577" w14:textId="7F2C64CA" w:rsidR="0058372A" w:rsidRDefault="0058372A" w:rsidP="0058372A">
      <w:pPr>
        <w:spacing w:after="60" w:line="22" w:lineRule="atLeast"/>
        <w:rPr>
          <w:rFonts w:cs="Calibri"/>
        </w:rPr>
      </w:pPr>
      <w:r w:rsidRPr="0058372A">
        <w:rPr>
          <w:rFonts w:cs="Calibri"/>
        </w:rPr>
        <w:t xml:space="preserve">The ownership details for the IP addresses revealed associations primarily with Stark Industries Solutions Ltd, specifically marked by the tags @stark and STARK-MNT. One </w:t>
      </w:r>
      <w:proofErr w:type="gramStart"/>
      <w:r w:rsidRPr="0058372A">
        <w:rPr>
          <w:rFonts w:cs="Calibri"/>
        </w:rPr>
        <w:t>particular IP</w:t>
      </w:r>
      <w:proofErr w:type="gramEnd"/>
      <w:r w:rsidRPr="0058372A">
        <w:rPr>
          <w:rFonts w:cs="Calibri"/>
        </w:rPr>
        <w:t xml:space="preserve"> address, 50.2.50.2, was found to be linked to a contact phone number 062910001.</w:t>
      </w:r>
    </w:p>
    <w:p w14:paraId="44C8553F" w14:textId="7182733D" w:rsidR="0058372A" w:rsidRDefault="0058372A" w:rsidP="0058372A">
      <w:pPr>
        <w:spacing w:after="60" w:line="22" w:lineRule="atLeast"/>
        <w:rPr>
          <w:rFonts w:cs="Calibri"/>
        </w:rPr>
      </w:pPr>
    </w:p>
    <w:p w14:paraId="2C1374F9" w14:textId="5EE2535C" w:rsidR="0058372A" w:rsidRPr="0058372A" w:rsidRDefault="0058372A" w:rsidP="0058372A">
      <w:pPr>
        <w:spacing w:after="60" w:line="22" w:lineRule="atLeast"/>
        <w:rPr>
          <w:rFonts w:cs="Calibri"/>
          <w:b/>
          <w:bCs/>
          <w:sz w:val="25"/>
          <w:szCs w:val="25"/>
        </w:rPr>
      </w:pPr>
      <w:r w:rsidRPr="0058372A">
        <w:rPr>
          <w:rFonts w:cs="Calibri"/>
          <w:b/>
          <w:bCs/>
          <w:sz w:val="25"/>
          <w:szCs w:val="25"/>
        </w:rPr>
        <w:t>Fraud Check on IP Addresses</w:t>
      </w:r>
    </w:p>
    <w:p w14:paraId="77CBF66A" w14:textId="31467BE5" w:rsidR="0058372A" w:rsidRDefault="0058372A" w:rsidP="0058372A">
      <w:pPr>
        <w:spacing w:after="60" w:line="22" w:lineRule="atLeast"/>
        <w:rPr>
          <w:rFonts w:cs="Calibri"/>
        </w:rPr>
      </w:pPr>
      <w:r w:rsidRPr="0058372A">
        <w:rPr>
          <w:rFonts w:cs="Calibri"/>
        </w:rPr>
        <w:t>The fraud risk associated with the IP addresses was assessed using various tools. Four IP addresses exhibited the highest possible fraud score of 100, indicating severe risk and potential involvement in malicious activities.</w:t>
      </w:r>
    </w:p>
    <w:p w14:paraId="028F36A1" w14:textId="2A44210D" w:rsidR="00891A35" w:rsidRDefault="00891A35" w:rsidP="0058372A">
      <w:pPr>
        <w:spacing w:after="60" w:line="22" w:lineRule="atLeast"/>
        <w:rPr>
          <w:rFonts w:cs="Calibri"/>
        </w:rPr>
      </w:pPr>
    </w:p>
    <w:p w14:paraId="6D73D775" w14:textId="6C203B40" w:rsidR="0058372A" w:rsidRPr="0058372A" w:rsidRDefault="0058372A" w:rsidP="0058372A">
      <w:pPr>
        <w:spacing w:after="60" w:line="22" w:lineRule="atLeast"/>
        <w:rPr>
          <w:rFonts w:cs="Calibri"/>
          <w:b/>
          <w:bCs/>
          <w:sz w:val="25"/>
          <w:szCs w:val="25"/>
        </w:rPr>
      </w:pPr>
      <w:r w:rsidRPr="0058372A">
        <w:rPr>
          <w:rFonts w:cs="Calibri"/>
        </w:rPr>
        <w:t xml:space="preserve"> </w:t>
      </w:r>
      <w:r w:rsidRPr="0058372A">
        <w:rPr>
          <w:rFonts w:cs="Calibri"/>
          <w:b/>
          <w:bCs/>
          <w:sz w:val="25"/>
          <w:szCs w:val="25"/>
        </w:rPr>
        <w:t>IP Addresses with Fraud Score of 100:</w:t>
      </w:r>
    </w:p>
    <w:p w14:paraId="101D9121" w14:textId="2E0F4E6D" w:rsidR="0058372A" w:rsidRPr="0058372A" w:rsidRDefault="0058372A" w:rsidP="0058372A">
      <w:pPr>
        <w:pStyle w:val="ListParagraph"/>
        <w:numPr>
          <w:ilvl w:val="0"/>
          <w:numId w:val="5"/>
        </w:numPr>
        <w:spacing w:after="60" w:line="22" w:lineRule="atLeast"/>
        <w:rPr>
          <w:rFonts w:cs="Calibri"/>
        </w:rPr>
      </w:pPr>
      <w:r w:rsidRPr="0058372A">
        <w:rPr>
          <w:rFonts w:cs="Calibri"/>
        </w:rPr>
        <w:t>194.156.98.115</w:t>
      </w:r>
    </w:p>
    <w:p w14:paraId="59554893" w14:textId="41556B64" w:rsidR="0058372A" w:rsidRPr="0058372A" w:rsidRDefault="0058372A" w:rsidP="0058372A">
      <w:pPr>
        <w:pStyle w:val="ListParagraph"/>
        <w:numPr>
          <w:ilvl w:val="0"/>
          <w:numId w:val="5"/>
        </w:numPr>
        <w:spacing w:after="60" w:line="22" w:lineRule="atLeast"/>
        <w:rPr>
          <w:rFonts w:cs="Calibri"/>
        </w:rPr>
      </w:pPr>
      <w:r w:rsidRPr="0058372A">
        <w:rPr>
          <w:rFonts w:cs="Calibri"/>
        </w:rPr>
        <w:t>94.131.11.221</w:t>
      </w:r>
    </w:p>
    <w:p w14:paraId="37CE01F9" w14:textId="7AB98694" w:rsidR="0058372A" w:rsidRPr="0058372A" w:rsidRDefault="0058372A" w:rsidP="0058372A">
      <w:pPr>
        <w:pStyle w:val="ListParagraph"/>
        <w:numPr>
          <w:ilvl w:val="0"/>
          <w:numId w:val="5"/>
        </w:numPr>
        <w:spacing w:after="60" w:line="22" w:lineRule="atLeast"/>
        <w:rPr>
          <w:rFonts w:cs="Calibri"/>
        </w:rPr>
      </w:pPr>
      <w:r w:rsidRPr="0058372A">
        <w:rPr>
          <w:rFonts w:cs="Calibri"/>
        </w:rPr>
        <w:t>176.120.74.126</w:t>
      </w:r>
    </w:p>
    <w:p w14:paraId="752E8DBD" w14:textId="6B26E7FE" w:rsidR="0058372A" w:rsidRPr="0058372A" w:rsidRDefault="0058372A" w:rsidP="0058372A">
      <w:pPr>
        <w:pStyle w:val="ListParagraph"/>
        <w:numPr>
          <w:ilvl w:val="0"/>
          <w:numId w:val="5"/>
        </w:numPr>
        <w:spacing w:after="60" w:line="22" w:lineRule="atLeast"/>
        <w:rPr>
          <w:rFonts w:cs="Calibri"/>
        </w:rPr>
      </w:pPr>
      <w:r w:rsidRPr="0058372A">
        <w:rPr>
          <w:rFonts w:cs="Calibri"/>
        </w:rPr>
        <w:t>5.183.255.219</w:t>
      </w:r>
    </w:p>
    <w:p w14:paraId="3BD77515" w14:textId="5E5A079F" w:rsidR="0058372A" w:rsidRDefault="0058372A" w:rsidP="0058372A">
      <w:pPr>
        <w:spacing w:after="60" w:line="22" w:lineRule="atLeast"/>
        <w:rPr>
          <w:rFonts w:ascii="Arial" w:hAnsi="Arial" w:cs="Arial"/>
          <w:sz w:val="28"/>
          <w:szCs w:val="28"/>
        </w:rPr>
        <w:sectPr w:rsidR="0058372A" w:rsidSect="00C76B77">
          <w:type w:val="continuous"/>
          <w:pgSz w:w="11906" w:h="16838"/>
          <w:pgMar w:top="1440" w:right="1440" w:bottom="1440" w:left="1440" w:header="708" w:footer="708" w:gutter="0"/>
          <w:cols w:space="708"/>
          <w:docGrid w:linePitch="360"/>
        </w:sectPr>
      </w:pPr>
      <w:r w:rsidRPr="0058372A">
        <w:rPr>
          <w:rFonts w:cs="Calibri"/>
        </w:rPr>
        <w:t xml:space="preserve">These high fraud scores suggest that these IPs have been recently used in malicious activities, such as botnet operations or other forms of </w:t>
      </w:r>
      <w:proofErr w:type="spellStart"/>
      <w:r w:rsidRPr="0058372A">
        <w:rPr>
          <w:rFonts w:cs="Calibri"/>
        </w:rPr>
        <w:t>cyber attacks</w:t>
      </w:r>
      <w:proofErr w:type="spellEnd"/>
      <w:r w:rsidRPr="0058372A">
        <w:rPr>
          <w:rFonts w:cs="Calibri"/>
        </w:rPr>
        <w:t>.</w:t>
      </w:r>
    </w:p>
    <w:p w14:paraId="1EF9AC2E" w14:textId="160820A4" w:rsidR="00891A35" w:rsidRDefault="00891A35" w:rsidP="00891A35">
      <w:pPr>
        <w:rPr>
          <w:rFonts w:cs="Arial"/>
        </w:rPr>
      </w:pPr>
    </w:p>
    <w:p w14:paraId="0F64830E" w14:textId="0C1AAEAF" w:rsidR="00891A35" w:rsidRPr="00891A35" w:rsidRDefault="00891A35" w:rsidP="00891A35">
      <w:pPr>
        <w:rPr>
          <w:rFonts w:cs="Arial"/>
          <w:b/>
          <w:bCs/>
          <w:sz w:val="25"/>
          <w:szCs w:val="25"/>
        </w:rPr>
      </w:pPr>
      <w:r w:rsidRPr="00891A35">
        <w:rPr>
          <w:rFonts w:cs="Arial"/>
          <w:b/>
          <w:bCs/>
          <w:sz w:val="25"/>
          <w:szCs w:val="25"/>
        </w:rPr>
        <w:t>Associated Email Addresses:</w:t>
      </w:r>
    </w:p>
    <w:p w14:paraId="35AC7E69" w14:textId="42E11BB0" w:rsidR="00891A35" w:rsidRPr="00891A35" w:rsidRDefault="00891A35" w:rsidP="00891A35">
      <w:pPr>
        <w:pStyle w:val="ListParagraph"/>
        <w:numPr>
          <w:ilvl w:val="0"/>
          <w:numId w:val="6"/>
        </w:numPr>
        <w:rPr>
          <w:rFonts w:cs="Arial"/>
        </w:rPr>
      </w:pPr>
      <w:r w:rsidRPr="00891A35">
        <w:rPr>
          <w:rFonts w:cs="Arial"/>
        </w:rPr>
        <w:t>abuse@ripe.net</w:t>
      </w:r>
    </w:p>
    <w:p w14:paraId="357A45F5" w14:textId="3E8C9075" w:rsidR="00891A35" w:rsidRPr="00891A35" w:rsidRDefault="00891A35" w:rsidP="00891A35">
      <w:pPr>
        <w:pStyle w:val="ListParagraph"/>
        <w:numPr>
          <w:ilvl w:val="0"/>
          <w:numId w:val="6"/>
        </w:numPr>
        <w:rPr>
          <w:rFonts w:cs="Arial"/>
        </w:rPr>
      </w:pPr>
      <w:proofErr w:type="spellStart"/>
      <w:r w:rsidRPr="00891A35">
        <w:rPr>
          <w:rFonts w:cs="Arial"/>
        </w:rPr>
        <w:t>abuse@pq.hosting</w:t>
      </w:r>
      <w:proofErr w:type="spellEnd"/>
    </w:p>
    <w:p w14:paraId="57B5C9C8" w14:textId="7C988231" w:rsidR="00891A35" w:rsidRDefault="00000000" w:rsidP="00891A35">
      <w:pPr>
        <w:pStyle w:val="ListParagraph"/>
        <w:numPr>
          <w:ilvl w:val="0"/>
          <w:numId w:val="6"/>
        </w:numPr>
        <w:rPr>
          <w:rFonts w:cs="Arial"/>
        </w:rPr>
      </w:pPr>
      <w:hyperlink r:id="rId8" w:history="1">
        <w:r w:rsidR="00891A35" w:rsidRPr="005D77FD">
          <w:rPr>
            <w:rStyle w:val="Hyperlink"/>
            <w:rFonts w:cs="Arial"/>
          </w:rPr>
          <w:t>info@traffictransitsolution.us</w:t>
        </w:r>
      </w:hyperlink>
    </w:p>
    <w:p w14:paraId="18516A6B" w14:textId="0259FE64" w:rsidR="00891A35" w:rsidRDefault="00891A35" w:rsidP="00891A35">
      <w:pPr>
        <w:rPr>
          <w:rFonts w:cs="Arial"/>
        </w:rPr>
      </w:pPr>
    </w:p>
    <w:p w14:paraId="770B78B4" w14:textId="58E31C4A" w:rsidR="00891A35" w:rsidRDefault="00891A35" w:rsidP="00891A35">
      <w:pPr>
        <w:rPr>
          <w:rFonts w:cs="Arial"/>
        </w:rPr>
      </w:pPr>
      <w:r>
        <w:rPr>
          <w:noProof/>
        </w:rPr>
        <w:drawing>
          <wp:anchor distT="0" distB="0" distL="114300" distR="114300" simplePos="0" relativeHeight="251662336" behindDoc="1" locked="0" layoutInCell="1" allowOverlap="1" wp14:anchorId="12E45C65" wp14:editId="6FA19201">
            <wp:simplePos x="0" y="0"/>
            <wp:positionH relativeFrom="column">
              <wp:posOffset>710225</wp:posOffset>
            </wp:positionH>
            <wp:positionV relativeFrom="paragraph">
              <wp:posOffset>84455</wp:posOffset>
            </wp:positionV>
            <wp:extent cx="4391025" cy="1730375"/>
            <wp:effectExtent l="0" t="0" r="3175" b="0"/>
            <wp:wrapSquare wrapText="bothSides"/>
            <wp:docPr id="5" name="Picture 2" descr="A diagram of a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diagram of a network&#10;&#10;Description automatically generated with medium confidence"/>
                    <pic:cNvPicPr>
                      <a:picLocks noChangeAspect="1"/>
                    </pic:cNvPicPr>
                  </pic:nvPicPr>
                  <pic:blipFill>
                    <a:blip r:embed="rId9"/>
                    <a:stretch>
                      <a:fillRect/>
                    </a:stretch>
                  </pic:blipFill>
                  <pic:spPr>
                    <a:xfrm>
                      <a:off x="0" y="0"/>
                      <a:ext cx="4391025" cy="1730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479B7B" w14:textId="77777777" w:rsidR="00891A35" w:rsidRPr="00891A35" w:rsidRDefault="00891A35" w:rsidP="00891A35">
      <w:pPr>
        <w:rPr>
          <w:rFonts w:cs="Arial"/>
        </w:rPr>
      </w:pPr>
    </w:p>
    <w:p w14:paraId="5D8395AC" w14:textId="77777777" w:rsidR="00891A35" w:rsidRPr="00891A35" w:rsidRDefault="00891A35" w:rsidP="00891A35">
      <w:pPr>
        <w:rPr>
          <w:rFonts w:cs="Arial"/>
        </w:rPr>
      </w:pPr>
    </w:p>
    <w:p w14:paraId="705A9D03" w14:textId="77777777" w:rsidR="00891A35" w:rsidRPr="00891A35" w:rsidRDefault="00891A35" w:rsidP="00891A35">
      <w:pPr>
        <w:rPr>
          <w:rFonts w:cs="Arial"/>
        </w:rPr>
      </w:pPr>
    </w:p>
    <w:p w14:paraId="2B243D23" w14:textId="0A758104" w:rsidR="00891A35" w:rsidRPr="00891A35" w:rsidRDefault="00891A35" w:rsidP="00891A35">
      <w:pPr>
        <w:rPr>
          <w:rFonts w:cs="Arial"/>
        </w:rPr>
      </w:pPr>
    </w:p>
    <w:p w14:paraId="410CF56D" w14:textId="77777777" w:rsidR="00891A35" w:rsidRPr="00891A35" w:rsidRDefault="00891A35" w:rsidP="00891A35">
      <w:pPr>
        <w:rPr>
          <w:rFonts w:cs="Arial"/>
        </w:rPr>
      </w:pPr>
    </w:p>
    <w:p w14:paraId="3809F282" w14:textId="77777777" w:rsidR="00891A35" w:rsidRPr="00891A35" w:rsidRDefault="00891A35" w:rsidP="00891A35">
      <w:pPr>
        <w:rPr>
          <w:rFonts w:cs="Arial"/>
        </w:rPr>
      </w:pPr>
    </w:p>
    <w:p w14:paraId="267DF104" w14:textId="77777777" w:rsidR="00891A35" w:rsidRPr="00891A35" w:rsidRDefault="00891A35" w:rsidP="00891A35">
      <w:pPr>
        <w:rPr>
          <w:rFonts w:cs="Arial"/>
        </w:rPr>
      </w:pPr>
    </w:p>
    <w:p w14:paraId="6D837574" w14:textId="77777777" w:rsidR="00891A35" w:rsidRPr="00891A35" w:rsidRDefault="00891A35" w:rsidP="00891A35">
      <w:pPr>
        <w:rPr>
          <w:rFonts w:cs="Arial"/>
        </w:rPr>
      </w:pPr>
    </w:p>
    <w:p w14:paraId="6B4E2959" w14:textId="77777777" w:rsidR="00891A35" w:rsidRDefault="00891A35" w:rsidP="00891A35">
      <w:pPr>
        <w:rPr>
          <w:rFonts w:cs="Arial"/>
        </w:rPr>
      </w:pPr>
    </w:p>
    <w:p w14:paraId="026F9274" w14:textId="17EFF31C" w:rsidR="00891A35" w:rsidRPr="00E458FB" w:rsidRDefault="00891A35" w:rsidP="00891A35">
      <w:pPr>
        <w:rPr>
          <w:noProof/>
          <w:color w:val="000000" w:themeColor="text1"/>
          <w:sz w:val="72"/>
          <w:szCs w:val="72"/>
        </w:rPr>
      </w:pPr>
      <w:r>
        <w:rPr>
          <w:noProof/>
          <w:color w:val="000000" w:themeColor="text1"/>
          <w:sz w:val="52"/>
          <w:szCs w:val="52"/>
        </w:rPr>
        <w:lastRenderedPageBreak/>
        <w:t>FURTHER FINDINGS</w:t>
      </w:r>
    </w:p>
    <w:p w14:paraId="0D521B6C" w14:textId="2E43161C" w:rsidR="00891A35" w:rsidRPr="00FA6810" w:rsidRDefault="003B00DE" w:rsidP="00891A35">
      <w:pPr>
        <w:rPr>
          <w:rFonts w:ascii="Arial" w:hAnsi="Arial" w:cs="Arial"/>
          <w:color w:val="E59029"/>
          <w:sz w:val="32"/>
          <w:szCs w:val="32"/>
        </w:rPr>
      </w:pPr>
      <w:r>
        <w:rPr>
          <w:rFonts w:ascii="Arial" w:hAnsi="Arial" w:cs="Arial"/>
          <w:color w:val="E59029"/>
          <w:sz w:val="32"/>
          <w:szCs w:val="32"/>
        </w:rPr>
        <w:t xml:space="preserve">SPAMHAUS &amp; VIRUSTOTAL </w:t>
      </w:r>
      <w:r w:rsidR="00AF5466">
        <w:rPr>
          <w:rFonts w:ascii="Arial" w:hAnsi="Arial" w:cs="Arial"/>
          <w:color w:val="E59029"/>
          <w:sz w:val="32"/>
          <w:szCs w:val="32"/>
        </w:rPr>
        <w:t>REPORT</w:t>
      </w:r>
    </w:p>
    <w:p w14:paraId="21F2C951" w14:textId="77777777" w:rsidR="00891A35" w:rsidRDefault="00891A35" w:rsidP="00891A35">
      <w:pPr>
        <w:pBdr>
          <w:bottom w:val="single" w:sz="36" w:space="1" w:color="auto"/>
        </w:pBdr>
        <w:rPr>
          <w:rFonts w:ascii="Arial" w:hAnsi="Arial" w:cs="Arial"/>
          <w:color w:val="FFC000"/>
          <w:sz w:val="28"/>
          <w:szCs w:val="28"/>
        </w:rPr>
      </w:pPr>
    </w:p>
    <w:p w14:paraId="7A21F30B" w14:textId="77777777" w:rsidR="00891A35" w:rsidRPr="009E73D0" w:rsidRDefault="00891A35" w:rsidP="00891A35">
      <w:pPr>
        <w:rPr>
          <w:rFonts w:ascii="Arial" w:hAnsi="Arial" w:cs="Arial"/>
          <w:sz w:val="28"/>
          <w:szCs w:val="28"/>
        </w:rPr>
      </w:pPr>
    </w:p>
    <w:p w14:paraId="14C9AD6D" w14:textId="50C9C965" w:rsidR="00891A35" w:rsidRPr="00891A35" w:rsidRDefault="00891A35" w:rsidP="00891A35">
      <w:pPr>
        <w:spacing w:after="60" w:line="22" w:lineRule="atLeast"/>
        <w:rPr>
          <w:rFonts w:cs="Calibri"/>
        </w:rPr>
      </w:pPr>
      <w:proofErr w:type="spellStart"/>
      <w:r w:rsidRPr="00891A35">
        <w:rPr>
          <w:rFonts w:cs="Calibri"/>
          <w:b/>
          <w:bCs/>
        </w:rPr>
        <w:t>SpamHaus</w:t>
      </w:r>
      <w:proofErr w:type="spellEnd"/>
      <w:r w:rsidRPr="00891A35">
        <w:rPr>
          <w:rFonts w:cs="Calibri"/>
          <w:b/>
          <w:bCs/>
        </w:rPr>
        <w:t xml:space="preserve"> Reputation Checker </w:t>
      </w:r>
    </w:p>
    <w:p w14:paraId="180ED8DC" w14:textId="2259F409" w:rsidR="00891A35" w:rsidRPr="00891A35" w:rsidRDefault="00891A35" w:rsidP="00891A35">
      <w:pPr>
        <w:spacing w:after="60" w:line="22" w:lineRule="atLeast"/>
        <w:rPr>
          <w:rFonts w:cs="Calibri"/>
        </w:rPr>
      </w:pPr>
      <w:r w:rsidRPr="00891A35">
        <w:rPr>
          <w:rFonts w:cs="Calibri"/>
        </w:rPr>
        <w:t>50.2.50.2 - infected with malware associated with the avalanche/andromeda family.</w:t>
      </w:r>
    </w:p>
    <w:p w14:paraId="0CA2347C" w14:textId="33CCFB25" w:rsidR="00891A35" w:rsidRPr="00891A35" w:rsidRDefault="00891A35" w:rsidP="00891A35">
      <w:pPr>
        <w:spacing w:after="60" w:line="22" w:lineRule="atLeast"/>
        <w:rPr>
          <w:rFonts w:cs="Calibri"/>
        </w:rPr>
      </w:pPr>
      <w:r w:rsidRPr="00891A35">
        <w:rPr>
          <w:rFonts w:cs="Calibri"/>
        </w:rPr>
        <w:t xml:space="preserve">50.2.50.2 initiated contact with a </w:t>
      </w:r>
      <w:proofErr w:type="spellStart"/>
      <w:r w:rsidRPr="00891A35">
        <w:rPr>
          <w:rFonts w:cs="Calibri"/>
        </w:rPr>
        <w:t>nymaim</w:t>
      </w:r>
      <w:proofErr w:type="spellEnd"/>
      <w:r w:rsidRPr="00891A35">
        <w:rPr>
          <w:rFonts w:cs="Calibri"/>
        </w:rPr>
        <w:t xml:space="preserve"> C2 server using source port 54850, to the sinkhole IP address 216.218.185.162 on destination port 80. Detection was on: May 19</w:t>
      </w:r>
      <w:proofErr w:type="gramStart"/>
      <w:r w:rsidRPr="00891A35">
        <w:rPr>
          <w:rFonts w:cs="Calibri"/>
        </w:rPr>
        <w:t xml:space="preserve"> 2024</w:t>
      </w:r>
      <w:proofErr w:type="gramEnd"/>
      <w:r w:rsidRPr="00891A35">
        <w:rPr>
          <w:rFonts w:cs="Calibri"/>
        </w:rPr>
        <w:t>, 18:30:32 UTC.</w:t>
      </w:r>
    </w:p>
    <w:p w14:paraId="45C4343D" w14:textId="661A3E09" w:rsidR="00891A35" w:rsidRDefault="00891A35" w:rsidP="00891A35">
      <w:pPr>
        <w:spacing w:after="60" w:line="22" w:lineRule="atLeast"/>
        <w:rPr>
          <w:rFonts w:ascii="Calibri" w:hAnsi="Calibri" w:cs="Calibri"/>
          <w:sz w:val="21"/>
          <w:szCs w:val="21"/>
        </w:rPr>
      </w:pPr>
      <w:r>
        <w:rPr>
          <w:noProof/>
        </w:rPr>
        <w:drawing>
          <wp:anchor distT="0" distB="0" distL="114300" distR="114300" simplePos="0" relativeHeight="251665408" behindDoc="0" locked="0" layoutInCell="1" allowOverlap="1" wp14:anchorId="4B08E713" wp14:editId="0A7D49F9">
            <wp:simplePos x="0" y="0"/>
            <wp:positionH relativeFrom="column">
              <wp:posOffset>0</wp:posOffset>
            </wp:positionH>
            <wp:positionV relativeFrom="paragraph">
              <wp:posOffset>59085</wp:posOffset>
            </wp:positionV>
            <wp:extent cx="5273675" cy="2009775"/>
            <wp:effectExtent l="0" t="0" r="0" b="0"/>
            <wp:wrapSquare wrapText="bothSides"/>
            <wp:docPr id="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A screenshot of a computer&#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273675" cy="2009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14F509" w14:textId="12BBF763" w:rsidR="00891A35" w:rsidRDefault="00891A35" w:rsidP="00891A35">
      <w:pPr>
        <w:spacing w:after="60" w:line="22" w:lineRule="atLeast"/>
        <w:rPr>
          <w:rFonts w:ascii="Calibri" w:hAnsi="Calibri" w:cs="Calibri"/>
          <w:sz w:val="21"/>
          <w:szCs w:val="21"/>
        </w:rPr>
      </w:pPr>
    </w:p>
    <w:p w14:paraId="35EE84C4" w14:textId="1D9732D4" w:rsidR="00891A35" w:rsidRDefault="00891A35" w:rsidP="00891A35">
      <w:pPr>
        <w:spacing w:after="60" w:line="22" w:lineRule="atLeast"/>
        <w:rPr>
          <w:rFonts w:ascii="Calibri" w:hAnsi="Calibri" w:cs="Calibri"/>
          <w:sz w:val="21"/>
          <w:szCs w:val="21"/>
        </w:rPr>
      </w:pPr>
    </w:p>
    <w:p w14:paraId="28D9F913" w14:textId="35A4A35D" w:rsidR="00891A35" w:rsidRDefault="00891A35" w:rsidP="00891A35">
      <w:pPr>
        <w:spacing w:after="60" w:line="22" w:lineRule="atLeast"/>
        <w:rPr>
          <w:rFonts w:ascii="Calibri" w:hAnsi="Calibri" w:cs="Calibri"/>
          <w:sz w:val="21"/>
          <w:szCs w:val="21"/>
        </w:rPr>
      </w:pPr>
    </w:p>
    <w:p w14:paraId="0B1757A4" w14:textId="1872C5B4" w:rsidR="00891A35" w:rsidRDefault="00891A35" w:rsidP="00891A35">
      <w:pPr>
        <w:spacing w:after="60" w:line="22" w:lineRule="atLeast"/>
        <w:rPr>
          <w:rFonts w:ascii="Calibri" w:hAnsi="Calibri" w:cs="Calibri"/>
          <w:sz w:val="21"/>
          <w:szCs w:val="21"/>
        </w:rPr>
      </w:pPr>
    </w:p>
    <w:p w14:paraId="5942E0CA" w14:textId="77777777" w:rsidR="00891A35" w:rsidRDefault="00891A35" w:rsidP="00891A35">
      <w:pPr>
        <w:spacing w:after="60" w:line="22" w:lineRule="atLeast"/>
        <w:rPr>
          <w:rFonts w:ascii="Calibri" w:hAnsi="Calibri" w:cs="Calibri"/>
          <w:sz w:val="21"/>
          <w:szCs w:val="21"/>
        </w:rPr>
      </w:pPr>
    </w:p>
    <w:p w14:paraId="7546FEDC" w14:textId="77777777" w:rsidR="00891A35" w:rsidRDefault="00891A35" w:rsidP="00891A35">
      <w:pPr>
        <w:spacing w:after="60" w:line="22" w:lineRule="atLeast"/>
        <w:rPr>
          <w:rFonts w:ascii="Calibri" w:hAnsi="Calibri" w:cs="Calibri"/>
          <w:sz w:val="21"/>
          <w:szCs w:val="21"/>
        </w:rPr>
      </w:pPr>
    </w:p>
    <w:p w14:paraId="4B544057" w14:textId="77777777" w:rsidR="00891A35" w:rsidRDefault="00891A35" w:rsidP="00891A35">
      <w:pPr>
        <w:spacing w:after="60" w:line="22" w:lineRule="atLeast"/>
        <w:rPr>
          <w:rFonts w:ascii="Calibri" w:hAnsi="Calibri" w:cs="Calibri"/>
          <w:sz w:val="21"/>
          <w:szCs w:val="21"/>
        </w:rPr>
      </w:pPr>
    </w:p>
    <w:p w14:paraId="64F3AEB2" w14:textId="77777777" w:rsidR="00891A35" w:rsidRDefault="00891A35" w:rsidP="00891A35">
      <w:pPr>
        <w:spacing w:after="60" w:line="22" w:lineRule="atLeast"/>
        <w:rPr>
          <w:rFonts w:ascii="Calibri" w:hAnsi="Calibri" w:cs="Calibri"/>
          <w:sz w:val="21"/>
          <w:szCs w:val="21"/>
        </w:rPr>
      </w:pPr>
    </w:p>
    <w:p w14:paraId="545A24D3" w14:textId="77777777" w:rsidR="00891A35" w:rsidRDefault="00891A35" w:rsidP="00891A35">
      <w:pPr>
        <w:spacing w:after="60" w:line="22" w:lineRule="atLeast"/>
        <w:rPr>
          <w:rFonts w:ascii="Calibri" w:hAnsi="Calibri" w:cs="Calibri"/>
          <w:sz w:val="21"/>
          <w:szCs w:val="21"/>
        </w:rPr>
      </w:pPr>
    </w:p>
    <w:p w14:paraId="3AE6E79D" w14:textId="77777777" w:rsidR="00891A35" w:rsidRDefault="00891A35" w:rsidP="00891A35">
      <w:pPr>
        <w:spacing w:after="60" w:line="22" w:lineRule="atLeast"/>
        <w:rPr>
          <w:rFonts w:ascii="Calibri" w:hAnsi="Calibri" w:cs="Calibri"/>
          <w:sz w:val="21"/>
          <w:szCs w:val="21"/>
        </w:rPr>
      </w:pPr>
    </w:p>
    <w:p w14:paraId="43F10F1A" w14:textId="2C84246C" w:rsidR="00891A35" w:rsidRPr="00891A35" w:rsidRDefault="00891A35" w:rsidP="00891A35">
      <w:pPr>
        <w:spacing w:after="240" w:line="22" w:lineRule="atLeast"/>
        <w:rPr>
          <w:rFonts w:cs="Calibri"/>
        </w:rPr>
      </w:pPr>
      <w:r w:rsidRPr="00891A35">
        <w:rPr>
          <w:rFonts w:cs="Calibri"/>
        </w:rPr>
        <w:t>The Andromeda/Avalanche botnet was associated with 80 different malware families: Andromeda, Win3/</w:t>
      </w:r>
      <w:proofErr w:type="spellStart"/>
      <w:r w:rsidRPr="00891A35">
        <w:rPr>
          <w:rFonts w:cs="Calibri"/>
        </w:rPr>
        <w:t>Dofoil</w:t>
      </w:r>
      <w:proofErr w:type="spellEnd"/>
      <w:r w:rsidRPr="00891A35">
        <w:rPr>
          <w:rFonts w:cs="Calibri"/>
        </w:rPr>
        <w:t xml:space="preserve">, </w:t>
      </w:r>
      <w:proofErr w:type="spellStart"/>
      <w:r w:rsidRPr="00891A35">
        <w:rPr>
          <w:rFonts w:cs="Calibri"/>
        </w:rPr>
        <w:t>Gamarue</w:t>
      </w:r>
      <w:proofErr w:type="spellEnd"/>
      <w:r w:rsidRPr="00891A35">
        <w:rPr>
          <w:rFonts w:cs="Calibri"/>
        </w:rPr>
        <w:t>, Smoke Loader, W32/</w:t>
      </w:r>
      <w:proofErr w:type="spellStart"/>
      <w:proofErr w:type="gramStart"/>
      <w:r w:rsidRPr="00891A35">
        <w:rPr>
          <w:rFonts w:cs="Calibri"/>
        </w:rPr>
        <w:t>Zurgop.BK!tr</w:t>
      </w:r>
      <w:proofErr w:type="gramEnd"/>
      <w:r w:rsidRPr="00891A35">
        <w:rPr>
          <w:rFonts w:cs="Calibri"/>
        </w:rPr>
        <w:t>.dldr</w:t>
      </w:r>
      <w:proofErr w:type="spellEnd"/>
      <w:r w:rsidRPr="00891A35">
        <w:rPr>
          <w:rFonts w:cs="Calibri"/>
        </w:rPr>
        <w:t xml:space="preserve">, and many others. The Avalanche network also provided the Command &amp; Control communications for these other botnets: </w:t>
      </w:r>
      <w:proofErr w:type="spellStart"/>
      <w:r w:rsidRPr="00891A35">
        <w:rPr>
          <w:rFonts w:cs="Calibri"/>
        </w:rPr>
        <w:t>TeslaCrypt</w:t>
      </w:r>
      <w:proofErr w:type="spellEnd"/>
      <w:r w:rsidRPr="00891A35">
        <w:rPr>
          <w:rFonts w:cs="Calibri"/>
        </w:rPr>
        <w:t xml:space="preserve">, </w:t>
      </w:r>
      <w:proofErr w:type="spellStart"/>
      <w:r w:rsidRPr="00891A35">
        <w:rPr>
          <w:rFonts w:cs="Calibri"/>
        </w:rPr>
        <w:t>Nymaim</w:t>
      </w:r>
      <w:proofErr w:type="spellEnd"/>
      <w:r w:rsidRPr="00891A35">
        <w:rPr>
          <w:rFonts w:cs="Calibri"/>
        </w:rPr>
        <w:t xml:space="preserve">, </w:t>
      </w:r>
      <w:proofErr w:type="spellStart"/>
      <w:r w:rsidRPr="00891A35">
        <w:rPr>
          <w:rFonts w:cs="Calibri"/>
        </w:rPr>
        <w:t>Corebot</w:t>
      </w:r>
      <w:proofErr w:type="spellEnd"/>
      <w:r w:rsidRPr="00891A35">
        <w:rPr>
          <w:rFonts w:cs="Calibri"/>
        </w:rPr>
        <w:t xml:space="preserve">, </w:t>
      </w:r>
      <w:proofErr w:type="spellStart"/>
      <w:r w:rsidRPr="00891A35">
        <w:rPr>
          <w:rFonts w:cs="Calibri"/>
        </w:rPr>
        <w:t>GetTiny</w:t>
      </w:r>
      <w:proofErr w:type="spellEnd"/>
      <w:r w:rsidRPr="00891A35">
        <w:rPr>
          <w:rFonts w:cs="Calibri"/>
        </w:rPr>
        <w:t xml:space="preserve">, </w:t>
      </w:r>
      <w:proofErr w:type="spellStart"/>
      <w:r w:rsidRPr="00891A35">
        <w:rPr>
          <w:rFonts w:cs="Calibri"/>
        </w:rPr>
        <w:t>Matsnu</w:t>
      </w:r>
      <w:proofErr w:type="spellEnd"/>
      <w:r w:rsidRPr="00891A35">
        <w:rPr>
          <w:rFonts w:cs="Calibri"/>
        </w:rPr>
        <w:t xml:space="preserve">, </w:t>
      </w:r>
      <w:proofErr w:type="spellStart"/>
      <w:r w:rsidRPr="00891A35">
        <w:rPr>
          <w:rFonts w:cs="Calibri"/>
        </w:rPr>
        <w:t>Rovnix</w:t>
      </w:r>
      <w:proofErr w:type="spellEnd"/>
      <w:r w:rsidRPr="00891A35">
        <w:rPr>
          <w:rFonts w:cs="Calibri"/>
        </w:rPr>
        <w:t xml:space="preserve">, </w:t>
      </w:r>
      <w:proofErr w:type="spellStart"/>
      <w:r w:rsidRPr="00891A35">
        <w:rPr>
          <w:rFonts w:cs="Calibri"/>
        </w:rPr>
        <w:t>Urlzone</w:t>
      </w:r>
      <w:proofErr w:type="spellEnd"/>
      <w:r w:rsidRPr="00891A35">
        <w:rPr>
          <w:rFonts w:cs="Calibri"/>
        </w:rPr>
        <w:t xml:space="preserve">, </w:t>
      </w:r>
      <w:proofErr w:type="spellStart"/>
      <w:r w:rsidRPr="00891A35">
        <w:rPr>
          <w:rFonts w:cs="Calibri"/>
        </w:rPr>
        <w:t>QakBot</w:t>
      </w:r>
      <w:proofErr w:type="spellEnd"/>
      <w:r w:rsidRPr="00891A35">
        <w:rPr>
          <w:rFonts w:cs="Calibri"/>
        </w:rPr>
        <w:t>, etc. This botnet was taken down in 2016 but malware associated with it remains active.</w:t>
      </w:r>
    </w:p>
    <w:p w14:paraId="11DD391B" w14:textId="77777777" w:rsidR="00891A35" w:rsidRPr="00891A35" w:rsidRDefault="00891A35" w:rsidP="00891A35">
      <w:pPr>
        <w:spacing w:after="60" w:line="22" w:lineRule="atLeast"/>
        <w:rPr>
          <w:rFonts w:cs="Calibri"/>
          <w:b/>
          <w:bCs/>
        </w:rPr>
      </w:pPr>
      <w:proofErr w:type="spellStart"/>
      <w:r w:rsidRPr="00891A35">
        <w:rPr>
          <w:rFonts w:cs="Calibri"/>
          <w:b/>
          <w:bCs/>
        </w:rPr>
        <w:t>VirusTotal</w:t>
      </w:r>
      <w:proofErr w:type="spellEnd"/>
      <w:r w:rsidRPr="00891A35">
        <w:rPr>
          <w:rFonts w:cs="Calibri"/>
          <w:b/>
          <w:bCs/>
        </w:rPr>
        <w:t xml:space="preserve"> Malware -</w:t>
      </w:r>
    </w:p>
    <w:p w14:paraId="6EE4806C" w14:textId="77777777" w:rsidR="00891A35" w:rsidRPr="00891A35" w:rsidRDefault="00891A35" w:rsidP="00891A35">
      <w:pPr>
        <w:pStyle w:val="ListParagraph"/>
        <w:numPr>
          <w:ilvl w:val="0"/>
          <w:numId w:val="7"/>
        </w:numPr>
        <w:spacing w:after="60" w:line="22" w:lineRule="atLeast"/>
        <w:rPr>
          <w:rFonts w:cs="Calibri"/>
        </w:rPr>
      </w:pPr>
      <w:r w:rsidRPr="00891A35">
        <w:rPr>
          <w:rFonts w:cs="Calibri"/>
        </w:rPr>
        <w:t>194.156.98.115: Score 1/92 Security vendor flagged for Malware</w:t>
      </w:r>
    </w:p>
    <w:p w14:paraId="4F1F913D" w14:textId="77777777" w:rsidR="00891A35" w:rsidRPr="00891A35" w:rsidRDefault="00891A35" w:rsidP="00891A35">
      <w:pPr>
        <w:pStyle w:val="ListParagraph"/>
        <w:numPr>
          <w:ilvl w:val="0"/>
          <w:numId w:val="7"/>
        </w:numPr>
        <w:spacing w:after="60" w:line="22" w:lineRule="atLeast"/>
        <w:rPr>
          <w:rFonts w:cs="Calibri"/>
        </w:rPr>
      </w:pPr>
      <w:r w:rsidRPr="00891A35">
        <w:rPr>
          <w:rFonts w:cs="Calibri"/>
        </w:rPr>
        <w:t xml:space="preserve">146.19.247.7: Score 1/92 Security vendor flagged </w:t>
      </w:r>
      <w:proofErr w:type="gramStart"/>
      <w:r w:rsidRPr="00891A35">
        <w:rPr>
          <w:rFonts w:cs="Calibri"/>
        </w:rPr>
        <w:t>for  Malware</w:t>
      </w:r>
      <w:proofErr w:type="gramEnd"/>
    </w:p>
    <w:p w14:paraId="0913C17B" w14:textId="77777777" w:rsidR="00891A35" w:rsidRPr="00891A35" w:rsidRDefault="00891A35" w:rsidP="00891A35">
      <w:pPr>
        <w:pStyle w:val="ListParagraph"/>
        <w:numPr>
          <w:ilvl w:val="0"/>
          <w:numId w:val="7"/>
        </w:numPr>
        <w:spacing w:after="60" w:line="22" w:lineRule="atLeast"/>
        <w:rPr>
          <w:rFonts w:cs="Calibri"/>
        </w:rPr>
      </w:pPr>
      <w:r w:rsidRPr="00891A35">
        <w:rPr>
          <w:rFonts w:cs="Calibri"/>
        </w:rPr>
        <w:t xml:space="preserve">5.183.255.219: Score 1/92 Security vendor flagged </w:t>
      </w:r>
      <w:proofErr w:type="gramStart"/>
      <w:r w:rsidRPr="00891A35">
        <w:rPr>
          <w:rFonts w:cs="Calibri"/>
        </w:rPr>
        <w:t>for  Malware</w:t>
      </w:r>
      <w:proofErr w:type="gramEnd"/>
    </w:p>
    <w:p w14:paraId="023FBBED" w14:textId="12E7F3D3" w:rsidR="003B00DE" w:rsidRPr="003B00DE" w:rsidRDefault="00891A35" w:rsidP="003B00DE">
      <w:pPr>
        <w:pStyle w:val="ListParagraph"/>
        <w:numPr>
          <w:ilvl w:val="0"/>
          <w:numId w:val="7"/>
        </w:numPr>
        <w:rPr>
          <w:rFonts w:cs="Arial"/>
        </w:rPr>
      </w:pPr>
      <w:r w:rsidRPr="00891A35">
        <w:rPr>
          <w:noProof/>
        </w:rPr>
        <w:drawing>
          <wp:anchor distT="0" distB="0" distL="114300" distR="114300" simplePos="0" relativeHeight="251664384" behindDoc="0" locked="0" layoutInCell="1" allowOverlap="1" wp14:anchorId="17AC4C66" wp14:editId="5C62E98F">
            <wp:simplePos x="0" y="0"/>
            <wp:positionH relativeFrom="column">
              <wp:posOffset>106045</wp:posOffset>
            </wp:positionH>
            <wp:positionV relativeFrom="paragraph">
              <wp:posOffset>345440</wp:posOffset>
            </wp:positionV>
            <wp:extent cx="5581650" cy="1982470"/>
            <wp:effectExtent l="0" t="0" r="6350" b="0"/>
            <wp:wrapSquare wrapText="bothSides"/>
            <wp:docPr id="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Description automatically generated"/>
                    <pic:cNvPicPr>
                      <a:picLocks noChangeAspect="1"/>
                    </pic:cNvPicPr>
                  </pic:nvPicPr>
                  <pic:blipFill>
                    <a:blip r:embed="rId11"/>
                    <a:stretch>
                      <a:fillRect/>
                    </a:stretch>
                  </pic:blipFill>
                  <pic:spPr>
                    <a:xfrm>
                      <a:off x="0" y="0"/>
                      <a:ext cx="5581650" cy="1982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91A35">
        <w:rPr>
          <w:rFonts w:cs="Calibri"/>
        </w:rPr>
        <w:t xml:space="preserve">50.2.50.2: Score 4/93 Security vendor </w:t>
      </w:r>
      <w:proofErr w:type="spellStart"/>
      <w:r w:rsidRPr="00891A35">
        <w:rPr>
          <w:rFonts w:cs="Calibri"/>
        </w:rPr>
        <w:t>falgged</w:t>
      </w:r>
      <w:proofErr w:type="spellEnd"/>
      <w:r w:rsidRPr="00891A35">
        <w:rPr>
          <w:rFonts w:cs="Calibri"/>
        </w:rPr>
        <w:t xml:space="preserve"> as malicious</w:t>
      </w:r>
    </w:p>
    <w:p w14:paraId="554CB1DA" w14:textId="6C2117D0" w:rsidR="003B00DE" w:rsidRPr="00E458FB" w:rsidRDefault="003B00DE" w:rsidP="003B00DE">
      <w:pPr>
        <w:rPr>
          <w:noProof/>
          <w:color w:val="000000" w:themeColor="text1"/>
          <w:sz w:val="72"/>
          <w:szCs w:val="72"/>
        </w:rPr>
      </w:pPr>
      <w:r>
        <w:rPr>
          <w:noProof/>
          <w:color w:val="000000" w:themeColor="text1"/>
          <w:sz w:val="52"/>
          <w:szCs w:val="52"/>
        </w:rPr>
        <w:lastRenderedPageBreak/>
        <w:t>CONCLUSION</w:t>
      </w:r>
    </w:p>
    <w:p w14:paraId="7A4FCDE9" w14:textId="1616F551" w:rsidR="003B00DE" w:rsidRPr="00FA6810" w:rsidRDefault="00AF5466" w:rsidP="003B00DE">
      <w:pPr>
        <w:rPr>
          <w:rFonts w:ascii="Arial" w:hAnsi="Arial" w:cs="Arial"/>
          <w:color w:val="E59029"/>
          <w:sz w:val="32"/>
          <w:szCs w:val="32"/>
        </w:rPr>
      </w:pPr>
      <w:r>
        <w:rPr>
          <w:rFonts w:ascii="Arial" w:hAnsi="Arial" w:cs="Arial"/>
          <w:color w:val="E59029"/>
          <w:sz w:val="32"/>
          <w:szCs w:val="32"/>
        </w:rPr>
        <w:t>IP ADDRESS INVESTIGATION</w:t>
      </w:r>
    </w:p>
    <w:p w14:paraId="629B5C0D" w14:textId="77777777" w:rsidR="003B00DE" w:rsidRDefault="003B00DE" w:rsidP="003B00DE">
      <w:pPr>
        <w:pBdr>
          <w:bottom w:val="single" w:sz="36" w:space="1" w:color="auto"/>
        </w:pBdr>
        <w:rPr>
          <w:rFonts w:ascii="Arial" w:hAnsi="Arial" w:cs="Arial"/>
          <w:color w:val="FFC000"/>
          <w:sz w:val="28"/>
          <w:szCs w:val="28"/>
        </w:rPr>
      </w:pPr>
    </w:p>
    <w:p w14:paraId="5C795D9E" w14:textId="77777777" w:rsidR="003B00DE" w:rsidRPr="003B00DE" w:rsidRDefault="003B00DE" w:rsidP="003B00DE">
      <w:pPr>
        <w:spacing w:after="60" w:line="22" w:lineRule="atLeast"/>
        <w:rPr>
          <w:rFonts w:ascii="Calibri" w:hAnsi="Calibri" w:cs="Calibri"/>
          <w:b/>
          <w:bCs/>
        </w:rPr>
      </w:pPr>
    </w:p>
    <w:p w14:paraId="2BF61E0E" w14:textId="5F74E75A" w:rsidR="003B00DE" w:rsidRPr="003B00DE" w:rsidRDefault="003B00DE" w:rsidP="003B00DE">
      <w:pPr>
        <w:spacing w:after="60" w:line="22" w:lineRule="atLeast"/>
        <w:rPr>
          <w:rFonts w:cs="Calibri"/>
          <w:b/>
          <w:bCs/>
          <w:sz w:val="25"/>
          <w:szCs w:val="25"/>
        </w:rPr>
      </w:pPr>
      <w:r w:rsidRPr="003B00DE">
        <w:rPr>
          <w:rFonts w:cs="Calibri"/>
          <w:b/>
          <w:bCs/>
          <w:sz w:val="25"/>
          <w:szCs w:val="25"/>
        </w:rPr>
        <w:t>IP Address: 5.183.255.219 &amp; 194.156.98.115</w:t>
      </w:r>
    </w:p>
    <w:p w14:paraId="3E4A77AC" w14:textId="58132C09" w:rsidR="003B00DE" w:rsidRPr="003B00DE" w:rsidRDefault="003B00DE" w:rsidP="003B00DE">
      <w:pPr>
        <w:pStyle w:val="ListParagraph"/>
        <w:numPr>
          <w:ilvl w:val="0"/>
          <w:numId w:val="8"/>
        </w:numPr>
        <w:spacing w:after="60" w:line="22" w:lineRule="atLeast"/>
        <w:rPr>
          <w:rFonts w:cs="Calibri"/>
        </w:rPr>
      </w:pPr>
      <w:r w:rsidRPr="003B00DE">
        <w:rPr>
          <w:rFonts w:cs="Calibri"/>
        </w:rPr>
        <w:t xml:space="preserve">Malicious Activity: Identified as a victim of botting for potential automated fraudulent behaviour. These IP address shares </w:t>
      </w:r>
      <w:proofErr w:type="spellStart"/>
      <w:r w:rsidRPr="003B00DE">
        <w:rPr>
          <w:rFonts w:cs="Calibri"/>
        </w:rPr>
        <w:t>bot</w:t>
      </w:r>
      <w:proofErr w:type="spellEnd"/>
      <w:r w:rsidRPr="003B00DE">
        <w:rPr>
          <w:rFonts w:cs="Calibri"/>
        </w:rPr>
        <w:t xml:space="preserve"> types commonly used for malicious activities.</w:t>
      </w:r>
    </w:p>
    <w:p w14:paraId="49DDD361" w14:textId="77777777" w:rsidR="003B00DE" w:rsidRPr="003B00DE" w:rsidRDefault="003B00DE" w:rsidP="003B00DE">
      <w:pPr>
        <w:pStyle w:val="ListParagraph"/>
        <w:numPr>
          <w:ilvl w:val="0"/>
          <w:numId w:val="8"/>
        </w:numPr>
        <w:spacing w:after="60" w:line="22" w:lineRule="atLeast"/>
        <w:rPr>
          <w:rFonts w:cs="Calibri"/>
        </w:rPr>
      </w:pPr>
      <w:r w:rsidRPr="003B00DE">
        <w:rPr>
          <w:rFonts w:cs="Calibri"/>
        </w:rPr>
        <w:t>Tor Association: Suspected involvement with the Tor network.</w:t>
      </w:r>
    </w:p>
    <w:p w14:paraId="5E031E88" w14:textId="77777777" w:rsidR="003B00DE" w:rsidRPr="003B00DE" w:rsidRDefault="003B00DE" w:rsidP="003B00DE">
      <w:pPr>
        <w:pStyle w:val="ListParagraph"/>
        <w:numPr>
          <w:ilvl w:val="0"/>
          <w:numId w:val="8"/>
        </w:numPr>
        <w:spacing w:after="60" w:line="22" w:lineRule="atLeast"/>
        <w:rPr>
          <w:rFonts w:cs="Calibri"/>
        </w:rPr>
      </w:pPr>
      <w:r w:rsidRPr="003B00DE">
        <w:rPr>
          <w:rFonts w:cs="Calibri"/>
        </w:rPr>
        <w:t>Brute Force and SSH Attacks: Frequently reported for engaging in brute force and SSH attacks.</w:t>
      </w:r>
    </w:p>
    <w:p w14:paraId="3BB617CC" w14:textId="77777777" w:rsidR="003B00DE" w:rsidRPr="003B00DE" w:rsidRDefault="003B00DE" w:rsidP="003B00DE">
      <w:pPr>
        <w:pStyle w:val="ListParagraph"/>
        <w:numPr>
          <w:ilvl w:val="0"/>
          <w:numId w:val="8"/>
        </w:numPr>
        <w:spacing w:after="60" w:line="22" w:lineRule="atLeast"/>
        <w:rPr>
          <w:rFonts w:cs="Calibri"/>
        </w:rPr>
      </w:pPr>
      <w:r w:rsidRPr="003B00DE">
        <w:rPr>
          <w:rFonts w:cs="Calibri"/>
        </w:rPr>
        <w:t xml:space="preserve">Stark Industries Solutions Ltd: </w:t>
      </w:r>
      <w:proofErr w:type="spellStart"/>
      <w:r w:rsidRPr="003B00DE">
        <w:rPr>
          <w:rFonts w:cs="Calibri"/>
        </w:rPr>
        <w:t>WHOis</w:t>
      </w:r>
      <w:proofErr w:type="spellEnd"/>
      <w:r w:rsidRPr="003B00DE">
        <w:rPr>
          <w:rFonts w:cs="Calibri"/>
        </w:rPr>
        <w:t xml:space="preserve"> information associates this IP with Stark Industries Solutions Ltd.</w:t>
      </w:r>
    </w:p>
    <w:p w14:paraId="66AB26BA" w14:textId="079B9633" w:rsidR="003B00DE" w:rsidRPr="003B00DE" w:rsidRDefault="003B00DE" w:rsidP="003B00DE">
      <w:pPr>
        <w:pStyle w:val="ListParagraph"/>
        <w:numPr>
          <w:ilvl w:val="0"/>
          <w:numId w:val="8"/>
        </w:numPr>
        <w:spacing w:after="60" w:line="22" w:lineRule="atLeast"/>
        <w:rPr>
          <w:rFonts w:cs="Calibri"/>
        </w:rPr>
      </w:pPr>
      <w:r w:rsidRPr="003B00DE">
        <w:rPr>
          <w:rFonts w:cs="Calibri"/>
        </w:rPr>
        <w:t xml:space="preserve">Recent Abuse History: Recent reports indicate continued malicious </w:t>
      </w:r>
      <w:r w:rsidR="00AF5466" w:rsidRPr="003B00DE">
        <w:rPr>
          <w:rFonts w:cs="Calibri"/>
        </w:rPr>
        <w:t>behaviour</w:t>
      </w:r>
      <w:r w:rsidRPr="003B00DE">
        <w:rPr>
          <w:rFonts w:cs="Calibri"/>
        </w:rPr>
        <w:t>, including confirmed chargebacks, compromised devices, and fake app installs.</w:t>
      </w:r>
    </w:p>
    <w:p w14:paraId="12D72E3B" w14:textId="77777777" w:rsidR="003B00DE" w:rsidRPr="003B00DE" w:rsidRDefault="003B00DE" w:rsidP="003B00DE">
      <w:pPr>
        <w:spacing w:after="60" w:line="22" w:lineRule="atLeast"/>
        <w:rPr>
          <w:rFonts w:cs="Calibri"/>
          <w:b/>
          <w:bCs/>
          <w:sz w:val="25"/>
          <w:szCs w:val="25"/>
        </w:rPr>
      </w:pPr>
      <w:r w:rsidRPr="003B00DE">
        <w:rPr>
          <w:rFonts w:cs="Calibri"/>
          <w:b/>
          <w:bCs/>
          <w:sz w:val="25"/>
          <w:szCs w:val="25"/>
        </w:rPr>
        <w:t>IP Address: 50.2.50.2</w:t>
      </w:r>
    </w:p>
    <w:p w14:paraId="21397BDC" w14:textId="4AD93C6E" w:rsidR="003B00DE" w:rsidRPr="003B00DE" w:rsidRDefault="003B00DE" w:rsidP="003B00DE">
      <w:pPr>
        <w:pStyle w:val="ListParagraph"/>
        <w:numPr>
          <w:ilvl w:val="0"/>
          <w:numId w:val="9"/>
        </w:numPr>
        <w:spacing w:after="60" w:line="22" w:lineRule="atLeast"/>
        <w:rPr>
          <w:rFonts w:cs="Calibri"/>
        </w:rPr>
      </w:pPr>
      <w:r w:rsidRPr="003B00DE">
        <w:rPr>
          <w:rFonts w:cs="Calibri"/>
        </w:rPr>
        <w:t xml:space="preserve">Active Abusive </w:t>
      </w:r>
      <w:r w:rsidR="00AF5466" w:rsidRPr="003B00DE">
        <w:rPr>
          <w:rFonts w:cs="Calibri"/>
        </w:rPr>
        <w:t>Behaviour</w:t>
      </w:r>
      <w:r w:rsidRPr="003B00DE">
        <w:rPr>
          <w:rFonts w:cs="Calibri"/>
        </w:rPr>
        <w:t>: Detected and flagged numerous times since 2021 for malicious activities including brute force, SSH attacks, and web app attacks.</w:t>
      </w:r>
    </w:p>
    <w:p w14:paraId="35515B5F" w14:textId="57177E7E" w:rsidR="003B00DE" w:rsidRPr="003B00DE" w:rsidRDefault="003B00DE" w:rsidP="003B00DE">
      <w:pPr>
        <w:pStyle w:val="ListParagraph"/>
        <w:numPr>
          <w:ilvl w:val="0"/>
          <w:numId w:val="9"/>
        </w:numPr>
        <w:spacing w:after="60" w:line="22" w:lineRule="atLeast"/>
        <w:rPr>
          <w:rFonts w:cs="Calibri"/>
        </w:rPr>
      </w:pPr>
      <w:r w:rsidRPr="003B00DE">
        <w:rPr>
          <w:rFonts w:cs="Calibri"/>
        </w:rPr>
        <w:t xml:space="preserve">SPAM and Blacklist Entries: Recent activities have triggered SPAM blacklist entries, indicating spam emails and other abusive </w:t>
      </w:r>
      <w:r w:rsidR="00AF5466" w:rsidRPr="003B00DE">
        <w:rPr>
          <w:rFonts w:cs="Calibri"/>
        </w:rPr>
        <w:t>behaviour</w:t>
      </w:r>
      <w:r w:rsidRPr="003B00DE">
        <w:rPr>
          <w:rFonts w:cs="Calibri"/>
        </w:rPr>
        <w:t>.</w:t>
      </w:r>
    </w:p>
    <w:p w14:paraId="0D2B2B0C" w14:textId="77777777" w:rsidR="003B00DE" w:rsidRPr="003B00DE" w:rsidRDefault="003B00DE" w:rsidP="003B00DE">
      <w:pPr>
        <w:pStyle w:val="ListParagraph"/>
        <w:numPr>
          <w:ilvl w:val="0"/>
          <w:numId w:val="9"/>
        </w:numPr>
        <w:spacing w:after="60" w:line="22" w:lineRule="atLeast"/>
        <w:rPr>
          <w:rFonts w:cs="Calibri"/>
        </w:rPr>
      </w:pPr>
      <w:r w:rsidRPr="003B00DE">
        <w:rPr>
          <w:rFonts w:cs="Calibri"/>
        </w:rPr>
        <w:t>VPN Connection: Identified as associated with a VPN connection.</w:t>
      </w:r>
    </w:p>
    <w:p w14:paraId="69F16383" w14:textId="72246CA0" w:rsidR="003B00DE" w:rsidRPr="003B00DE" w:rsidRDefault="003B00DE" w:rsidP="003B00DE">
      <w:pPr>
        <w:pStyle w:val="ListParagraph"/>
        <w:numPr>
          <w:ilvl w:val="0"/>
          <w:numId w:val="9"/>
        </w:numPr>
        <w:spacing w:after="60" w:line="22" w:lineRule="atLeast"/>
        <w:rPr>
          <w:rFonts w:cs="Calibri"/>
        </w:rPr>
      </w:pPr>
      <w:r w:rsidRPr="003B00DE">
        <w:rPr>
          <w:rFonts w:cs="Calibri"/>
        </w:rPr>
        <w:t>Physical Address: 3773 Howard Hughes Pkwy. Suite 500S, Las Vegas, NV, 89169-6014, US.</w:t>
      </w:r>
    </w:p>
    <w:p w14:paraId="0B85DFDB" w14:textId="77777777" w:rsidR="003B00DE" w:rsidRPr="003B00DE" w:rsidRDefault="003B00DE" w:rsidP="003B00DE">
      <w:pPr>
        <w:spacing w:after="60" w:line="22" w:lineRule="atLeast"/>
        <w:rPr>
          <w:rFonts w:cs="Calibri"/>
        </w:rPr>
      </w:pPr>
    </w:p>
    <w:p w14:paraId="36532BE8" w14:textId="77777777" w:rsidR="003B00DE" w:rsidRPr="003B00DE" w:rsidRDefault="003B00DE" w:rsidP="003B00DE">
      <w:pPr>
        <w:spacing w:after="60" w:line="22" w:lineRule="atLeast"/>
        <w:rPr>
          <w:rFonts w:cs="Calibri"/>
          <w:b/>
          <w:bCs/>
          <w:sz w:val="25"/>
          <w:szCs w:val="25"/>
        </w:rPr>
      </w:pPr>
      <w:r w:rsidRPr="003B00DE">
        <w:rPr>
          <w:rFonts w:cs="Calibri"/>
          <w:b/>
          <w:bCs/>
          <w:sz w:val="25"/>
          <w:szCs w:val="25"/>
        </w:rPr>
        <w:t>Conclusion:</w:t>
      </w:r>
    </w:p>
    <w:p w14:paraId="2EC6CC7B" w14:textId="3512CB90" w:rsidR="003B00DE" w:rsidRPr="003B00DE" w:rsidRDefault="003B00DE" w:rsidP="003B00DE">
      <w:pPr>
        <w:spacing w:after="60" w:line="22" w:lineRule="atLeast"/>
        <w:rPr>
          <w:rFonts w:cs="Calibri"/>
        </w:rPr>
      </w:pPr>
      <w:r w:rsidRPr="003B00DE">
        <w:rPr>
          <w:rFonts w:cs="Calibri"/>
        </w:rPr>
        <w:t xml:space="preserve">The association to the Stark Industries VPS hosting service may allow us to attribute this DDoS attack to the Noname057(16) botnet. This botnet is part of a pro-Russian hacktivist group involved in developing and disseminating a DDoS solution known as Project </w:t>
      </w:r>
      <w:proofErr w:type="spellStart"/>
      <w:r w:rsidRPr="003B00DE">
        <w:rPr>
          <w:rFonts w:cs="Calibri"/>
        </w:rPr>
        <w:t>DDoSia</w:t>
      </w:r>
      <w:proofErr w:type="spellEnd"/>
      <w:r w:rsidRPr="003B00DE">
        <w:rPr>
          <w:rFonts w:cs="Calibri"/>
        </w:rPr>
        <w:t>. This threat actor is actively engaged in conducting large-scale DDoS attacks against entities and companies supporting Ukraine, predominantly those in NATO member states including the United Kingdom.</w:t>
      </w:r>
    </w:p>
    <w:p w14:paraId="12443175" w14:textId="77777777" w:rsidR="003B00DE" w:rsidRPr="003B00DE" w:rsidRDefault="003B00DE" w:rsidP="003B00DE">
      <w:pPr>
        <w:spacing w:after="60" w:line="22" w:lineRule="atLeast"/>
        <w:rPr>
          <w:rFonts w:cs="Calibri"/>
        </w:rPr>
      </w:pPr>
    </w:p>
    <w:p w14:paraId="1B9F4DD2" w14:textId="77777777" w:rsidR="003B00DE" w:rsidRPr="003B00DE" w:rsidRDefault="003B00DE" w:rsidP="003B00DE">
      <w:pPr>
        <w:spacing w:after="60" w:line="22" w:lineRule="atLeast"/>
        <w:rPr>
          <w:rFonts w:cs="Calibri"/>
          <w:sz w:val="25"/>
          <w:szCs w:val="25"/>
        </w:rPr>
      </w:pPr>
      <w:r w:rsidRPr="003B00DE">
        <w:rPr>
          <w:rFonts w:cs="Calibri"/>
          <w:b/>
          <w:bCs/>
          <w:sz w:val="25"/>
          <w:szCs w:val="25"/>
        </w:rPr>
        <w:t>For more about Stark Industries Solutions:</w:t>
      </w:r>
    </w:p>
    <w:p w14:paraId="49794189" w14:textId="77777777" w:rsidR="003B00DE" w:rsidRPr="003B00DE" w:rsidRDefault="003B00DE" w:rsidP="003B00DE">
      <w:pPr>
        <w:spacing w:after="60" w:line="22" w:lineRule="atLeast"/>
        <w:rPr>
          <w:rFonts w:cs="Calibri"/>
        </w:rPr>
      </w:pPr>
      <w:r w:rsidRPr="003B00DE">
        <w:rPr>
          <w:rFonts w:cs="Calibri"/>
        </w:rPr>
        <w:t>"AS44477, associated with STARK INDUSTRIES, operates as a suspected bulletproof host with connections to Russia. The observed activity, particularly the presence of Redline stealer and botnet-related traffic, indicates malicious intent aimed at compromising user data and expanding botnet networks. STARK INDUSTRIES may be operating as a bulletproof hosting provider facilitating cybercriminal activities." - Hyas Threat Intel</w:t>
      </w:r>
    </w:p>
    <w:p w14:paraId="4BD41337" w14:textId="77777777" w:rsidR="003B00DE" w:rsidRPr="003B00DE" w:rsidRDefault="003B00DE" w:rsidP="003B00DE">
      <w:pPr>
        <w:spacing w:after="60" w:line="22" w:lineRule="atLeast"/>
        <w:rPr>
          <w:rFonts w:cs="Calibri"/>
        </w:rPr>
      </w:pPr>
      <w:r w:rsidRPr="003B00DE">
        <w:rPr>
          <w:rFonts w:cs="Calibri"/>
        </w:rPr>
        <w:t>Source: https://www.hyas.com/blog/hyas-threat-intel-report-may-6-2024</w:t>
      </w:r>
    </w:p>
    <w:p w14:paraId="190D8279" w14:textId="68B33011" w:rsidR="003B00DE" w:rsidRDefault="003B00DE" w:rsidP="003B00DE">
      <w:pPr>
        <w:spacing w:after="60" w:line="22" w:lineRule="atLeast"/>
        <w:rPr>
          <w:rStyle w:val="Hyperlink"/>
          <w:rFonts w:cs="Calibri"/>
        </w:rPr>
      </w:pPr>
      <w:r w:rsidRPr="003B00DE">
        <w:rPr>
          <w:rFonts w:cs="Calibri"/>
        </w:rPr>
        <w:t xml:space="preserve">Noname056(16) botnet blogpost, including reference to STARK-INDUSTRIES: </w:t>
      </w:r>
      <w:hyperlink r:id="rId12" w:history="1">
        <w:r w:rsidRPr="003B00DE">
          <w:rPr>
            <w:rStyle w:val="Hyperlink"/>
            <w:rFonts w:cs="Calibri"/>
          </w:rPr>
          <w:t>https://blog.sekoia.io/noname05716-ddosia-project-2024-updates-and-behavioural-shifts/</w:t>
        </w:r>
      </w:hyperlink>
    </w:p>
    <w:p w14:paraId="040D0690" w14:textId="4674DFFE" w:rsidR="00467D9E" w:rsidRPr="00467D9E" w:rsidRDefault="00467D9E" w:rsidP="00467D9E">
      <w:pPr>
        <w:rPr>
          <w:noProof/>
          <w:color w:val="000000" w:themeColor="text1"/>
          <w:sz w:val="72"/>
          <w:szCs w:val="72"/>
        </w:rPr>
      </w:pPr>
      <w:r>
        <w:rPr>
          <w:noProof/>
          <w:color w:val="000000" w:themeColor="text1"/>
          <w:sz w:val="52"/>
          <w:szCs w:val="52"/>
        </w:rPr>
        <w:lastRenderedPageBreak/>
        <w:t>APPENDIX</w:t>
      </w:r>
    </w:p>
    <w:p w14:paraId="02C17E09" w14:textId="77777777" w:rsidR="00467D9E" w:rsidRDefault="00467D9E" w:rsidP="00467D9E">
      <w:pPr>
        <w:pBdr>
          <w:bottom w:val="single" w:sz="36" w:space="1" w:color="auto"/>
        </w:pBdr>
        <w:rPr>
          <w:rFonts w:ascii="Arial" w:hAnsi="Arial" w:cs="Arial"/>
          <w:color w:val="FFC000"/>
          <w:sz w:val="28"/>
          <w:szCs w:val="28"/>
        </w:rPr>
      </w:pPr>
    </w:p>
    <w:p w14:paraId="540CC9D4" w14:textId="77777777" w:rsidR="00467D9E" w:rsidRPr="003B00DE" w:rsidRDefault="00467D9E" w:rsidP="00467D9E">
      <w:pPr>
        <w:spacing w:after="60" w:line="22" w:lineRule="atLeast"/>
        <w:rPr>
          <w:rFonts w:ascii="Calibri" w:hAnsi="Calibri" w:cs="Calibri"/>
          <w:b/>
          <w:bCs/>
        </w:rPr>
      </w:pPr>
    </w:p>
    <w:p w14:paraId="6B411586" w14:textId="74403F96" w:rsidR="00467D9E" w:rsidRDefault="00467D9E" w:rsidP="00467D9E">
      <w:pPr>
        <w:spacing w:after="60" w:line="22" w:lineRule="atLeast"/>
        <w:rPr>
          <w:rFonts w:cs="Calibri"/>
        </w:rPr>
      </w:pPr>
      <w:r w:rsidRPr="00467D9E">
        <w:rPr>
          <w:rFonts w:cs="Calibri"/>
          <w:b/>
          <w:bCs/>
        </w:rPr>
        <w:t>Bulletproof Hosting</w:t>
      </w:r>
      <w:r w:rsidRPr="00467D9E">
        <w:rPr>
          <w:rFonts w:cs="Calibri"/>
        </w:rPr>
        <w:t xml:space="preserve">: </w:t>
      </w:r>
      <w:r w:rsidR="004C7F54" w:rsidRPr="004C7F54">
        <w:rPr>
          <w:rFonts w:cs="Arial"/>
          <w:color w:val="1D1C1D"/>
          <w:shd w:val="clear" w:color="auto" w:fill="FFFFFF"/>
        </w:rPr>
        <w:t>A technical infrastructure service provided by an internet hosting provider that is resilient to complaints of illicit activities. This allows criminal actors to conduct activities despite takedown requests.</w:t>
      </w:r>
    </w:p>
    <w:p w14:paraId="1E2BD2C4" w14:textId="77777777" w:rsidR="00467D9E" w:rsidRPr="00467D9E" w:rsidRDefault="00467D9E" w:rsidP="00467D9E">
      <w:pPr>
        <w:spacing w:after="60" w:line="22" w:lineRule="atLeast"/>
        <w:rPr>
          <w:rFonts w:cs="Calibri"/>
        </w:rPr>
      </w:pPr>
    </w:p>
    <w:p w14:paraId="3AE3AC24" w14:textId="69FD6816" w:rsidR="00467D9E" w:rsidRDefault="00467D9E" w:rsidP="00467D9E">
      <w:pPr>
        <w:spacing w:after="60" w:line="22" w:lineRule="atLeast"/>
        <w:rPr>
          <w:rFonts w:cs="Calibri"/>
        </w:rPr>
      </w:pPr>
      <w:r w:rsidRPr="00467D9E">
        <w:rPr>
          <w:rFonts w:cs="Calibri"/>
          <w:b/>
          <w:bCs/>
        </w:rPr>
        <w:t>Botnet</w:t>
      </w:r>
      <w:r w:rsidRPr="00467D9E">
        <w:rPr>
          <w:rFonts w:cs="Calibri"/>
        </w:rPr>
        <w:t xml:space="preserve">: </w:t>
      </w:r>
      <w:r w:rsidR="004C7F54" w:rsidRPr="004C7F54">
        <w:rPr>
          <w:rFonts w:cs="Arial"/>
          <w:color w:val="1D1C1D"/>
          <w:shd w:val="clear" w:color="auto" w:fill="FFFFFF"/>
        </w:rPr>
        <w:t>A group of internet-connected devices that can be used to preform distributed Denial-of-Service attacks, send spam and steal data. The owner of the botnet controls these devices through command-and-control software.</w:t>
      </w:r>
    </w:p>
    <w:p w14:paraId="71ACC3F3" w14:textId="77777777" w:rsidR="00467D9E" w:rsidRPr="00467D9E" w:rsidRDefault="00467D9E" w:rsidP="00467D9E">
      <w:pPr>
        <w:spacing w:after="60" w:line="22" w:lineRule="atLeast"/>
        <w:rPr>
          <w:rFonts w:cs="Calibri"/>
        </w:rPr>
      </w:pPr>
    </w:p>
    <w:p w14:paraId="2791FB86" w14:textId="77777777" w:rsidR="00467D9E" w:rsidRDefault="00467D9E" w:rsidP="00467D9E">
      <w:pPr>
        <w:spacing w:after="60" w:line="22" w:lineRule="atLeast"/>
        <w:rPr>
          <w:rFonts w:cs="Calibri"/>
        </w:rPr>
      </w:pPr>
      <w:r w:rsidRPr="00467D9E">
        <w:rPr>
          <w:rFonts w:cs="Calibri"/>
          <w:b/>
          <w:bCs/>
        </w:rPr>
        <w:t>ASN</w:t>
      </w:r>
      <w:r w:rsidRPr="00467D9E">
        <w:rPr>
          <w:rFonts w:cs="Calibri"/>
        </w:rPr>
        <w:t xml:space="preserve"> (Autonomous System Number): A unique number assigned to an Autonomous System, which is a collection of connected Internet Protocol (IP) routing prefixes under the control of one or more operators on behalf of a domain or administrative entity. This allows for a common and clear routing policy on the internet.</w:t>
      </w:r>
    </w:p>
    <w:p w14:paraId="2686E49F" w14:textId="77777777" w:rsidR="00467D9E" w:rsidRDefault="00467D9E" w:rsidP="00467D9E">
      <w:pPr>
        <w:spacing w:after="60" w:line="22" w:lineRule="atLeast"/>
        <w:rPr>
          <w:rFonts w:cs="Calibri"/>
        </w:rPr>
      </w:pPr>
    </w:p>
    <w:p w14:paraId="4DC54F67" w14:textId="12A6DD5D" w:rsidR="00467D9E" w:rsidRDefault="00467D9E" w:rsidP="00467D9E">
      <w:pPr>
        <w:spacing w:after="60" w:line="22" w:lineRule="atLeast"/>
        <w:rPr>
          <w:rFonts w:cs="Calibri"/>
        </w:rPr>
      </w:pPr>
      <w:proofErr w:type="spellStart"/>
      <w:r w:rsidRPr="00467D9E">
        <w:rPr>
          <w:rFonts w:cs="Calibri"/>
          <w:b/>
          <w:bCs/>
        </w:rPr>
        <w:t>Maltego</w:t>
      </w:r>
      <w:proofErr w:type="spellEnd"/>
      <w:r w:rsidRPr="00467D9E">
        <w:rPr>
          <w:rFonts w:cs="Calibri"/>
        </w:rPr>
        <w:t>: A software tool used for open-source intelligence, forensics, and investigations, allowing for link analysis.</w:t>
      </w:r>
    </w:p>
    <w:p w14:paraId="572053A1" w14:textId="77777777" w:rsidR="00467D9E" w:rsidRPr="00467D9E" w:rsidRDefault="00467D9E" w:rsidP="00467D9E">
      <w:pPr>
        <w:spacing w:after="60" w:line="22" w:lineRule="atLeast"/>
        <w:rPr>
          <w:rFonts w:cs="Calibri"/>
        </w:rPr>
      </w:pPr>
    </w:p>
    <w:p w14:paraId="2584088C" w14:textId="2AF576EC" w:rsidR="00467D9E" w:rsidRDefault="00467D9E" w:rsidP="00467D9E">
      <w:pPr>
        <w:spacing w:after="60" w:line="22" w:lineRule="atLeast"/>
        <w:rPr>
          <w:rFonts w:cs="Calibri"/>
        </w:rPr>
      </w:pPr>
      <w:proofErr w:type="spellStart"/>
      <w:r w:rsidRPr="00467D9E">
        <w:rPr>
          <w:rFonts w:cs="Calibri"/>
          <w:b/>
          <w:bCs/>
        </w:rPr>
        <w:t>Spamhaus</w:t>
      </w:r>
      <w:proofErr w:type="spellEnd"/>
      <w:r w:rsidRPr="00467D9E">
        <w:rPr>
          <w:rFonts w:cs="Calibri"/>
        </w:rPr>
        <w:t>: An international organi</w:t>
      </w:r>
      <w:r w:rsidR="004C7F54">
        <w:rPr>
          <w:rFonts w:cs="Calibri"/>
        </w:rPr>
        <w:t>s</w:t>
      </w:r>
      <w:r w:rsidRPr="00467D9E">
        <w:rPr>
          <w:rFonts w:cs="Calibri"/>
        </w:rPr>
        <w:t>ation that aims to track email spammers and spam-related activity.</w:t>
      </w:r>
    </w:p>
    <w:p w14:paraId="2B5456C3" w14:textId="77777777" w:rsidR="00467D9E" w:rsidRPr="00467D9E" w:rsidRDefault="00467D9E" w:rsidP="00467D9E">
      <w:pPr>
        <w:spacing w:after="60" w:line="22" w:lineRule="atLeast"/>
        <w:rPr>
          <w:rFonts w:cs="Calibri"/>
        </w:rPr>
      </w:pPr>
    </w:p>
    <w:p w14:paraId="5548AC70" w14:textId="77777777" w:rsidR="00467D9E" w:rsidRDefault="00467D9E" w:rsidP="00467D9E">
      <w:pPr>
        <w:spacing w:after="60" w:line="22" w:lineRule="atLeast"/>
        <w:rPr>
          <w:rFonts w:cs="Calibri"/>
        </w:rPr>
      </w:pPr>
      <w:r w:rsidRPr="00467D9E">
        <w:rPr>
          <w:rFonts w:cs="Calibri"/>
          <w:b/>
          <w:bCs/>
        </w:rPr>
        <w:t>DDoS (Distributed Denial-of-Service)</w:t>
      </w:r>
      <w:r w:rsidRPr="00467D9E">
        <w:rPr>
          <w:rFonts w:cs="Calibri"/>
        </w:rPr>
        <w:t>: An attack in which multiple compromised computer systems attack a target, such as a server, website, or other network resource, causing a denial of service for users of the targeted resource.</w:t>
      </w:r>
    </w:p>
    <w:p w14:paraId="0B855330" w14:textId="77777777" w:rsidR="00467D9E" w:rsidRPr="00467D9E" w:rsidRDefault="00467D9E" w:rsidP="00467D9E">
      <w:pPr>
        <w:spacing w:after="60" w:line="22" w:lineRule="atLeast"/>
        <w:rPr>
          <w:rFonts w:cs="Calibri"/>
        </w:rPr>
      </w:pPr>
    </w:p>
    <w:p w14:paraId="09A7AA74" w14:textId="4E1E1A24" w:rsidR="00467D9E" w:rsidRPr="00467D9E" w:rsidRDefault="00467D9E" w:rsidP="00467D9E">
      <w:pPr>
        <w:spacing w:after="60" w:line="22" w:lineRule="atLeast"/>
        <w:rPr>
          <w:rFonts w:cs="Calibri"/>
        </w:rPr>
      </w:pPr>
      <w:proofErr w:type="spellStart"/>
      <w:r w:rsidRPr="00467D9E">
        <w:rPr>
          <w:rFonts w:cs="Calibri"/>
          <w:b/>
          <w:bCs/>
        </w:rPr>
        <w:t>WHOis</w:t>
      </w:r>
      <w:proofErr w:type="spellEnd"/>
      <w:r w:rsidRPr="00467D9E">
        <w:rPr>
          <w:rFonts w:cs="Calibri"/>
        </w:rPr>
        <w:t>: A protocol used to query databases that store the registered users or assignees of an Internet resource, such as a domain name, an IP address block, or an autonomous system.</w:t>
      </w:r>
    </w:p>
    <w:p w14:paraId="67220AF6" w14:textId="77777777" w:rsidR="00467D9E" w:rsidRDefault="00467D9E" w:rsidP="003B00DE">
      <w:pPr>
        <w:spacing w:after="60" w:line="22" w:lineRule="atLeast"/>
        <w:rPr>
          <w:rStyle w:val="Hyperlink"/>
          <w:rFonts w:cs="Calibri"/>
        </w:rPr>
      </w:pPr>
    </w:p>
    <w:p w14:paraId="72890876" w14:textId="77777777" w:rsidR="00467D9E" w:rsidRPr="003B00DE" w:rsidRDefault="00467D9E" w:rsidP="003B00DE">
      <w:pPr>
        <w:spacing w:after="60" w:line="22" w:lineRule="atLeast"/>
        <w:rPr>
          <w:rFonts w:cs="Calibri"/>
        </w:rPr>
      </w:pPr>
    </w:p>
    <w:sectPr w:rsidR="00467D9E" w:rsidRPr="003B00DE" w:rsidSect="00C76B77">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33F84"/>
    <w:multiLevelType w:val="hybridMultilevel"/>
    <w:tmpl w:val="EEE0980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DB7B34"/>
    <w:multiLevelType w:val="hybridMultilevel"/>
    <w:tmpl w:val="B9BAB99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AA3C21"/>
    <w:multiLevelType w:val="hybridMultilevel"/>
    <w:tmpl w:val="D640CEF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2A095F"/>
    <w:multiLevelType w:val="hybridMultilevel"/>
    <w:tmpl w:val="56A8014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C30B5C"/>
    <w:multiLevelType w:val="hybridMultilevel"/>
    <w:tmpl w:val="EB84E5A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AFB76B2"/>
    <w:multiLevelType w:val="hybridMultilevel"/>
    <w:tmpl w:val="A6A8E38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9980BB6"/>
    <w:multiLevelType w:val="hybridMultilevel"/>
    <w:tmpl w:val="E8DCEA5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BF3A0A"/>
    <w:multiLevelType w:val="hybridMultilevel"/>
    <w:tmpl w:val="6A7803EC"/>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E9372C8"/>
    <w:multiLevelType w:val="hybridMultilevel"/>
    <w:tmpl w:val="53E6F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4B83BF6"/>
    <w:multiLevelType w:val="hybridMultilevel"/>
    <w:tmpl w:val="1264033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35559E8"/>
    <w:multiLevelType w:val="hybridMultilevel"/>
    <w:tmpl w:val="D032A0D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9364250">
    <w:abstractNumId w:val="2"/>
  </w:num>
  <w:num w:numId="2" w16cid:durableId="2136174562">
    <w:abstractNumId w:val="0"/>
  </w:num>
  <w:num w:numId="3" w16cid:durableId="2033871923">
    <w:abstractNumId w:val="3"/>
  </w:num>
  <w:num w:numId="4" w16cid:durableId="1427576985">
    <w:abstractNumId w:val="9"/>
  </w:num>
  <w:num w:numId="5" w16cid:durableId="1024134197">
    <w:abstractNumId w:val="10"/>
  </w:num>
  <w:num w:numId="6" w16cid:durableId="36123906">
    <w:abstractNumId w:val="5"/>
  </w:num>
  <w:num w:numId="7" w16cid:durableId="439841185">
    <w:abstractNumId w:val="1"/>
  </w:num>
  <w:num w:numId="8" w16cid:durableId="2038117854">
    <w:abstractNumId w:val="6"/>
  </w:num>
  <w:num w:numId="9" w16cid:durableId="722800594">
    <w:abstractNumId w:val="4"/>
  </w:num>
  <w:num w:numId="10" w16cid:durableId="408692470">
    <w:abstractNumId w:val="8"/>
  </w:num>
  <w:num w:numId="11" w16cid:durableId="11590802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6B9"/>
    <w:rsid w:val="00170195"/>
    <w:rsid w:val="001F06B9"/>
    <w:rsid w:val="002D5080"/>
    <w:rsid w:val="003B00DE"/>
    <w:rsid w:val="00467D9E"/>
    <w:rsid w:val="00471B41"/>
    <w:rsid w:val="004C7F54"/>
    <w:rsid w:val="005362CD"/>
    <w:rsid w:val="0058372A"/>
    <w:rsid w:val="006C7BBF"/>
    <w:rsid w:val="00891A35"/>
    <w:rsid w:val="00932930"/>
    <w:rsid w:val="009360C4"/>
    <w:rsid w:val="009856B9"/>
    <w:rsid w:val="009E73D0"/>
    <w:rsid w:val="00A00D26"/>
    <w:rsid w:val="00AF5466"/>
    <w:rsid w:val="00B63339"/>
    <w:rsid w:val="00BE5945"/>
    <w:rsid w:val="00C56A73"/>
    <w:rsid w:val="00C76B77"/>
    <w:rsid w:val="00D725E3"/>
    <w:rsid w:val="00E458FB"/>
    <w:rsid w:val="00FA68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DCA20"/>
  <w15:chartTrackingRefBased/>
  <w15:docId w15:val="{429730C8-16CE-6F4F-A53C-1FCA3CA60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6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6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6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6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6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6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6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6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6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6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6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6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6B9"/>
    <w:rPr>
      <w:rFonts w:eastAsiaTheme="majorEastAsia" w:cstheme="majorBidi"/>
      <w:color w:val="272727" w:themeColor="text1" w:themeTint="D8"/>
    </w:rPr>
  </w:style>
  <w:style w:type="paragraph" w:styleId="Title">
    <w:name w:val="Title"/>
    <w:basedOn w:val="Normal"/>
    <w:next w:val="Normal"/>
    <w:link w:val="TitleChar"/>
    <w:uiPriority w:val="10"/>
    <w:qFormat/>
    <w:rsid w:val="001F06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6B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6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06B9"/>
    <w:rPr>
      <w:i/>
      <w:iCs/>
      <w:color w:val="404040" w:themeColor="text1" w:themeTint="BF"/>
    </w:rPr>
  </w:style>
  <w:style w:type="paragraph" w:styleId="ListParagraph">
    <w:name w:val="List Paragraph"/>
    <w:basedOn w:val="Normal"/>
    <w:uiPriority w:val="99"/>
    <w:qFormat/>
    <w:rsid w:val="001F06B9"/>
    <w:pPr>
      <w:ind w:left="720"/>
      <w:contextualSpacing/>
    </w:pPr>
  </w:style>
  <w:style w:type="character" w:styleId="IntenseEmphasis">
    <w:name w:val="Intense Emphasis"/>
    <w:basedOn w:val="DefaultParagraphFont"/>
    <w:uiPriority w:val="21"/>
    <w:qFormat/>
    <w:rsid w:val="001F06B9"/>
    <w:rPr>
      <w:i/>
      <w:iCs/>
      <w:color w:val="0F4761" w:themeColor="accent1" w:themeShade="BF"/>
    </w:rPr>
  </w:style>
  <w:style w:type="paragraph" w:styleId="IntenseQuote">
    <w:name w:val="Intense Quote"/>
    <w:basedOn w:val="Normal"/>
    <w:next w:val="Normal"/>
    <w:link w:val="IntenseQuoteChar"/>
    <w:uiPriority w:val="30"/>
    <w:qFormat/>
    <w:rsid w:val="001F0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6B9"/>
    <w:rPr>
      <w:i/>
      <w:iCs/>
      <w:color w:val="0F4761" w:themeColor="accent1" w:themeShade="BF"/>
    </w:rPr>
  </w:style>
  <w:style w:type="character" w:styleId="IntenseReference">
    <w:name w:val="Intense Reference"/>
    <w:basedOn w:val="DefaultParagraphFont"/>
    <w:uiPriority w:val="32"/>
    <w:qFormat/>
    <w:rsid w:val="001F06B9"/>
    <w:rPr>
      <w:b/>
      <w:bCs/>
      <w:smallCaps/>
      <w:color w:val="0F4761" w:themeColor="accent1" w:themeShade="BF"/>
      <w:spacing w:val="5"/>
    </w:rPr>
  </w:style>
  <w:style w:type="character" w:styleId="PlaceholderText">
    <w:name w:val="Placeholder Text"/>
    <w:basedOn w:val="DefaultParagraphFont"/>
    <w:uiPriority w:val="99"/>
    <w:semiHidden/>
    <w:rsid w:val="001F06B9"/>
    <w:rPr>
      <w:color w:val="808080"/>
    </w:rPr>
  </w:style>
  <w:style w:type="character" w:styleId="Hyperlink">
    <w:name w:val="Hyperlink"/>
    <w:basedOn w:val="DefaultParagraphFont"/>
    <w:qFormat/>
    <w:rsid w:val="009E73D0"/>
    <w:rPr>
      <w:color w:val="0000FF"/>
      <w:u w:val="single"/>
    </w:rPr>
  </w:style>
  <w:style w:type="character" w:styleId="UnresolvedMention">
    <w:name w:val="Unresolved Mention"/>
    <w:basedOn w:val="DefaultParagraphFont"/>
    <w:uiPriority w:val="99"/>
    <w:semiHidden/>
    <w:unhideWhenUsed/>
    <w:rsid w:val="00891A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676483">
      <w:bodyDiv w:val="1"/>
      <w:marLeft w:val="0"/>
      <w:marRight w:val="0"/>
      <w:marTop w:val="0"/>
      <w:marBottom w:val="0"/>
      <w:divBdr>
        <w:top w:val="none" w:sz="0" w:space="0" w:color="auto"/>
        <w:left w:val="none" w:sz="0" w:space="0" w:color="auto"/>
        <w:bottom w:val="none" w:sz="0" w:space="0" w:color="auto"/>
        <w:right w:val="none" w:sz="0" w:space="0" w:color="auto"/>
      </w:divBdr>
    </w:div>
    <w:div w:id="1150172936">
      <w:bodyDiv w:val="1"/>
      <w:marLeft w:val="0"/>
      <w:marRight w:val="0"/>
      <w:marTop w:val="0"/>
      <w:marBottom w:val="0"/>
      <w:divBdr>
        <w:top w:val="none" w:sz="0" w:space="0" w:color="auto"/>
        <w:left w:val="none" w:sz="0" w:space="0" w:color="auto"/>
        <w:bottom w:val="none" w:sz="0" w:space="0" w:color="auto"/>
        <w:right w:val="none" w:sz="0" w:space="0" w:color="auto"/>
      </w:divBdr>
    </w:div>
    <w:div w:id="1397162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traffictransitsolution.u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blog.sekoia.io/noname05716-ddosia-project-2024-updates-and-behavioural-shif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74AB664796F8F4AB1851A16FA2928B7"/>
        <w:category>
          <w:name w:val="General"/>
          <w:gallery w:val="placeholder"/>
        </w:category>
        <w:types>
          <w:type w:val="bbPlcHdr"/>
        </w:types>
        <w:behaviors>
          <w:behavior w:val="content"/>
        </w:behaviors>
        <w:guid w:val="{4CB875D6-58D3-9D43-A808-D1DF3E4AB2A6}"/>
      </w:docPartPr>
      <w:docPartBody>
        <w:p w:rsidR="0028536C" w:rsidRDefault="00D60E66" w:rsidP="00D60E66">
          <w:pPr>
            <w:pStyle w:val="774AB664796F8F4AB1851A16FA2928B7"/>
          </w:pPr>
          <w:r w:rsidRPr="0078136B">
            <w:rPr>
              <w:noProof/>
              <w:lang w:bidi="en-GB"/>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E66"/>
    <w:rsid w:val="00245AE6"/>
    <w:rsid w:val="0028536C"/>
    <w:rsid w:val="00471B41"/>
    <w:rsid w:val="006712EE"/>
    <w:rsid w:val="009A0DC8"/>
    <w:rsid w:val="00AD6844"/>
    <w:rsid w:val="00B63339"/>
    <w:rsid w:val="00D60E66"/>
    <w:rsid w:val="00EB23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0E66"/>
    <w:rPr>
      <w:color w:val="808080"/>
    </w:rPr>
  </w:style>
  <w:style w:type="paragraph" w:customStyle="1" w:styleId="774AB664796F8F4AB1851A16FA2928B7">
    <w:name w:val="774AB664796F8F4AB1851A16FA2928B7"/>
    <w:rsid w:val="00D60E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A6B1A-E954-3A42-AEB9-793353A67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1476</Words>
  <Characters>8419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UG-Islam, Naymul</dc:creator>
  <cp:keywords/>
  <dc:description/>
  <cp:lastModifiedBy>UG-Islam, Naymul</cp:lastModifiedBy>
  <cp:revision>2</cp:revision>
  <cp:lastPrinted>2024-05-29T13:40:00Z</cp:lastPrinted>
  <dcterms:created xsi:type="dcterms:W3CDTF">2024-06-13T10:46:00Z</dcterms:created>
  <dcterms:modified xsi:type="dcterms:W3CDTF">2024-06-13T10:46:00Z</dcterms:modified>
</cp:coreProperties>
</file>