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993E8" w14:textId="45213DE6" w:rsidR="00F42ADF" w:rsidRPr="00F42ADF" w:rsidRDefault="00F42AD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42ADF">
        <w:rPr>
          <w:sz w:val="32"/>
          <w:szCs w:val="32"/>
        </w:rPr>
        <w:t xml:space="preserve">Topic Name: Design Thinking for Professional Skills </w:t>
      </w:r>
    </w:p>
    <w:p w14:paraId="49C3F0C2" w14:textId="6E53C1F1" w:rsidR="00F42ADF" w:rsidRPr="00F42ADF" w:rsidRDefault="00F42ADF">
      <w:pPr>
        <w:rPr>
          <w:sz w:val="56"/>
          <w:szCs w:val="56"/>
        </w:rPr>
      </w:pPr>
      <w:r w:rsidRPr="00F42ADF">
        <w:t xml:space="preserve"> </w:t>
      </w:r>
      <w:r w:rsidRPr="00F42ADF">
        <w:rPr>
          <w:sz w:val="40"/>
          <w:szCs w:val="40"/>
        </w:rPr>
        <w:t xml:space="preserve"> </w:t>
      </w:r>
      <w:r w:rsidRPr="00F42ADF">
        <w:rPr>
          <w:color w:val="4C94D8" w:themeColor="text2" w:themeTint="80"/>
          <w:sz w:val="40"/>
          <w:szCs w:val="40"/>
        </w:rPr>
        <w:t>–</w:t>
      </w:r>
      <w:r w:rsidRPr="00F42ADF">
        <w:rPr>
          <w:color w:val="4C94D8" w:themeColor="text2" w:themeTint="80"/>
          <w:sz w:val="40"/>
          <w:szCs w:val="40"/>
        </w:rPr>
        <w:t xml:space="preserve"> </w:t>
      </w:r>
      <w:proofErr w:type="spellStart"/>
      <w:r w:rsidRPr="00F42ADF">
        <w:rPr>
          <w:rFonts w:ascii="Bahnschrift" w:hAnsi="Bahnschrift"/>
          <w:b/>
          <w:bCs/>
          <w:color w:val="4C94D8" w:themeColor="text2" w:themeTint="80"/>
          <w:sz w:val="56"/>
          <w:szCs w:val="56"/>
        </w:rPr>
        <w:t>TechOptima</w:t>
      </w:r>
      <w:proofErr w:type="spellEnd"/>
      <w:r w:rsidRPr="00F42ADF">
        <w:rPr>
          <w:rFonts w:ascii="Bahnschrift" w:hAnsi="Bahnschrift"/>
          <w:b/>
          <w:bCs/>
          <w:color w:val="4C94D8" w:themeColor="text2" w:themeTint="80"/>
          <w:sz w:val="56"/>
          <w:szCs w:val="56"/>
        </w:rPr>
        <w:t xml:space="preserve">   Gap Analysis Task Details</w:t>
      </w:r>
      <w:r w:rsidRPr="00F42ADF">
        <w:rPr>
          <w:b/>
          <w:bCs/>
          <w:color w:val="4C94D8" w:themeColor="text2" w:themeTint="80"/>
          <w:sz w:val="56"/>
          <w:szCs w:val="56"/>
        </w:rPr>
        <w:t xml:space="preserve"> </w:t>
      </w:r>
    </w:p>
    <w:tbl>
      <w:tblPr>
        <w:tblpPr w:leftFromText="180" w:rightFromText="180" w:vertAnchor="page" w:horzAnchor="margin" w:tblpXSpec="center" w:tblpY="3961"/>
        <w:tblW w:w="196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456"/>
        <w:gridCol w:w="4142"/>
        <w:gridCol w:w="4414"/>
        <w:gridCol w:w="4440"/>
      </w:tblGrid>
      <w:tr w:rsidR="00F42ADF" w:rsidRPr="00F42ADF" w14:paraId="0A97593E" w14:textId="77777777" w:rsidTr="00F42ADF">
        <w:trPr>
          <w:trHeight w:val="5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697DC" w14:textId="77777777" w:rsidR="00F42ADF" w:rsidRPr="00F42ADF" w:rsidRDefault="00F42ADF" w:rsidP="00F42ADF">
            <w:pPr>
              <w:rPr>
                <w:b/>
                <w:bCs/>
                <w:sz w:val="32"/>
                <w:szCs w:val="32"/>
              </w:rPr>
            </w:pPr>
            <w:r w:rsidRPr="00F42ADF">
              <w:rPr>
                <w:b/>
                <w:bCs/>
                <w:sz w:val="32"/>
                <w:szCs w:val="32"/>
              </w:rPr>
              <w:t>Product Features</w:t>
            </w:r>
          </w:p>
        </w:tc>
        <w:tc>
          <w:tcPr>
            <w:tcW w:w="0" w:type="auto"/>
            <w:vAlign w:val="center"/>
            <w:hideMark/>
          </w:tcPr>
          <w:p w14:paraId="3D0CB048" w14:textId="77777777" w:rsidR="00F42ADF" w:rsidRPr="00F42ADF" w:rsidRDefault="00F42ADF" w:rsidP="00F42ADF">
            <w:pPr>
              <w:rPr>
                <w:b/>
                <w:bCs/>
                <w:sz w:val="32"/>
                <w:szCs w:val="32"/>
              </w:rPr>
            </w:pPr>
            <w:r w:rsidRPr="00F42ADF">
              <w:rPr>
                <w:b/>
                <w:bCs/>
                <w:sz w:val="32"/>
                <w:szCs w:val="32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2AD3A06F" w14:textId="77777777" w:rsidR="00F42ADF" w:rsidRPr="00F42ADF" w:rsidRDefault="00F42ADF" w:rsidP="00F42ADF">
            <w:pPr>
              <w:rPr>
                <w:b/>
                <w:bCs/>
                <w:sz w:val="32"/>
                <w:szCs w:val="32"/>
              </w:rPr>
            </w:pPr>
            <w:r w:rsidRPr="00F42ADF">
              <w:rPr>
                <w:b/>
                <w:bCs/>
                <w:color w:val="C00000"/>
                <w:sz w:val="32"/>
                <w:szCs w:val="32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14:paraId="13BE99D8" w14:textId="77777777" w:rsidR="00F42ADF" w:rsidRPr="00F42ADF" w:rsidRDefault="00F42ADF" w:rsidP="00F42ADF">
            <w:pPr>
              <w:rPr>
                <w:b/>
                <w:bCs/>
                <w:sz w:val="32"/>
                <w:szCs w:val="32"/>
              </w:rPr>
            </w:pPr>
            <w:r w:rsidRPr="00F42ADF">
              <w:rPr>
                <w:b/>
                <w:bCs/>
                <w:sz w:val="32"/>
                <w:szCs w:val="32"/>
              </w:rPr>
              <w:t>Future State</w:t>
            </w:r>
          </w:p>
        </w:tc>
        <w:tc>
          <w:tcPr>
            <w:tcW w:w="0" w:type="auto"/>
            <w:vAlign w:val="center"/>
            <w:hideMark/>
          </w:tcPr>
          <w:p w14:paraId="1220ACF1" w14:textId="77777777" w:rsidR="00F42ADF" w:rsidRPr="00F42ADF" w:rsidRDefault="00F42ADF" w:rsidP="00F42ADF">
            <w:pPr>
              <w:rPr>
                <w:b/>
                <w:bCs/>
                <w:sz w:val="32"/>
                <w:szCs w:val="32"/>
              </w:rPr>
            </w:pPr>
            <w:r w:rsidRPr="00F42ADF">
              <w:rPr>
                <w:b/>
                <w:bCs/>
                <w:sz w:val="32"/>
                <w:szCs w:val="32"/>
              </w:rPr>
              <w:t>Action Plan</w:t>
            </w:r>
          </w:p>
        </w:tc>
      </w:tr>
      <w:tr w:rsidR="00F42ADF" w:rsidRPr="00F42ADF" w14:paraId="1A08971C" w14:textId="77777777" w:rsidTr="00F42ADF">
        <w:trPr>
          <w:trHeight w:val="1315"/>
          <w:tblCellSpacing w:w="15" w:type="dxa"/>
        </w:trPr>
        <w:tc>
          <w:tcPr>
            <w:tcW w:w="0" w:type="auto"/>
            <w:vAlign w:val="center"/>
            <w:hideMark/>
          </w:tcPr>
          <w:p w14:paraId="6B476222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Performance Analytics</w:t>
            </w:r>
          </w:p>
        </w:tc>
        <w:tc>
          <w:tcPr>
            <w:tcW w:w="0" w:type="auto"/>
            <w:vAlign w:val="center"/>
            <w:hideMark/>
          </w:tcPr>
          <w:p w14:paraId="2C8C9E8D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F42ADF">
              <w:rPr>
                <w:b/>
                <w:bCs/>
                <w:sz w:val="24"/>
                <w:szCs w:val="24"/>
              </w:rPr>
              <w:t>TechOptima</w:t>
            </w:r>
            <w:proofErr w:type="spellEnd"/>
            <w:r w:rsidRPr="00F42ADF">
              <w:rPr>
                <w:b/>
                <w:bCs/>
                <w:sz w:val="24"/>
                <w:szCs w:val="24"/>
              </w:rPr>
              <w:t xml:space="preserve"> provides insights into inefficiencies, but lacks real-time monitoring capabilities.</w:t>
            </w:r>
          </w:p>
        </w:tc>
        <w:tc>
          <w:tcPr>
            <w:tcW w:w="0" w:type="auto"/>
            <w:vAlign w:val="center"/>
            <w:hideMark/>
          </w:tcPr>
          <w:p w14:paraId="29AB45CA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Competitors offer real-time performance tracking and predictive analytics.</w:t>
            </w:r>
          </w:p>
        </w:tc>
        <w:tc>
          <w:tcPr>
            <w:tcW w:w="0" w:type="auto"/>
            <w:vAlign w:val="center"/>
            <w:hideMark/>
          </w:tcPr>
          <w:p w14:paraId="2AA12390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Implement real-time monitoring and AI-driven predictive analytics for better optimization.</w:t>
            </w:r>
          </w:p>
        </w:tc>
        <w:tc>
          <w:tcPr>
            <w:tcW w:w="0" w:type="auto"/>
            <w:vAlign w:val="center"/>
            <w:hideMark/>
          </w:tcPr>
          <w:p w14:paraId="02DE023D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Upgrade system architecture to support real-time analytics and integrate AI models for predictive insights.</w:t>
            </w:r>
          </w:p>
        </w:tc>
      </w:tr>
      <w:tr w:rsidR="00F42ADF" w:rsidRPr="00F42ADF" w14:paraId="4679C2B8" w14:textId="77777777" w:rsidTr="00F42ADF">
        <w:trPr>
          <w:trHeight w:val="1338"/>
          <w:tblCellSpacing w:w="15" w:type="dxa"/>
        </w:trPr>
        <w:tc>
          <w:tcPr>
            <w:tcW w:w="0" w:type="auto"/>
            <w:vAlign w:val="center"/>
            <w:hideMark/>
          </w:tcPr>
          <w:p w14:paraId="5699C272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User Interface &amp; Experience</w:t>
            </w:r>
          </w:p>
        </w:tc>
        <w:tc>
          <w:tcPr>
            <w:tcW w:w="0" w:type="auto"/>
            <w:vAlign w:val="center"/>
            <w:hideMark/>
          </w:tcPr>
          <w:p w14:paraId="63C585E0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The system is functional but has a complex interface that requires extensive training.</w:t>
            </w:r>
          </w:p>
        </w:tc>
        <w:tc>
          <w:tcPr>
            <w:tcW w:w="0" w:type="auto"/>
            <w:vAlign w:val="center"/>
            <w:hideMark/>
          </w:tcPr>
          <w:p w14:paraId="2BADC2E2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Users face difficulty navigating the system, leading to lower adoption rates.</w:t>
            </w:r>
          </w:p>
        </w:tc>
        <w:tc>
          <w:tcPr>
            <w:tcW w:w="0" w:type="auto"/>
            <w:vAlign w:val="center"/>
            <w:hideMark/>
          </w:tcPr>
          <w:p w14:paraId="441A3024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A user-friendly, intuitive interface with simplified dashboards and easy access to key metrics.</w:t>
            </w:r>
          </w:p>
        </w:tc>
        <w:tc>
          <w:tcPr>
            <w:tcW w:w="0" w:type="auto"/>
            <w:vAlign w:val="center"/>
            <w:hideMark/>
          </w:tcPr>
          <w:p w14:paraId="3BB5BF54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Conduct UI/UX redesign, implement user feedback, and introduce interactive tutorials.</w:t>
            </w:r>
          </w:p>
        </w:tc>
      </w:tr>
      <w:tr w:rsidR="00F42ADF" w:rsidRPr="00F42ADF" w14:paraId="7C4AAD7E" w14:textId="77777777" w:rsidTr="00F42ADF">
        <w:trPr>
          <w:trHeight w:val="1315"/>
          <w:tblCellSpacing w:w="15" w:type="dxa"/>
        </w:trPr>
        <w:tc>
          <w:tcPr>
            <w:tcW w:w="0" w:type="auto"/>
            <w:vAlign w:val="center"/>
            <w:hideMark/>
          </w:tcPr>
          <w:p w14:paraId="482FF871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Integration with Development Tools</w:t>
            </w:r>
          </w:p>
        </w:tc>
        <w:tc>
          <w:tcPr>
            <w:tcW w:w="0" w:type="auto"/>
            <w:vAlign w:val="center"/>
            <w:hideMark/>
          </w:tcPr>
          <w:p w14:paraId="735ADA98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Limited compatibility with third-party electronic design automation (EDA) and project management tools.</w:t>
            </w:r>
          </w:p>
        </w:tc>
        <w:tc>
          <w:tcPr>
            <w:tcW w:w="0" w:type="auto"/>
            <w:vAlign w:val="center"/>
            <w:hideMark/>
          </w:tcPr>
          <w:p w14:paraId="7F80E75C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Competitors offer seamless integration with industry-standard tools.</w:t>
            </w:r>
          </w:p>
        </w:tc>
        <w:tc>
          <w:tcPr>
            <w:tcW w:w="0" w:type="auto"/>
            <w:vAlign w:val="center"/>
            <w:hideMark/>
          </w:tcPr>
          <w:p w14:paraId="0F38B53A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Broad compatibility with leading EDA software and project management platforms.</w:t>
            </w:r>
          </w:p>
        </w:tc>
        <w:tc>
          <w:tcPr>
            <w:tcW w:w="0" w:type="auto"/>
            <w:vAlign w:val="center"/>
            <w:hideMark/>
          </w:tcPr>
          <w:p w14:paraId="0D8D2ED7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Develop API support and partnerships with major software vendors to enhance integration.</w:t>
            </w:r>
          </w:p>
        </w:tc>
      </w:tr>
      <w:tr w:rsidR="00F42ADF" w:rsidRPr="00F42ADF" w14:paraId="19530FBA" w14:textId="77777777" w:rsidTr="00F42ADF">
        <w:trPr>
          <w:trHeight w:val="1338"/>
          <w:tblCellSpacing w:w="15" w:type="dxa"/>
        </w:trPr>
        <w:tc>
          <w:tcPr>
            <w:tcW w:w="0" w:type="auto"/>
            <w:vAlign w:val="center"/>
            <w:hideMark/>
          </w:tcPr>
          <w:p w14:paraId="57EEAE3D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Cost &amp; Pricing Model</w:t>
            </w:r>
          </w:p>
        </w:tc>
        <w:tc>
          <w:tcPr>
            <w:tcW w:w="0" w:type="auto"/>
            <w:vAlign w:val="center"/>
            <w:hideMark/>
          </w:tcPr>
          <w:p w14:paraId="7A9F308D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Offers a single pricing model, which may not be suitable for all company sizes.</w:t>
            </w:r>
          </w:p>
        </w:tc>
        <w:tc>
          <w:tcPr>
            <w:tcW w:w="0" w:type="auto"/>
            <w:vAlign w:val="center"/>
            <w:hideMark/>
          </w:tcPr>
          <w:p w14:paraId="48167B9F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Customers seek flexible pricing plans that fit their specific needs.</w:t>
            </w:r>
          </w:p>
        </w:tc>
        <w:tc>
          <w:tcPr>
            <w:tcW w:w="0" w:type="auto"/>
            <w:vAlign w:val="center"/>
            <w:hideMark/>
          </w:tcPr>
          <w:p w14:paraId="219159E8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Flexible pricing plans with options for startups, mid-sized companies, and enterprises.</w:t>
            </w:r>
          </w:p>
        </w:tc>
        <w:tc>
          <w:tcPr>
            <w:tcW w:w="0" w:type="auto"/>
            <w:vAlign w:val="center"/>
            <w:hideMark/>
          </w:tcPr>
          <w:p w14:paraId="6032D645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Introduce tiered pricing and subscription-based models to cater to different user segments.</w:t>
            </w:r>
          </w:p>
        </w:tc>
      </w:tr>
      <w:tr w:rsidR="00F42ADF" w:rsidRPr="00F42ADF" w14:paraId="1B11A08E" w14:textId="77777777" w:rsidTr="00F42ADF">
        <w:trPr>
          <w:trHeight w:val="1315"/>
          <w:tblCellSpacing w:w="15" w:type="dxa"/>
        </w:trPr>
        <w:tc>
          <w:tcPr>
            <w:tcW w:w="0" w:type="auto"/>
            <w:vAlign w:val="center"/>
            <w:hideMark/>
          </w:tcPr>
          <w:p w14:paraId="228F134F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Innovative Features</w:t>
            </w:r>
          </w:p>
        </w:tc>
        <w:tc>
          <w:tcPr>
            <w:tcW w:w="0" w:type="auto"/>
            <w:vAlign w:val="center"/>
            <w:hideMark/>
          </w:tcPr>
          <w:p w14:paraId="65E49523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Provides standard optimization solutions but lacks machine learning-driven insights.</w:t>
            </w:r>
          </w:p>
        </w:tc>
        <w:tc>
          <w:tcPr>
            <w:tcW w:w="0" w:type="auto"/>
            <w:vAlign w:val="center"/>
            <w:hideMark/>
          </w:tcPr>
          <w:p w14:paraId="0D3A5EF2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Competitors use AI and machine learning to enhance efficiency recommendations.</w:t>
            </w:r>
          </w:p>
        </w:tc>
        <w:tc>
          <w:tcPr>
            <w:tcW w:w="0" w:type="auto"/>
            <w:vAlign w:val="center"/>
            <w:hideMark/>
          </w:tcPr>
          <w:p w14:paraId="13592DBA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Advanced AI-driven recommendations for better efficiency and automation.</w:t>
            </w:r>
          </w:p>
        </w:tc>
        <w:tc>
          <w:tcPr>
            <w:tcW w:w="0" w:type="auto"/>
            <w:vAlign w:val="center"/>
            <w:hideMark/>
          </w:tcPr>
          <w:p w14:paraId="5F3BFACE" w14:textId="77777777" w:rsidR="00F42ADF" w:rsidRPr="00F42ADF" w:rsidRDefault="00F42ADF" w:rsidP="00F42ADF">
            <w:pPr>
              <w:rPr>
                <w:b/>
                <w:bCs/>
                <w:sz w:val="24"/>
                <w:szCs w:val="24"/>
              </w:rPr>
            </w:pPr>
            <w:r w:rsidRPr="00F42ADF">
              <w:rPr>
                <w:b/>
                <w:bCs/>
                <w:sz w:val="24"/>
                <w:szCs w:val="24"/>
              </w:rPr>
              <w:t>Invest in R&amp;D to integrate AI and machine learning capabilities into the system.</w:t>
            </w:r>
          </w:p>
        </w:tc>
      </w:tr>
    </w:tbl>
    <w:p w14:paraId="5B3E3A5E" w14:textId="6D4A4891" w:rsidR="00DE13C5" w:rsidRPr="00F42ADF" w:rsidRDefault="00DE13C5">
      <w:pPr>
        <w:rPr>
          <w:sz w:val="40"/>
          <w:szCs w:val="40"/>
        </w:rPr>
      </w:pPr>
    </w:p>
    <w:sectPr w:rsidR="00DE13C5" w:rsidRPr="00F42ADF" w:rsidSect="00F42ADF">
      <w:pgSz w:w="20636" w:h="14570" w:orient="landscape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DF"/>
    <w:rsid w:val="00576D80"/>
    <w:rsid w:val="005A46ED"/>
    <w:rsid w:val="007057CF"/>
    <w:rsid w:val="00860E96"/>
    <w:rsid w:val="008F6F28"/>
    <w:rsid w:val="00DE13C5"/>
    <w:rsid w:val="00E44225"/>
    <w:rsid w:val="00F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5FB7"/>
  <w15:chartTrackingRefBased/>
  <w15:docId w15:val="{118B8E62-97DD-421F-80C0-EF0AB93C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naynam sharma</dc:creator>
  <cp:keywords/>
  <dc:description/>
  <cp:lastModifiedBy>naynam sharma</cp:lastModifiedBy>
  <cp:revision>2</cp:revision>
  <dcterms:created xsi:type="dcterms:W3CDTF">2025-04-03T04:35:00Z</dcterms:created>
  <dcterms:modified xsi:type="dcterms:W3CDTF">2025-04-03T04:35:00Z</dcterms:modified>
</cp:coreProperties>
</file>