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5D956">
      <w:pPr>
        <w:spacing w:before="60" w:after="60"/>
      </w:pPr>
    </w:p>
    <w:p w14:paraId="0D31B979">
      <w:pPr>
        <w:spacing w:before="60" w:after="60"/>
      </w:pPr>
    </w:p>
    <w:p w14:paraId="15E30B95">
      <w:pPr>
        <w:spacing w:before="60" w:after="60"/>
      </w:pPr>
    </w:p>
    <w:p w14:paraId="4A2904F8">
      <w:pPr>
        <w:spacing w:before="60" w:after="60"/>
      </w:pPr>
    </w:p>
    <w:p w14:paraId="1E6E7478">
      <w:pPr>
        <w:spacing w:before="0" w:after="200"/>
        <w:jc w:val="center"/>
      </w:pPr>
      <w:r>
        <w:rPr>
          <w:rFonts w:ascii="Segoe UI Emoji" w:hAnsi="Segoe UI Emoji" w:eastAsia="Segoe UI Emoji" w:cs="Segoe UI Emoji"/>
          <w:sz w:val="72"/>
          <w:szCs w:val="72"/>
        </w:rPr>
        <w:t>🎓</w:t>
      </w:r>
    </w:p>
    <w:p w14:paraId="01F6296F">
      <w:pPr>
        <w:spacing w:before="0" w:after="160"/>
        <w:jc w:val="center"/>
      </w:pPr>
      <w:r>
        <w:rPr>
          <w:rFonts w:ascii="Arial" w:hAnsi="Arial" w:eastAsia="Arial" w:cs="Arial"/>
          <w:b/>
          <w:bCs/>
          <w:color w:val="1F4E79"/>
          <w:sz w:val="52"/>
          <w:szCs w:val="52"/>
        </w:rPr>
        <w:t>AI CAMPUS ASSISTANT SYSTEM</w:t>
      </w:r>
    </w:p>
    <w:p w14:paraId="1FE54448">
      <w:pPr>
        <w:spacing w:before="0" w:after="120"/>
        <w:jc w:val="center"/>
        <w:rPr>
          <w:rFonts w:hint="default"/>
          <w:lang w:val="en-US"/>
        </w:rPr>
      </w:pPr>
      <w:r>
        <w:rPr>
          <w:rFonts w:ascii="Arial" w:hAnsi="Arial" w:eastAsia="Arial" w:cs="Arial"/>
          <w:color w:val="2E75B6"/>
          <w:sz w:val="34"/>
          <w:szCs w:val="34"/>
        </w:rPr>
        <w:t>Complete Project Repor</w:t>
      </w:r>
      <w:r>
        <w:rPr>
          <w:rFonts w:hint="default" w:cs="Arial"/>
          <w:color w:val="2E75B6"/>
          <w:sz w:val="34"/>
          <w:szCs w:val="34"/>
          <w:lang w:val="en-US"/>
        </w:rPr>
        <w:t>t and Assignment No. 03</w:t>
      </w:r>
    </w:p>
    <w:p w14:paraId="6B791AB1">
      <w:pPr>
        <w:pBdr>
          <w:top w:val="single" w:color="00B0F0" w:sz="10" w:space="8"/>
          <w:bottom w:val="single" w:color="00B0F0" w:sz="10" w:space="8"/>
        </w:pBdr>
        <w:spacing w:before="160" w:after="160"/>
        <w:jc w:val="center"/>
      </w:pPr>
      <w:r>
        <w:rPr>
          <w:rFonts w:ascii="Arial" w:hAnsi="Arial" w:eastAsia="Arial" w:cs="Arial"/>
          <w:i/>
          <w:iCs/>
          <w:color w:val="444444"/>
          <w:sz w:val="24"/>
          <w:szCs w:val="24"/>
        </w:rPr>
        <w:t xml:space="preserve">Smart </w:t>
      </w:r>
      <w:r>
        <w:rPr>
          <w:rFonts w:hint="default" w:cs="Arial"/>
          <w:i/>
          <w:iCs/>
          <w:color w:val="444444"/>
          <w:sz w:val="24"/>
          <w:szCs w:val="24"/>
          <w:lang w:val="en-US"/>
        </w:rPr>
        <w:t xml:space="preserve">Campus </w:t>
      </w:r>
      <w:r>
        <w:rPr>
          <w:rFonts w:ascii="Arial" w:hAnsi="Arial" w:eastAsia="Arial" w:cs="Arial"/>
          <w:i/>
          <w:iCs/>
          <w:color w:val="444444"/>
          <w:sz w:val="24"/>
          <w:szCs w:val="24"/>
        </w:rPr>
        <w:t>Management Platform with AI Integration</w:t>
      </w:r>
    </w:p>
    <w:p w14:paraId="6BE3443C">
      <w:pPr>
        <w:spacing w:before="60" w:after="60"/>
      </w:pPr>
    </w:p>
    <w:p w14:paraId="24FCC37A">
      <w:pPr>
        <w:spacing w:before="60" w:after="6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tblGrid>
      <w:tr w14:paraId="07DB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62DED613">
            <w:pPr>
              <w:spacing w:before="40" w:after="40"/>
              <w:jc w:val="left"/>
            </w:pPr>
            <w:r>
              <w:rPr>
                <w:rFonts w:ascii="Arial" w:hAnsi="Arial" w:eastAsia="Arial" w:cs="Arial"/>
                <w:b/>
                <w:bCs/>
                <w:color w:val="FFFFFF"/>
                <w:sz w:val="20"/>
                <w:szCs w:val="20"/>
              </w:rPr>
              <w:t>Technology</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0FC40EB">
            <w:pPr>
              <w:spacing w:before="40" w:after="40"/>
              <w:jc w:val="left"/>
            </w:pPr>
            <w:r>
              <w:rPr>
                <w:rFonts w:ascii="Arial" w:hAnsi="Arial" w:eastAsia="Arial" w:cs="Arial"/>
                <w:b w:val="0"/>
                <w:bCs w:val="0"/>
                <w:color w:val="000000"/>
                <w:sz w:val="20"/>
                <w:szCs w:val="20"/>
              </w:rPr>
              <w:t>ASP.NET Core 8 MVC</w:t>
            </w:r>
          </w:p>
        </w:tc>
      </w:tr>
      <w:tr w14:paraId="7762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72F76006">
            <w:pPr>
              <w:spacing w:before="40" w:after="40"/>
              <w:jc w:val="left"/>
            </w:pPr>
            <w:r>
              <w:rPr>
                <w:rFonts w:ascii="Arial" w:hAnsi="Arial" w:eastAsia="Arial" w:cs="Arial"/>
                <w:b/>
                <w:bCs/>
                <w:color w:val="FFFFFF"/>
                <w:sz w:val="20"/>
                <w:szCs w:val="20"/>
              </w:rPr>
              <w:t>Database</w:t>
            </w:r>
          </w:p>
        </w:tc>
        <w:tc>
          <w:tcPr>
            <w:tcW w:w="36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25CF8BF">
            <w:pPr>
              <w:spacing w:before="40" w:after="40"/>
              <w:jc w:val="left"/>
            </w:pPr>
            <w:r>
              <w:rPr>
                <w:rFonts w:ascii="Arial" w:hAnsi="Arial" w:eastAsia="Arial" w:cs="Arial"/>
                <w:b w:val="0"/>
                <w:bCs w:val="0"/>
                <w:color w:val="000000"/>
                <w:sz w:val="20"/>
                <w:szCs w:val="20"/>
              </w:rPr>
              <w:t>MongoDB 6+</w:t>
            </w:r>
          </w:p>
        </w:tc>
      </w:tr>
      <w:tr w14:paraId="6659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A16068A">
            <w:pPr>
              <w:spacing w:before="40" w:after="40"/>
              <w:jc w:val="left"/>
            </w:pPr>
            <w:r>
              <w:rPr>
                <w:rFonts w:ascii="Arial" w:hAnsi="Arial" w:eastAsia="Arial" w:cs="Arial"/>
                <w:b/>
                <w:bCs/>
                <w:color w:val="FFFFFF"/>
                <w:sz w:val="20"/>
                <w:szCs w:val="20"/>
              </w:rPr>
              <w:t>AI Engine</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4C56098">
            <w:pPr>
              <w:spacing w:before="40" w:after="40"/>
              <w:jc w:val="left"/>
            </w:pPr>
            <w:r>
              <w:rPr>
                <w:rFonts w:ascii="Arial" w:hAnsi="Arial" w:eastAsia="Arial" w:cs="Arial"/>
                <w:b w:val="0"/>
                <w:bCs w:val="0"/>
                <w:color w:val="000000"/>
                <w:sz w:val="20"/>
                <w:szCs w:val="20"/>
              </w:rPr>
              <w:t>Groq API — Llama 3.3 70B</w:t>
            </w:r>
          </w:p>
        </w:tc>
      </w:tr>
      <w:tr w14:paraId="58B2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3767CEE">
            <w:pPr>
              <w:spacing w:before="40" w:after="40"/>
              <w:jc w:val="left"/>
            </w:pPr>
            <w:r>
              <w:rPr>
                <w:rFonts w:ascii="Arial" w:hAnsi="Arial" w:eastAsia="Arial" w:cs="Arial"/>
                <w:b/>
                <w:bCs/>
                <w:color w:val="FFFFFF"/>
                <w:sz w:val="20"/>
                <w:szCs w:val="20"/>
              </w:rPr>
              <w:t>Authentication</w:t>
            </w:r>
          </w:p>
        </w:tc>
        <w:tc>
          <w:tcPr>
            <w:tcW w:w="36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61C8C9B">
            <w:pPr>
              <w:spacing w:before="40" w:after="40"/>
              <w:jc w:val="left"/>
            </w:pPr>
            <w:r>
              <w:rPr>
                <w:rFonts w:ascii="Arial" w:hAnsi="Arial" w:eastAsia="Arial" w:cs="Arial"/>
                <w:b w:val="0"/>
                <w:bCs w:val="0"/>
                <w:color w:val="000000"/>
                <w:sz w:val="20"/>
                <w:szCs w:val="20"/>
              </w:rPr>
              <w:t>Cookie-based + BCrypt</w:t>
            </w:r>
          </w:p>
        </w:tc>
      </w:tr>
      <w:tr w14:paraId="4070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BDDFED1">
            <w:pPr>
              <w:spacing w:before="40" w:after="40"/>
              <w:jc w:val="left"/>
            </w:pPr>
            <w:r>
              <w:rPr>
                <w:rFonts w:ascii="Arial" w:hAnsi="Arial" w:eastAsia="Arial" w:cs="Arial"/>
                <w:b/>
                <w:bCs/>
                <w:color w:val="FFFFFF"/>
                <w:sz w:val="20"/>
                <w:szCs w:val="20"/>
              </w:rPr>
              <w:t>Deployment</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66306EB">
            <w:pPr>
              <w:spacing w:before="40" w:after="40"/>
              <w:jc w:val="left"/>
            </w:pPr>
            <w:r>
              <w:rPr>
                <w:rFonts w:ascii="Arial" w:hAnsi="Arial" w:eastAsia="Arial" w:cs="Arial"/>
                <w:b w:val="0"/>
                <w:bCs w:val="0"/>
                <w:color w:val="000000"/>
                <w:sz w:val="20"/>
                <w:szCs w:val="20"/>
              </w:rPr>
              <w:t>Docker + Docker Compose</w:t>
            </w:r>
          </w:p>
        </w:tc>
      </w:tr>
    </w:tbl>
    <w:p w14:paraId="43A04FB3">
      <w:pPr>
        <w:spacing w:before="60" w:after="60"/>
      </w:pPr>
    </w:p>
    <w:p w14:paraId="06C1FFF5">
      <w:pPr>
        <w:spacing w:before="60" w:after="60"/>
      </w:pPr>
    </w:p>
    <w:p w14:paraId="24B8DD4C">
      <w:pPr>
        <w:spacing w:before="60" w:after="60"/>
      </w:pPr>
    </w:p>
    <w:p w14:paraId="6481E634">
      <w:r>
        <w:br w:type="page"/>
      </w:r>
    </w:p>
    <w:p w14:paraId="20B087F7">
      <w:pPr>
        <w:pStyle w:val="2"/>
        <w:pBdr>
          <w:bottom w:val="single" w:color="2E75B6" w:sz="8" w:space="4"/>
        </w:pBdr>
        <w:spacing w:before="320" w:after="160"/>
      </w:pPr>
      <w:r>
        <w:rPr>
          <w:rFonts w:ascii="Arial" w:hAnsi="Arial" w:eastAsia="Arial" w:cs="Arial"/>
          <w:b/>
          <w:bCs/>
          <w:color w:val="1F4E79"/>
          <w:sz w:val="32"/>
          <w:szCs w:val="32"/>
        </w:rPr>
        <w:t>1. Executive Summary</w:t>
      </w:r>
    </w:p>
    <w:p w14:paraId="676093BE">
      <w:pPr>
        <w:spacing w:before="80" w:after="80" w:line="276" w:lineRule="auto"/>
      </w:pPr>
      <w:r>
        <w:rPr>
          <w:rFonts w:ascii="Arial" w:hAnsi="Arial" w:eastAsia="Arial" w:cs="Arial"/>
          <w:sz w:val="22"/>
          <w:szCs w:val="22"/>
        </w:rPr>
        <w:t>The AI Campus Assistant System is a full-stack, cloud-ready university management platform that integrates artificial intelligence directly into campus operations. Built with ASP.NET Core 8 MVC, MongoDB, and the Groq AI API (Llama 3.3 70B), the system provides three distinct role-based portals — Admin, Teacher, and Student — each with a dedicated feature set tailored to their daily responsibilities.</w:t>
      </w:r>
    </w:p>
    <w:p w14:paraId="785C0FE8">
      <w:pPr>
        <w:spacing w:before="60" w:after="60"/>
      </w:pPr>
    </w:p>
    <w:p w14:paraId="653C6558">
      <w:pPr>
        <w:spacing w:before="80" w:after="80" w:line="276" w:lineRule="auto"/>
      </w:pPr>
      <w:r>
        <w:rPr>
          <w:rFonts w:ascii="Arial" w:hAnsi="Arial" w:eastAsia="Arial" w:cs="Arial"/>
          <w:sz w:val="22"/>
          <w:szCs w:val="22"/>
        </w:rPr>
        <w:t>The platform eliminates manual, paper-based workflows by digitising academic management across departments: course scheduling, lecture delivery, assignment handling, grading, attendance tracking, fee management, and student complaints are all centralised in one secure, responsive web application. The integrated AI chatbot responds in both Urdu and English, making it accessible to a Pakistani university audience.</w:t>
      </w:r>
    </w:p>
    <w:p w14:paraId="775AF4EC">
      <w:pPr>
        <w:spacing w:before="60" w:after="60"/>
      </w:pPr>
    </w:p>
    <w:p w14:paraId="117E9E92">
      <w:pPr>
        <w:spacing w:before="80" w:after="80" w:line="276" w:lineRule="auto"/>
      </w:pPr>
      <w:r>
        <w:rPr>
          <w:rFonts w:ascii="Arial" w:hAnsi="Arial" w:eastAsia="Arial" w:cs="Arial"/>
          <w:sz w:val="22"/>
          <w:szCs w:val="22"/>
        </w:rPr>
        <w:t>Key highlights:</w:t>
      </w:r>
    </w:p>
    <w:p w14:paraId="5AC5A55A">
      <w:pPr>
        <w:pStyle w:val="17"/>
        <w:numPr>
          <w:ilvl w:val="0"/>
          <w:numId w:val="1"/>
        </w:numPr>
        <w:spacing w:before="60" w:after="60" w:line="276" w:lineRule="auto"/>
      </w:pPr>
      <w:r>
        <w:rPr>
          <w:rFonts w:ascii="Arial" w:hAnsi="Arial" w:eastAsia="Arial" w:cs="Arial"/>
          <w:sz w:val="22"/>
          <w:szCs w:val="22"/>
        </w:rPr>
        <w:t>Three role-based dashboards (Admin, Teacher, Student) with RBAC enforced at every endpoint</w:t>
      </w:r>
    </w:p>
    <w:p w14:paraId="67F041AA">
      <w:pPr>
        <w:pStyle w:val="17"/>
        <w:numPr>
          <w:ilvl w:val="0"/>
          <w:numId w:val="1"/>
        </w:numPr>
        <w:spacing w:before="60" w:after="60" w:line="276" w:lineRule="auto"/>
      </w:pPr>
      <w:r>
        <w:rPr>
          <w:rFonts w:ascii="Arial" w:hAnsi="Arial" w:eastAsia="Arial" w:cs="Arial"/>
          <w:sz w:val="22"/>
          <w:szCs w:val="22"/>
        </w:rPr>
        <w:t>Groq-powered AI chatbot for students, AI teaching suggestions for teachers, and AI monitoring for admins</w:t>
      </w:r>
    </w:p>
    <w:p w14:paraId="35058B1B">
      <w:pPr>
        <w:pStyle w:val="17"/>
        <w:numPr>
          <w:ilvl w:val="0"/>
          <w:numId w:val="1"/>
        </w:numPr>
        <w:spacing w:before="60" w:after="60" w:line="276" w:lineRule="auto"/>
      </w:pPr>
      <w:r>
        <w:rPr>
          <w:rFonts w:ascii="Arial" w:hAnsi="Arial" w:eastAsia="Arial" w:cs="Arial"/>
          <w:sz w:val="22"/>
          <w:szCs w:val="22"/>
        </w:rPr>
        <w:t>Complete academic lifecycle: from course creation through grading and printable result cards</w:t>
      </w:r>
    </w:p>
    <w:p w14:paraId="3DEA1E5F">
      <w:pPr>
        <w:pStyle w:val="17"/>
        <w:numPr>
          <w:ilvl w:val="0"/>
          <w:numId w:val="1"/>
        </w:numPr>
        <w:spacing w:before="60" w:after="60" w:line="276" w:lineRule="auto"/>
      </w:pPr>
      <w:r>
        <w:rPr>
          <w:rFonts w:ascii="Arial" w:hAnsi="Arial" w:eastAsia="Arial" w:cs="Arial"/>
          <w:sz w:val="22"/>
          <w:szCs w:val="22"/>
        </w:rPr>
        <w:t>Secure cookie-based authentication with BCrypt password hashing and CSRF protection</w:t>
      </w:r>
    </w:p>
    <w:p w14:paraId="62BBD5E3">
      <w:pPr>
        <w:pStyle w:val="17"/>
        <w:numPr>
          <w:ilvl w:val="0"/>
          <w:numId w:val="1"/>
        </w:numPr>
        <w:spacing w:before="60" w:after="60" w:line="276" w:lineRule="auto"/>
      </w:pPr>
      <w:r>
        <w:rPr>
          <w:rFonts w:ascii="Arial" w:hAnsi="Arial" w:eastAsia="Arial" w:cs="Arial"/>
          <w:sz w:val="22"/>
          <w:szCs w:val="22"/>
        </w:rPr>
        <w:t>Docker Compose deployment with auto-seeded MongoDB — zero manual setup</w:t>
      </w:r>
    </w:p>
    <w:p w14:paraId="6C3D5BD0">
      <w:r>
        <w:br w:type="page"/>
      </w:r>
    </w:p>
    <w:p w14:paraId="7272F121">
      <w:pPr>
        <w:pStyle w:val="2"/>
        <w:pBdr>
          <w:bottom w:val="single" w:color="2E75B6" w:sz="8" w:space="4"/>
        </w:pBdr>
        <w:spacing w:before="320" w:after="160"/>
      </w:pPr>
      <w:r>
        <w:rPr>
          <w:rFonts w:ascii="Arial" w:hAnsi="Arial" w:eastAsia="Arial" w:cs="Arial"/>
          <w:b/>
          <w:bCs/>
          <w:color w:val="1F4E79"/>
          <w:sz w:val="32"/>
          <w:szCs w:val="32"/>
        </w:rPr>
        <w:t>2. Project Overview</w:t>
      </w:r>
    </w:p>
    <w:p w14:paraId="16270F88">
      <w:pPr>
        <w:pStyle w:val="3"/>
        <w:spacing w:before="240" w:after="120"/>
      </w:pPr>
      <w:r>
        <w:rPr>
          <w:rFonts w:ascii="Arial" w:hAnsi="Arial" w:eastAsia="Arial" w:cs="Arial"/>
          <w:b/>
          <w:bCs/>
          <w:color w:val="2E75B6"/>
          <w:sz w:val="26"/>
          <w:szCs w:val="26"/>
        </w:rPr>
        <w:t>2.1 Problem Statement</w:t>
      </w:r>
    </w:p>
    <w:p w14:paraId="295D2F92">
      <w:pPr>
        <w:spacing w:before="80" w:after="80" w:line="276" w:lineRule="auto"/>
      </w:pPr>
      <w:r>
        <w:rPr>
          <w:rFonts w:ascii="Arial" w:hAnsi="Arial" w:eastAsia="Arial" w:cs="Arial"/>
          <w:sz w:val="22"/>
          <w:szCs w:val="22"/>
        </w:rPr>
        <w:t>Traditional university management systems rely on fragmented, manual processes: paper attendance, spreadsheet grades, in-person fee collection, and email-based communication. These inefficiencies create data silos, slow administrative response times, and leave students without real-time visibility into their academic progress.</w:t>
      </w:r>
    </w:p>
    <w:p w14:paraId="6AA3828B">
      <w:pPr>
        <w:spacing w:before="60" w:after="60"/>
      </w:pPr>
    </w:p>
    <w:p w14:paraId="6395302F">
      <w:pPr>
        <w:spacing w:before="80" w:after="80" w:line="276" w:lineRule="auto"/>
      </w:pPr>
      <w:r>
        <w:rPr>
          <w:rFonts w:ascii="Arial" w:hAnsi="Arial" w:eastAsia="Arial" w:cs="Arial"/>
          <w:sz w:val="22"/>
          <w:szCs w:val="22"/>
        </w:rPr>
        <w:t>The AI Campus Assistant System addresses these challenges with a unified digital platform that automates routine tasks, centralises institutional data, and introduces AI-powered assistance for students and teachers alike.</w:t>
      </w:r>
    </w:p>
    <w:p w14:paraId="037C3FA5">
      <w:pPr>
        <w:pStyle w:val="3"/>
        <w:spacing w:before="240" w:after="120"/>
      </w:pPr>
      <w:r>
        <w:rPr>
          <w:rFonts w:ascii="Arial" w:hAnsi="Arial" w:eastAsia="Arial" w:cs="Arial"/>
          <w:b/>
          <w:bCs/>
          <w:color w:val="2E75B6"/>
          <w:sz w:val="26"/>
          <w:szCs w:val="26"/>
        </w:rPr>
        <w:t>2.2 Objectives</w:t>
      </w:r>
    </w:p>
    <w:p w14:paraId="06CFCE16">
      <w:pPr>
        <w:pStyle w:val="17"/>
        <w:numPr>
          <w:ilvl w:val="0"/>
          <w:numId w:val="2"/>
        </w:numPr>
        <w:spacing w:before="60" w:after="60" w:line="276" w:lineRule="auto"/>
      </w:pPr>
      <w:r>
        <w:rPr>
          <w:rFonts w:ascii="Arial" w:hAnsi="Arial" w:eastAsia="Arial" w:cs="Arial"/>
          <w:sz w:val="22"/>
          <w:szCs w:val="22"/>
        </w:rPr>
        <w:t>Provide a unified web-based platform for all campus stakeholders</w:t>
      </w:r>
    </w:p>
    <w:p w14:paraId="1D1A356C">
      <w:pPr>
        <w:pStyle w:val="17"/>
        <w:numPr>
          <w:ilvl w:val="0"/>
          <w:numId w:val="2"/>
        </w:numPr>
        <w:spacing w:before="60" w:after="60" w:line="276" w:lineRule="auto"/>
      </w:pPr>
      <w:r>
        <w:rPr>
          <w:rFonts w:ascii="Arial" w:hAnsi="Arial" w:eastAsia="Arial" w:cs="Arial"/>
          <w:sz w:val="22"/>
          <w:szCs w:val="22"/>
        </w:rPr>
        <w:t>Digitise academic workflows: courses, lectures, assignments, grades, attendance</w:t>
      </w:r>
    </w:p>
    <w:p w14:paraId="3354F43C">
      <w:pPr>
        <w:pStyle w:val="17"/>
        <w:numPr>
          <w:ilvl w:val="0"/>
          <w:numId w:val="2"/>
        </w:numPr>
        <w:spacing w:before="60" w:after="60" w:line="276" w:lineRule="auto"/>
      </w:pPr>
      <w:r>
        <w:rPr>
          <w:rFonts w:ascii="Arial" w:hAnsi="Arial" w:eastAsia="Arial" w:cs="Arial"/>
          <w:sz w:val="22"/>
          <w:szCs w:val="22"/>
        </w:rPr>
        <w:t>Automate fee management with payment proof verification</w:t>
      </w:r>
    </w:p>
    <w:p w14:paraId="2309F00F">
      <w:pPr>
        <w:pStyle w:val="17"/>
        <w:numPr>
          <w:ilvl w:val="0"/>
          <w:numId w:val="2"/>
        </w:numPr>
        <w:spacing w:before="60" w:after="60" w:line="276" w:lineRule="auto"/>
      </w:pPr>
      <w:r>
        <w:rPr>
          <w:rFonts w:ascii="Arial" w:hAnsi="Arial" w:eastAsia="Arial" w:cs="Arial"/>
          <w:sz w:val="22"/>
          <w:szCs w:val="22"/>
        </w:rPr>
        <w:t>Enable real-time AI assistance in Urdu and English for students</w:t>
      </w:r>
    </w:p>
    <w:p w14:paraId="72DDE14F">
      <w:pPr>
        <w:pStyle w:val="17"/>
        <w:numPr>
          <w:ilvl w:val="0"/>
          <w:numId w:val="2"/>
        </w:numPr>
        <w:spacing w:before="60" w:after="60" w:line="276" w:lineRule="auto"/>
      </w:pPr>
      <w:r>
        <w:rPr>
          <w:rFonts w:ascii="Arial" w:hAnsi="Arial" w:eastAsia="Arial" w:cs="Arial"/>
          <w:sz w:val="22"/>
          <w:szCs w:val="22"/>
        </w:rPr>
        <w:t>Give teachers AI-generated teaching improvement recommendations</w:t>
      </w:r>
    </w:p>
    <w:p w14:paraId="5179B9BC">
      <w:pPr>
        <w:pStyle w:val="17"/>
        <w:numPr>
          <w:ilvl w:val="0"/>
          <w:numId w:val="2"/>
        </w:numPr>
        <w:spacing w:before="60" w:after="60" w:line="276" w:lineRule="auto"/>
      </w:pPr>
      <w:r>
        <w:rPr>
          <w:rFonts w:ascii="Arial" w:hAnsi="Arial" w:eastAsia="Arial" w:cs="Arial"/>
          <w:sz w:val="22"/>
          <w:szCs w:val="22"/>
        </w:rPr>
        <w:t>Allow administrators to monitor AI usage and manage all system entities</w:t>
      </w:r>
    </w:p>
    <w:p w14:paraId="4B48FFC7">
      <w:pPr>
        <w:pStyle w:val="17"/>
        <w:numPr>
          <w:ilvl w:val="0"/>
          <w:numId w:val="2"/>
        </w:numPr>
        <w:spacing w:before="60" w:after="60" w:line="276" w:lineRule="auto"/>
      </w:pPr>
      <w:r>
        <w:rPr>
          <w:rFonts w:ascii="Arial" w:hAnsi="Arial" w:eastAsia="Arial" w:cs="Arial"/>
          <w:sz w:val="22"/>
          <w:szCs w:val="22"/>
        </w:rPr>
        <w:t>Ensure secure, role-based access control throughout the entire application</w:t>
      </w:r>
    </w:p>
    <w:p w14:paraId="23C1CCF4">
      <w:pPr>
        <w:pStyle w:val="17"/>
        <w:numPr>
          <w:ilvl w:val="0"/>
          <w:numId w:val="2"/>
        </w:numPr>
        <w:spacing w:before="60" w:after="60" w:line="276" w:lineRule="auto"/>
      </w:pPr>
      <w:r>
        <w:rPr>
          <w:rFonts w:ascii="Arial" w:hAnsi="Arial" w:eastAsia="Arial" w:cs="Arial"/>
          <w:sz w:val="22"/>
          <w:szCs w:val="22"/>
        </w:rPr>
        <w:t>Enable containerised deployment for easy scalability and portability</w:t>
      </w:r>
    </w:p>
    <w:p w14:paraId="7D775B3D">
      <w:pPr>
        <w:pStyle w:val="3"/>
        <w:spacing w:before="240" w:after="120"/>
      </w:pPr>
      <w:r>
        <w:rPr>
          <w:rFonts w:ascii="Arial" w:hAnsi="Arial" w:eastAsia="Arial" w:cs="Arial"/>
          <w:b/>
          <w:bCs/>
          <w:color w:val="2E75B6"/>
          <w:sz w:val="26"/>
          <w:szCs w:val="26"/>
        </w:rPr>
        <w:t>2.3 Scope</w:t>
      </w:r>
    </w:p>
    <w:p w14:paraId="2AEBB5FD">
      <w:pPr>
        <w:spacing w:before="80" w:after="80" w:line="276" w:lineRule="auto"/>
      </w:pPr>
      <w:r>
        <w:rPr>
          <w:rFonts w:ascii="Arial" w:hAnsi="Arial" w:eastAsia="Arial" w:cs="Arial"/>
          <w:sz w:val="22"/>
          <w:szCs w:val="22"/>
        </w:rPr>
        <w:t>The system covers the full academic lifecycle of a university semester, from initial course setup through final grade submission and result card generation. It includes communication tools (notifications, complaints) and financial management (fees, challans, payment verification), but does not include live video classes, external payment gateways, or mobile-native applications.</w:t>
      </w:r>
    </w:p>
    <w:p w14:paraId="1991ADDF">
      <w:r>
        <w:br w:type="page"/>
      </w:r>
    </w:p>
    <w:p w14:paraId="7DC2BEBF">
      <w:pPr>
        <w:pStyle w:val="2"/>
        <w:pBdr>
          <w:bottom w:val="single" w:color="2E75B6" w:sz="8" w:space="4"/>
        </w:pBdr>
        <w:spacing w:before="320" w:after="160"/>
      </w:pPr>
      <w:r>
        <w:rPr>
          <w:rFonts w:ascii="Arial" w:hAnsi="Arial" w:eastAsia="Arial" w:cs="Arial"/>
          <w:b/>
          <w:bCs/>
          <w:color w:val="1F4E79"/>
          <w:sz w:val="32"/>
          <w:szCs w:val="32"/>
        </w:rPr>
        <w:t>3. System Architecture</w:t>
      </w:r>
    </w:p>
    <w:p w14:paraId="05D674F5">
      <w:pPr>
        <w:pStyle w:val="3"/>
        <w:spacing w:before="240" w:after="120"/>
      </w:pPr>
      <w:r>
        <w:rPr>
          <w:rFonts w:ascii="Arial" w:hAnsi="Arial" w:eastAsia="Arial" w:cs="Arial"/>
          <w:b/>
          <w:bCs/>
          <w:color w:val="2E75B6"/>
          <w:sz w:val="26"/>
          <w:szCs w:val="26"/>
        </w:rPr>
        <w:t>3.1 Architecture Pattern</w:t>
      </w:r>
    </w:p>
    <w:p w14:paraId="18191CC0">
      <w:pPr>
        <w:spacing w:before="80" w:after="80" w:line="276" w:lineRule="auto"/>
      </w:pPr>
      <w:r>
        <w:rPr>
          <w:rFonts w:ascii="Arial" w:hAnsi="Arial" w:eastAsia="Arial" w:cs="Arial"/>
          <w:sz w:val="22"/>
          <w:szCs w:val="22"/>
        </w:rPr>
        <w:t>The system follows the MVC (Model-View-Controller) architectural pattern on ASP.NET Core 8, providing a clean separation between data models, business logic, and the user interface. The persistence layer uses MongoDB, accessed through a singleton MongoDbContext and scoped MongoDbService, keeping all database operations out of controllers.</w:t>
      </w:r>
    </w:p>
    <w:p w14:paraId="77EDE5EF">
      <w:pPr>
        <w:pStyle w:val="3"/>
        <w:spacing w:before="240" w:after="120"/>
      </w:pPr>
      <w:r>
        <w:rPr>
          <w:rFonts w:ascii="Arial" w:hAnsi="Arial" w:eastAsia="Arial" w:cs="Arial"/>
          <w:b/>
          <w:bCs/>
          <w:color w:val="2E75B6"/>
          <w:sz w:val="26"/>
          <w:szCs w:val="26"/>
        </w:rPr>
        <w:t>3.2 Layer Overview</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560"/>
      </w:tblGrid>
      <w:tr w14:paraId="5C52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F7CD301">
            <w:pPr>
              <w:spacing w:before="40" w:after="40"/>
              <w:jc w:val="left"/>
            </w:pPr>
            <w:r>
              <w:rPr>
                <w:rFonts w:ascii="Arial" w:hAnsi="Arial" w:eastAsia="Arial" w:cs="Arial"/>
                <w:b/>
                <w:bCs/>
                <w:color w:val="FFFFFF"/>
                <w:sz w:val="22"/>
                <w:szCs w:val="22"/>
              </w:rPr>
              <w:t>Layer</w:t>
            </w:r>
          </w:p>
        </w:tc>
        <w:tc>
          <w:tcPr>
            <w:tcW w:w="36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7BDA191">
            <w:pPr>
              <w:spacing w:before="40" w:after="40"/>
              <w:jc w:val="left"/>
            </w:pPr>
            <w:r>
              <w:rPr>
                <w:rFonts w:ascii="Arial" w:hAnsi="Arial" w:eastAsia="Arial" w:cs="Arial"/>
                <w:b/>
                <w:bCs/>
                <w:color w:val="FFFFFF"/>
                <w:sz w:val="22"/>
                <w:szCs w:val="22"/>
              </w:rPr>
              <w:t>Component</w:t>
            </w:r>
          </w:p>
        </w:tc>
        <w:tc>
          <w:tcPr>
            <w:tcW w:w="35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6FEABA7A">
            <w:pPr>
              <w:spacing w:before="40" w:after="40"/>
              <w:jc w:val="left"/>
            </w:pPr>
            <w:r>
              <w:rPr>
                <w:rFonts w:ascii="Arial" w:hAnsi="Arial" w:eastAsia="Arial" w:cs="Arial"/>
                <w:b/>
                <w:bCs/>
                <w:color w:val="FFFFFF"/>
                <w:sz w:val="22"/>
                <w:szCs w:val="22"/>
              </w:rPr>
              <w:t>Responsibility</w:t>
            </w:r>
          </w:p>
        </w:tc>
      </w:tr>
      <w:tr w14:paraId="117F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FC994CB">
            <w:pPr>
              <w:spacing w:before="40" w:after="40"/>
              <w:jc w:val="left"/>
            </w:pPr>
            <w:r>
              <w:rPr>
                <w:rFonts w:ascii="Arial" w:hAnsi="Arial" w:eastAsia="Arial" w:cs="Arial"/>
                <w:b w:val="0"/>
                <w:bCs w:val="0"/>
                <w:color w:val="000000"/>
                <w:sz w:val="20"/>
                <w:szCs w:val="20"/>
              </w:rPr>
              <w:t>Presentation</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461BA39">
            <w:pPr>
              <w:spacing w:before="40" w:after="40"/>
              <w:jc w:val="left"/>
            </w:pPr>
            <w:r>
              <w:rPr>
                <w:rFonts w:ascii="Arial" w:hAnsi="Arial" w:eastAsia="Arial" w:cs="Arial"/>
                <w:b w:val="0"/>
                <w:bCs w:val="0"/>
                <w:color w:val="000000"/>
                <w:sz w:val="20"/>
                <w:szCs w:val="20"/>
              </w:rPr>
              <w:t>Razor Views (.cshtml)</w:t>
            </w:r>
          </w:p>
        </w:tc>
        <w:tc>
          <w:tcPr>
            <w:tcW w:w="3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4DF5E78">
            <w:pPr>
              <w:spacing w:before="40" w:after="40"/>
              <w:jc w:val="left"/>
            </w:pPr>
            <w:r>
              <w:rPr>
                <w:rFonts w:ascii="Arial" w:hAnsi="Arial" w:eastAsia="Arial" w:cs="Arial"/>
                <w:b w:val="0"/>
                <w:bCs w:val="0"/>
                <w:color w:val="000000"/>
                <w:sz w:val="20"/>
                <w:szCs w:val="20"/>
              </w:rPr>
              <w:t>HTML rendering, Bootstrap 5 UI, form submission</w:t>
            </w:r>
          </w:p>
        </w:tc>
      </w:tr>
      <w:tr w14:paraId="73BA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EA4B252">
            <w:pPr>
              <w:spacing w:before="40" w:after="40"/>
              <w:jc w:val="left"/>
            </w:pPr>
            <w:r>
              <w:rPr>
                <w:rFonts w:ascii="Arial" w:hAnsi="Arial" w:eastAsia="Arial" w:cs="Arial"/>
                <w:b w:val="0"/>
                <w:bCs w:val="0"/>
                <w:color w:val="000000"/>
                <w:sz w:val="20"/>
                <w:szCs w:val="20"/>
              </w:rPr>
              <w:t>Controller</w:t>
            </w:r>
          </w:p>
        </w:tc>
        <w:tc>
          <w:tcPr>
            <w:tcW w:w="36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2A1A6FD">
            <w:pPr>
              <w:spacing w:before="40" w:after="40"/>
              <w:jc w:val="left"/>
            </w:pPr>
            <w:r>
              <w:rPr>
                <w:rFonts w:ascii="Arial" w:hAnsi="Arial" w:eastAsia="Arial" w:cs="Arial"/>
                <w:b w:val="0"/>
                <w:bCs w:val="0"/>
                <w:color w:val="000000"/>
                <w:sz w:val="20"/>
                <w:szCs w:val="20"/>
              </w:rPr>
              <w:t>AdminController, TeacherController, StudentController, AuthController</w:t>
            </w:r>
          </w:p>
        </w:tc>
        <w:tc>
          <w:tcPr>
            <w:tcW w:w="3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1688F97">
            <w:pPr>
              <w:spacing w:before="40" w:after="40"/>
              <w:jc w:val="left"/>
            </w:pPr>
            <w:r>
              <w:rPr>
                <w:rFonts w:ascii="Arial" w:hAnsi="Arial" w:eastAsia="Arial" w:cs="Arial"/>
                <w:b w:val="0"/>
                <w:bCs w:val="0"/>
                <w:color w:val="000000"/>
                <w:sz w:val="20"/>
                <w:szCs w:val="20"/>
              </w:rPr>
              <w:t>Route handling, input validation, ViewBag population</w:t>
            </w:r>
          </w:p>
        </w:tc>
      </w:tr>
      <w:tr w14:paraId="7D88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2A51FDF">
            <w:pPr>
              <w:spacing w:before="40" w:after="40"/>
              <w:jc w:val="left"/>
            </w:pPr>
            <w:r>
              <w:rPr>
                <w:rFonts w:ascii="Arial" w:hAnsi="Arial" w:eastAsia="Arial" w:cs="Arial"/>
                <w:b w:val="0"/>
                <w:bCs w:val="0"/>
                <w:color w:val="000000"/>
                <w:sz w:val="20"/>
                <w:szCs w:val="20"/>
              </w:rPr>
              <w:t>Service</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0AC2AE9">
            <w:pPr>
              <w:spacing w:before="40" w:after="40"/>
              <w:jc w:val="left"/>
            </w:pPr>
            <w:r>
              <w:rPr>
                <w:rFonts w:ascii="Arial" w:hAnsi="Arial" w:eastAsia="Arial" w:cs="Arial"/>
                <w:b w:val="0"/>
                <w:bCs w:val="0"/>
                <w:color w:val="000000"/>
                <w:sz w:val="20"/>
                <w:szCs w:val="20"/>
              </w:rPr>
              <w:t>MongoDbService, AuthService, GroqAiService, SeedDataService</w:t>
            </w:r>
          </w:p>
        </w:tc>
        <w:tc>
          <w:tcPr>
            <w:tcW w:w="3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BB2E131">
            <w:pPr>
              <w:spacing w:before="40" w:after="40"/>
              <w:jc w:val="left"/>
            </w:pPr>
            <w:r>
              <w:rPr>
                <w:rFonts w:ascii="Arial" w:hAnsi="Arial" w:eastAsia="Arial" w:cs="Arial"/>
                <w:b w:val="0"/>
                <w:bCs w:val="0"/>
                <w:color w:val="000000"/>
                <w:sz w:val="20"/>
                <w:szCs w:val="20"/>
              </w:rPr>
              <w:t>Business logic, DB queries, AI API calls, data seeding</w:t>
            </w:r>
          </w:p>
        </w:tc>
      </w:tr>
      <w:tr w14:paraId="266E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B57680B">
            <w:pPr>
              <w:spacing w:before="40" w:after="40"/>
              <w:jc w:val="left"/>
            </w:pPr>
            <w:r>
              <w:rPr>
                <w:rFonts w:ascii="Arial" w:hAnsi="Arial" w:eastAsia="Arial" w:cs="Arial"/>
                <w:b w:val="0"/>
                <w:bCs w:val="0"/>
                <w:color w:val="000000"/>
                <w:sz w:val="20"/>
                <w:szCs w:val="20"/>
              </w:rPr>
              <w:t>Data</w:t>
            </w:r>
          </w:p>
        </w:tc>
        <w:tc>
          <w:tcPr>
            <w:tcW w:w="36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AA03BC1">
            <w:pPr>
              <w:spacing w:before="40" w:after="40"/>
              <w:jc w:val="left"/>
            </w:pPr>
            <w:r>
              <w:rPr>
                <w:rFonts w:ascii="Arial" w:hAnsi="Arial" w:eastAsia="Arial" w:cs="Arial"/>
                <w:b w:val="0"/>
                <w:bCs w:val="0"/>
                <w:color w:val="000000"/>
                <w:sz w:val="20"/>
                <w:szCs w:val="20"/>
              </w:rPr>
              <w:t>MongoDbContext</w:t>
            </w:r>
          </w:p>
        </w:tc>
        <w:tc>
          <w:tcPr>
            <w:tcW w:w="3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DB372BC">
            <w:pPr>
              <w:spacing w:before="40" w:after="40"/>
              <w:jc w:val="left"/>
            </w:pPr>
            <w:r>
              <w:rPr>
                <w:rFonts w:ascii="Arial" w:hAnsi="Arial" w:eastAsia="Arial" w:cs="Arial"/>
                <w:b w:val="0"/>
                <w:bCs w:val="0"/>
                <w:color w:val="000000"/>
                <w:sz w:val="20"/>
                <w:szCs w:val="20"/>
              </w:rPr>
              <w:t>MongoDB collections, index creation, connection management</w:t>
            </w:r>
          </w:p>
        </w:tc>
      </w:tr>
      <w:tr w14:paraId="4543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CBB4003">
            <w:pPr>
              <w:spacing w:before="40" w:after="40"/>
              <w:jc w:val="left"/>
            </w:pPr>
            <w:r>
              <w:rPr>
                <w:rFonts w:ascii="Arial" w:hAnsi="Arial" w:eastAsia="Arial" w:cs="Arial"/>
                <w:b w:val="0"/>
                <w:bCs w:val="0"/>
                <w:color w:val="000000"/>
                <w:sz w:val="20"/>
                <w:szCs w:val="20"/>
              </w:rPr>
              <w:t>Model</w:t>
            </w:r>
          </w:p>
        </w:tc>
        <w:tc>
          <w:tcPr>
            <w:tcW w:w="36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6607B46">
            <w:pPr>
              <w:spacing w:before="40" w:after="40"/>
              <w:jc w:val="left"/>
            </w:pPr>
            <w:r>
              <w:rPr>
                <w:rFonts w:ascii="Arial" w:hAnsi="Arial" w:eastAsia="Arial" w:cs="Arial"/>
                <w:b w:val="0"/>
                <w:bCs w:val="0"/>
                <w:color w:val="000000"/>
                <w:sz w:val="20"/>
                <w:szCs w:val="20"/>
              </w:rPr>
              <w:t>17 C# model classes</w:t>
            </w:r>
          </w:p>
        </w:tc>
        <w:tc>
          <w:tcPr>
            <w:tcW w:w="3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DDD28D0">
            <w:pPr>
              <w:spacing w:before="40" w:after="40"/>
              <w:jc w:val="left"/>
            </w:pPr>
            <w:r>
              <w:rPr>
                <w:rFonts w:ascii="Arial" w:hAnsi="Arial" w:eastAsia="Arial" w:cs="Arial"/>
                <w:b w:val="0"/>
                <w:bCs w:val="0"/>
                <w:color w:val="000000"/>
                <w:sz w:val="20"/>
                <w:szCs w:val="20"/>
              </w:rPr>
              <w:t>Data shapes, BSON serialisation attributes, computed properties</w:t>
            </w:r>
          </w:p>
        </w:tc>
      </w:tr>
      <w:tr w14:paraId="43D8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BA0F62F">
            <w:pPr>
              <w:spacing w:before="40" w:after="40"/>
              <w:jc w:val="left"/>
            </w:pPr>
            <w:r>
              <w:rPr>
                <w:rFonts w:ascii="Arial" w:hAnsi="Arial" w:eastAsia="Arial" w:cs="Arial"/>
                <w:b w:val="0"/>
                <w:bCs w:val="0"/>
                <w:color w:val="000000"/>
                <w:sz w:val="20"/>
                <w:szCs w:val="20"/>
              </w:rPr>
              <w:t>External</w:t>
            </w:r>
          </w:p>
        </w:tc>
        <w:tc>
          <w:tcPr>
            <w:tcW w:w="36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B4F0F56">
            <w:pPr>
              <w:spacing w:before="40" w:after="40"/>
              <w:jc w:val="left"/>
            </w:pPr>
            <w:r>
              <w:rPr>
                <w:rFonts w:ascii="Arial" w:hAnsi="Arial" w:eastAsia="Arial" w:cs="Arial"/>
                <w:b w:val="0"/>
                <w:bCs w:val="0"/>
                <w:color w:val="000000"/>
                <w:sz w:val="20"/>
                <w:szCs w:val="20"/>
              </w:rPr>
              <w:t>Groq API (cloud)</w:t>
            </w:r>
          </w:p>
        </w:tc>
        <w:tc>
          <w:tcPr>
            <w:tcW w:w="3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C34D6CB">
            <w:pPr>
              <w:spacing w:before="40" w:after="40"/>
              <w:jc w:val="left"/>
            </w:pPr>
            <w:r>
              <w:rPr>
                <w:rFonts w:ascii="Arial" w:hAnsi="Arial" w:eastAsia="Arial" w:cs="Arial"/>
                <w:b w:val="0"/>
                <w:bCs w:val="0"/>
                <w:color w:val="000000"/>
                <w:sz w:val="20"/>
                <w:szCs w:val="20"/>
              </w:rPr>
              <w:t>LLM inference — Llama 3.3 70B Versatile</w:t>
            </w:r>
          </w:p>
        </w:tc>
      </w:tr>
    </w:tbl>
    <w:p w14:paraId="0189E3D6">
      <w:pPr>
        <w:pStyle w:val="3"/>
        <w:spacing w:before="240" w:after="120"/>
      </w:pPr>
      <w:r>
        <w:rPr>
          <w:rFonts w:ascii="Arial" w:hAnsi="Arial" w:eastAsia="Arial" w:cs="Arial"/>
          <w:b/>
          <w:bCs/>
          <w:color w:val="2E75B6"/>
          <w:sz w:val="26"/>
          <w:szCs w:val="26"/>
        </w:rPr>
        <w:t>3.3 Authentication &amp; Security</w:t>
      </w:r>
    </w:p>
    <w:p w14:paraId="6D8C1823">
      <w:pPr>
        <w:spacing w:before="80" w:after="80" w:line="276" w:lineRule="auto"/>
      </w:pPr>
      <w:r>
        <w:rPr>
          <w:rFonts w:ascii="Arial" w:hAnsi="Arial" w:eastAsia="Arial" w:cs="Arial"/>
          <w:sz w:val="22"/>
          <w:szCs w:val="22"/>
        </w:rPr>
        <w:t>Authentication is implemented using ASP.NET Core Cookie Authentication. On successful login, the system issues an HTTP-only sliding-expiry cookie (8-hour session). Passwords are never stored in plaintext — BCrypt.Net (work factor 12) hashes all passwords at registration and during validation.</w:t>
      </w:r>
    </w:p>
    <w:p w14:paraId="029FF675">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42C6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3FDAD10E">
            <w:pPr>
              <w:spacing w:before="40" w:after="40"/>
              <w:jc w:val="left"/>
            </w:pPr>
            <w:r>
              <w:rPr>
                <w:rFonts w:ascii="Arial" w:hAnsi="Arial" w:eastAsia="Arial" w:cs="Arial"/>
                <w:b/>
                <w:bCs/>
                <w:color w:val="FFFFFF"/>
                <w:sz w:val="22"/>
                <w:szCs w:val="22"/>
              </w:rPr>
              <w:t>Security Measure</w:t>
            </w:r>
          </w:p>
        </w:tc>
        <w:tc>
          <w:tcPr>
            <w:tcW w:w="61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984F5D7">
            <w:pPr>
              <w:spacing w:before="40" w:after="40"/>
              <w:jc w:val="left"/>
            </w:pPr>
            <w:r>
              <w:rPr>
                <w:rFonts w:ascii="Arial" w:hAnsi="Arial" w:eastAsia="Arial" w:cs="Arial"/>
                <w:b/>
                <w:bCs/>
                <w:color w:val="FFFFFF"/>
                <w:sz w:val="22"/>
                <w:szCs w:val="22"/>
              </w:rPr>
              <w:t>Implementation</w:t>
            </w:r>
          </w:p>
        </w:tc>
      </w:tr>
      <w:tr w14:paraId="46F64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F924565">
            <w:pPr>
              <w:spacing w:before="40" w:after="40"/>
              <w:jc w:val="left"/>
            </w:pPr>
            <w:r>
              <w:rPr>
                <w:rFonts w:ascii="Arial" w:hAnsi="Arial" w:eastAsia="Arial" w:cs="Arial"/>
                <w:b w:val="0"/>
                <w:bCs w:val="0"/>
                <w:color w:val="000000"/>
                <w:sz w:val="20"/>
                <w:szCs w:val="20"/>
              </w:rPr>
              <w:t>Password hashing</w:t>
            </w:r>
          </w:p>
        </w:tc>
        <w:tc>
          <w:tcPr>
            <w:tcW w:w="61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AA73943">
            <w:pPr>
              <w:spacing w:before="40" w:after="40"/>
              <w:jc w:val="left"/>
            </w:pPr>
            <w:r>
              <w:rPr>
                <w:rFonts w:ascii="Arial" w:hAnsi="Arial" w:eastAsia="Arial" w:cs="Arial"/>
                <w:b w:val="0"/>
                <w:bCs w:val="0"/>
                <w:color w:val="000000"/>
                <w:sz w:val="20"/>
                <w:szCs w:val="20"/>
              </w:rPr>
              <w:t>BCrypt.Net-Next v4 — work factor 12</w:t>
            </w:r>
          </w:p>
        </w:tc>
      </w:tr>
      <w:tr w14:paraId="0BCD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4F6123B">
            <w:pPr>
              <w:spacing w:before="40" w:after="40"/>
              <w:jc w:val="left"/>
            </w:pPr>
            <w:r>
              <w:rPr>
                <w:rFonts w:ascii="Arial" w:hAnsi="Arial" w:eastAsia="Arial" w:cs="Arial"/>
                <w:b w:val="0"/>
                <w:bCs w:val="0"/>
                <w:color w:val="000000"/>
                <w:sz w:val="20"/>
                <w:szCs w:val="20"/>
              </w:rPr>
              <w:t>Session tokens</w:t>
            </w:r>
          </w:p>
        </w:tc>
        <w:tc>
          <w:tcPr>
            <w:tcW w:w="61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68543C9">
            <w:pPr>
              <w:spacing w:before="40" w:after="40"/>
              <w:jc w:val="left"/>
            </w:pPr>
            <w:r>
              <w:rPr>
                <w:rFonts w:ascii="Arial" w:hAnsi="Arial" w:eastAsia="Arial" w:cs="Arial"/>
                <w:b w:val="0"/>
                <w:bCs w:val="0"/>
                <w:color w:val="000000"/>
                <w:sz w:val="20"/>
                <w:szCs w:val="20"/>
              </w:rPr>
              <w:t>HTTP-only, SameSite=Lax, 8-hour sliding expiry</w:t>
            </w:r>
          </w:p>
        </w:tc>
      </w:tr>
      <w:tr w14:paraId="6373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A4A9E88">
            <w:pPr>
              <w:spacing w:before="40" w:after="40"/>
              <w:jc w:val="left"/>
            </w:pPr>
            <w:r>
              <w:rPr>
                <w:rFonts w:ascii="Arial" w:hAnsi="Arial" w:eastAsia="Arial" w:cs="Arial"/>
                <w:b w:val="0"/>
                <w:bCs w:val="0"/>
                <w:color w:val="000000"/>
                <w:sz w:val="20"/>
                <w:szCs w:val="20"/>
              </w:rPr>
              <w:t>Role enforcement</w:t>
            </w:r>
          </w:p>
        </w:tc>
        <w:tc>
          <w:tcPr>
            <w:tcW w:w="61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9E76D3D">
            <w:pPr>
              <w:spacing w:before="40" w:after="40"/>
              <w:jc w:val="left"/>
            </w:pPr>
            <w:r>
              <w:rPr>
                <w:rFonts w:ascii="Arial" w:hAnsi="Arial" w:eastAsia="Arial" w:cs="Arial"/>
                <w:b w:val="0"/>
                <w:bCs w:val="0"/>
                <w:color w:val="000000"/>
                <w:sz w:val="20"/>
                <w:szCs w:val="20"/>
              </w:rPr>
              <w:t>[Authorize(Roles = "admin/teacher/student")] on all controllers</w:t>
            </w:r>
          </w:p>
        </w:tc>
      </w:tr>
      <w:tr w14:paraId="4934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C174C97">
            <w:pPr>
              <w:spacing w:before="40" w:after="40"/>
              <w:jc w:val="left"/>
            </w:pPr>
            <w:r>
              <w:rPr>
                <w:rFonts w:ascii="Arial" w:hAnsi="Arial" w:eastAsia="Arial" w:cs="Arial"/>
                <w:b w:val="0"/>
                <w:bCs w:val="0"/>
                <w:color w:val="000000"/>
                <w:sz w:val="20"/>
                <w:szCs w:val="20"/>
              </w:rPr>
              <w:t>CSRF protection</w:t>
            </w:r>
          </w:p>
        </w:tc>
        <w:tc>
          <w:tcPr>
            <w:tcW w:w="61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D101906">
            <w:pPr>
              <w:spacing w:before="40" w:after="40"/>
              <w:jc w:val="left"/>
            </w:pPr>
            <w:r>
              <w:rPr>
                <w:rFonts w:ascii="Arial" w:hAnsi="Arial" w:eastAsia="Arial" w:cs="Arial"/>
                <w:b w:val="0"/>
                <w:bCs w:val="0"/>
                <w:color w:val="000000"/>
                <w:sz w:val="20"/>
                <w:szCs w:val="20"/>
              </w:rPr>
              <w:t>[ValidateAntiForgeryToken] on all POST endpoints</w:t>
            </w:r>
          </w:p>
        </w:tc>
      </w:tr>
      <w:tr w14:paraId="04E0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0F60B9D">
            <w:pPr>
              <w:spacing w:before="40" w:after="40"/>
              <w:jc w:val="left"/>
            </w:pPr>
            <w:r>
              <w:rPr>
                <w:rFonts w:ascii="Arial" w:hAnsi="Arial" w:eastAsia="Arial" w:cs="Arial"/>
                <w:b w:val="0"/>
                <w:bCs w:val="0"/>
                <w:color w:val="000000"/>
                <w:sz w:val="20"/>
                <w:szCs w:val="20"/>
              </w:rPr>
              <w:t>API key storage</w:t>
            </w:r>
          </w:p>
        </w:tc>
        <w:tc>
          <w:tcPr>
            <w:tcW w:w="61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A5A3713">
            <w:pPr>
              <w:spacing w:before="40" w:after="40"/>
              <w:jc w:val="left"/>
            </w:pPr>
            <w:r>
              <w:rPr>
                <w:rFonts w:ascii="Arial" w:hAnsi="Arial" w:eastAsia="Arial" w:cs="Arial"/>
                <w:b w:val="0"/>
                <w:bCs w:val="0"/>
                <w:color w:val="000000"/>
                <w:sz w:val="20"/>
                <w:szCs w:val="20"/>
              </w:rPr>
              <w:t>appsettings.json / .NET User Secrets / environment variables</w:t>
            </w:r>
          </w:p>
        </w:tc>
      </w:tr>
      <w:tr w14:paraId="5D1E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36484D9">
            <w:pPr>
              <w:spacing w:before="40" w:after="40"/>
              <w:jc w:val="left"/>
            </w:pPr>
            <w:r>
              <w:rPr>
                <w:rFonts w:ascii="Arial" w:hAnsi="Arial" w:eastAsia="Arial" w:cs="Arial"/>
                <w:b w:val="0"/>
                <w:bCs w:val="0"/>
                <w:color w:val="000000"/>
                <w:sz w:val="20"/>
                <w:szCs w:val="20"/>
              </w:rPr>
              <w:t>File uploads</w:t>
            </w:r>
          </w:p>
        </w:tc>
        <w:tc>
          <w:tcPr>
            <w:tcW w:w="61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A7AB975">
            <w:pPr>
              <w:spacing w:before="40" w:after="40"/>
              <w:jc w:val="left"/>
            </w:pPr>
            <w:r>
              <w:rPr>
                <w:rFonts w:ascii="Arial" w:hAnsi="Arial" w:eastAsia="Arial" w:cs="Arial"/>
                <w:b w:val="0"/>
                <w:bCs w:val="0"/>
                <w:color w:val="000000"/>
                <w:sz w:val="20"/>
                <w:szCs w:val="20"/>
              </w:rPr>
              <w:t>Allowed extension whitelist, unique filename generation</w:t>
            </w:r>
          </w:p>
        </w:tc>
      </w:tr>
    </w:tbl>
    <w:p w14:paraId="7C2A1C11">
      <w:pPr>
        <w:pStyle w:val="3"/>
        <w:spacing w:before="240" w:after="120"/>
      </w:pPr>
      <w:r>
        <w:rPr>
          <w:rFonts w:ascii="Arial" w:hAnsi="Arial" w:eastAsia="Arial" w:cs="Arial"/>
          <w:b/>
          <w:bCs/>
          <w:color w:val="2E75B6"/>
          <w:sz w:val="26"/>
          <w:szCs w:val="26"/>
        </w:rPr>
        <w:t>3.4 Dependency Injection Configuration</w:t>
      </w:r>
    </w:p>
    <w:p w14:paraId="07F4ECC9">
      <w:pPr>
        <w:spacing w:before="80" w:after="80" w:line="276" w:lineRule="auto"/>
      </w:pPr>
      <w:r>
        <w:rPr>
          <w:rFonts w:ascii="Arial" w:hAnsi="Arial" w:eastAsia="Arial" w:cs="Arial"/>
          <w:sz w:val="22"/>
          <w:szCs w:val="22"/>
        </w:rPr>
        <w:t>All services are registered in Program.cs with appropriate lifetimes:</w:t>
      </w:r>
    </w:p>
    <w:p w14:paraId="71904F79">
      <w:pPr>
        <w:pStyle w:val="17"/>
        <w:numPr>
          <w:ilvl w:val="0"/>
          <w:numId w:val="1"/>
        </w:numPr>
        <w:spacing w:before="60" w:after="60" w:line="276" w:lineRule="auto"/>
      </w:pPr>
      <w:r>
        <w:rPr>
          <w:rFonts w:ascii="Arial" w:hAnsi="Arial" w:eastAsia="Arial" w:cs="Arial"/>
          <w:sz w:val="22"/>
          <w:szCs w:val="22"/>
        </w:rPr>
        <w:t>Singleton: MongoDbContext (one shared MongoDB connection pool per application)</w:t>
      </w:r>
    </w:p>
    <w:p w14:paraId="377006F1">
      <w:pPr>
        <w:pStyle w:val="17"/>
        <w:numPr>
          <w:ilvl w:val="0"/>
          <w:numId w:val="1"/>
        </w:numPr>
        <w:spacing w:before="60" w:after="60" w:line="276" w:lineRule="auto"/>
      </w:pPr>
      <w:r>
        <w:rPr>
          <w:rFonts w:ascii="Arial" w:hAnsi="Arial" w:eastAsia="Arial" w:cs="Arial"/>
          <w:sz w:val="22"/>
          <w:szCs w:val="22"/>
        </w:rPr>
        <w:t>Scoped: MongoDbService, AuthService, GroqAiService, SeedDataService (per HTTP request)</w:t>
      </w:r>
    </w:p>
    <w:p w14:paraId="3ED1F4B3">
      <w:pPr>
        <w:pStyle w:val="17"/>
        <w:numPr>
          <w:ilvl w:val="0"/>
          <w:numId w:val="1"/>
        </w:numPr>
        <w:spacing w:before="60" w:after="60" w:line="276" w:lineRule="auto"/>
      </w:pPr>
      <w:r>
        <w:rPr>
          <w:rFonts w:ascii="Arial" w:hAnsi="Arial" w:eastAsia="Arial" w:cs="Arial"/>
          <w:sz w:val="22"/>
          <w:szCs w:val="22"/>
        </w:rPr>
        <w:t>HttpClient: Registered via IHttpClientFactory for Groq API calls</w:t>
      </w:r>
    </w:p>
    <w:p w14:paraId="621FA5DF"/>
    <w:p w14:paraId="771D7E0A">
      <w:pPr>
        <w:jc w:val="center"/>
        <w:rPr>
          <w:rFonts w:hint="default"/>
          <w:lang w:val="en-US"/>
        </w:rPr>
      </w:pPr>
      <w:r>
        <w:rPr>
          <w:rFonts w:hint="default"/>
          <w:lang w:val="en-US"/>
        </w:rPr>
        <w:drawing>
          <wp:inline distT="0" distB="0" distL="114300" distR="114300">
            <wp:extent cx="6398260" cy="4265295"/>
            <wp:effectExtent l="0" t="0" r="2540" b="1905"/>
            <wp:docPr id="5" name="Picture 5" descr="IMG-20260604-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60604-WA0001"/>
                    <pic:cNvPicPr>
                      <a:picLocks noChangeAspect="1"/>
                    </pic:cNvPicPr>
                  </pic:nvPicPr>
                  <pic:blipFill>
                    <a:blip r:embed="rId4"/>
                    <a:stretch>
                      <a:fillRect/>
                    </a:stretch>
                  </pic:blipFill>
                  <pic:spPr>
                    <a:xfrm>
                      <a:off x="0" y="0"/>
                      <a:ext cx="6398260" cy="4265295"/>
                    </a:xfrm>
                    <a:prstGeom prst="rect">
                      <a:avLst/>
                    </a:prstGeom>
                  </pic:spPr>
                </pic:pic>
              </a:graphicData>
            </a:graphic>
          </wp:inline>
        </w:drawing>
      </w:r>
    </w:p>
    <w:p w14:paraId="728B921B">
      <w:pPr>
        <w:jc w:val="center"/>
        <w:rPr>
          <w:rFonts w:hint="default"/>
          <w:lang w:val="en-US"/>
        </w:rPr>
      </w:pPr>
    </w:p>
    <w:p w14:paraId="5172A737">
      <w:pPr>
        <w:jc w:val="both"/>
        <w:rPr>
          <w:rFonts w:hint="default"/>
          <w:lang w:val="en-US"/>
        </w:rPr>
      </w:pPr>
    </w:p>
    <w:p w14:paraId="6A966AA0">
      <w:pPr>
        <w:jc w:val="both"/>
        <w:rPr>
          <w:rFonts w:hint="default"/>
          <w:lang w:val="en-US"/>
        </w:rPr>
      </w:pPr>
    </w:p>
    <w:p w14:paraId="6B071651">
      <w:pPr>
        <w:jc w:val="both"/>
        <w:rPr>
          <w:rFonts w:hint="default"/>
          <w:lang w:val="en-US"/>
        </w:rPr>
      </w:pPr>
    </w:p>
    <w:p w14:paraId="7B1F866C">
      <w:pPr>
        <w:jc w:val="both"/>
        <w:rPr>
          <w:rFonts w:hint="default"/>
          <w:lang w:val="en-US"/>
        </w:rPr>
      </w:pPr>
    </w:p>
    <w:p w14:paraId="63136D39">
      <w:pPr>
        <w:pStyle w:val="3"/>
        <w:keepNext w:val="0"/>
        <w:keepLines w:val="0"/>
        <w:widowControl/>
        <w:suppressLineNumbers w:val="0"/>
        <w:spacing w:before="240" w:beforeAutospacing="0" w:after="120" w:afterAutospacing="0"/>
        <w:rPr>
          <w:rFonts w:hint="default" w:ascii="Arial" w:hAnsi="Arial" w:cs="Arial"/>
          <w:b/>
          <w:bCs/>
          <w:color w:val="2E75B6"/>
          <w:sz w:val="26"/>
          <w:szCs w:val="26"/>
        </w:rPr>
      </w:pPr>
      <w:bookmarkStart w:id="0" w:name="_GoBack"/>
      <w:bookmarkEnd w:id="0"/>
      <w:r>
        <w:rPr>
          <w:rFonts w:hint="default" w:ascii="Arial" w:hAnsi="Arial" w:cs="Arial"/>
          <w:b/>
          <w:bCs/>
          <w:color w:val="2E75B6"/>
          <w:sz w:val="26"/>
          <w:szCs w:val="26"/>
        </w:rPr>
        <w:t>ER Diagram:</w:t>
      </w:r>
    </w:p>
    <w:p w14:paraId="4EBCB03C">
      <w:pPr>
        <w:jc w:val="both"/>
        <w:rPr>
          <w:rFonts w:hint="default"/>
          <w:lang w:val="en-US"/>
        </w:rPr>
      </w:pPr>
    </w:p>
    <w:p w14:paraId="7665DB21">
      <w:pPr>
        <w:jc w:val="both"/>
        <w:rPr>
          <w:rFonts w:hint="default"/>
          <w:lang w:val="en-US"/>
        </w:rPr>
      </w:pPr>
    </w:p>
    <w:p w14:paraId="5E9191E1">
      <w:pPr>
        <w:jc w:val="both"/>
        <w:rPr>
          <w:rFonts w:hint="default"/>
          <w:lang w:val="en-US"/>
        </w:rPr>
      </w:pPr>
    </w:p>
    <w:p w14:paraId="7EB30FC9">
      <w:pPr>
        <w:jc w:val="both"/>
        <w:rPr>
          <w:rFonts w:hint="default"/>
          <w:lang w:val="en-US"/>
        </w:rPr>
      </w:pPr>
    </w:p>
    <w:p w14:paraId="43381AE3">
      <w:pPr>
        <w:jc w:val="both"/>
        <w:rPr>
          <w:rFonts w:hint="default"/>
          <w:lang w:val="en-US"/>
        </w:rPr>
      </w:pPr>
    </w:p>
    <w:p w14:paraId="72FA18C6">
      <w:pPr>
        <w:jc w:val="both"/>
      </w:pPr>
      <w:r>
        <w:rPr>
          <w:rFonts w:hint="default" w:ascii="Arial" w:hAnsi="Arial" w:eastAsia="Arial" w:cs="Arial"/>
          <w:b/>
          <w:bCs/>
          <w:color w:val="2E75B6"/>
          <w:sz w:val="26"/>
          <w:szCs w:val="26"/>
          <w:lang w:val="en-US"/>
        </w:rPr>
        <w:drawing>
          <wp:inline distT="0" distB="0" distL="114300" distR="114300">
            <wp:extent cx="6396990" cy="5114290"/>
            <wp:effectExtent l="0" t="0" r="3810" b="3810"/>
            <wp:docPr id="7" name="Picture 7" descr="Gemini_Generated_Image_omgl86omgl86om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emini_Generated_Image_omgl86omgl86omgl"/>
                    <pic:cNvPicPr>
                      <a:picLocks noChangeAspect="1"/>
                    </pic:cNvPicPr>
                  </pic:nvPicPr>
                  <pic:blipFill>
                    <a:blip r:embed="rId5"/>
                    <a:stretch>
                      <a:fillRect/>
                    </a:stretch>
                  </pic:blipFill>
                  <pic:spPr>
                    <a:xfrm>
                      <a:off x="0" y="0"/>
                      <a:ext cx="6396990" cy="5114290"/>
                    </a:xfrm>
                    <a:prstGeom prst="rect">
                      <a:avLst/>
                    </a:prstGeom>
                  </pic:spPr>
                </pic:pic>
              </a:graphicData>
            </a:graphic>
          </wp:inline>
        </w:drawing>
      </w:r>
      <w:r>
        <w:br w:type="page"/>
      </w:r>
    </w:p>
    <w:p w14:paraId="5EBF4240">
      <w:pPr>
        <w:pStyle w:val="2"/>
        <w:pBdr>
          <w:bottom w:val="single" w:color="2E75B6" w:sz="8" w:space="4"/>
        </w:pBdr>
        <w:spacing w:before="320" w:after="160"/>
      </w:pPr>
      <w:r>
        <w:rPr>
          <w:rFonts w:ascii="Arial" w:hAnsi="Arial" w:eastAsia="Arial" w:cs="Arial"/>
          <w:b/>
          <w:bCs/>
          <w:color w:val="1F4E79"/>
          <w:sz w:val="32"/>
          <w:szCs w:val="32"/>
        </w:rPr>
        <w:t>4. Technology Stack</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7"/>
        <w:gridCol w:w="4298"/>
        <w:gridCol w:w="1158"/>
        <w:gridCol w:w="2057"/>
      </w:tblGrid>
      <w:tr w14:paraId="65157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EFBF84C">
            <w:pPr>
              <w:spacing w:before="40" w:after="40"/>
              <w:jc w:val="left"/>
            </w:pPr>
            <w:r>
              <w:rPr>
                <w:rFonts w:ascii="Arial" w:hAnsi="Arial" w:eastAsia="Arial" w:cs="Arial"/>
                <w:b/>
                <w:bCs/>
                <w:color w:val="FFFFFF"/>
                <w:sz w:val="22"/>
                <w:szCs w:val="22"/>
              </w:rPr>
              <w:t>Category</w:t>
            </w:r>
          </w:p>
        </w:tc>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7B0E8AC">
            <w:pPr>
              <w:spacing w:before="40" w:after="40"/>
              <w:jc w:val="left"/>
            </w:pPr>
            <w:r>
              <w:rPr>
                <w:rFonts w:ascii="Arial" w:hAnsi="Arial" w:eastAsia="Arial" w:cs="Arial"/>
                <w:b/>
                <w:bCs/>
                <w:color w:val="FFFFFF"/>
                <w:sz w:val="22"/>
                <w:szCs w:val="22"/>
              </w:rPr>
              <w:t>Technology</w:t>
            </w:r>
          </w:p>
        </w:tc>
        <w:tc>
          <w:tcPr>
            <w:tcW w:w="1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A83D5A7">
            <w:pPr>
              <w:spacing w:before="40" w:after="40"/>
              <w:jc w:val="left"/>
            </w:pPr>
            <w:r>
              <w:rPr>
                <w:rFonts w:ascii="Arial" w:hAnsi="Arial" w:eastAsia="Arial" w:cs="Arial"/>
                <w:b/>
                <w:bCs/>
                <w:color w:val="FFFFFF"/>
                <w:sz w:val="22"/>
                <w:szCs w:val="22"/>
              </w:rPr>
              <w:t>Version</w:t>
            </w:r>
          </w:p>
        </w:tc>
        <w:tc>
          <w:tcPr>
            <w:tcW w:w="33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AE67487">
            <w:pPr>
              <w:spacing w:before="40" w:after="40"/>
              <w:jc w:val="left"/>
            </w:pPr>
            <w:r>
              <w:rPr>
                <w:rFonts w:ascii="Arial" w:hAnsi="Arial" w:eastAsia="Arial" w:cs="Arial"/>
                <w:b/>
                <w:bCs/>
                <w:color w:val="FFFFFF"/>
                <w:sz w:val="22"/>
                <w:szCs w:val="22"/>
              </w:rPr>
              <w:t>Purpose</w:t>
            </w:r>
          </w:p>
        </w:tc>
      </w:tr>
      <w:tr w14:paraId="6491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6EB9FA3">
            <w:pPr>
              <w:spacing w:before="40" w:after="40"/>
              <w:jc w:val="left"/>
            </w:pPr>
            <w:r>
              <w:rPr>
                <w:rFonts w:ascii="Arial" w:hAnsi="Arial" w:eastAsia="Arial" w:cs="Arial"/>
                <w:b w:val="0"/>
                <w:bCs w:val="0"/>
                <w:color w:val="000000"/>
                <w:sz w:val="20"/>
                <w:szCs w:val="20"/>
              </w:rPr>
              <w:t>Backend Framework</w:t>
            </w:r>
          </w:p>
        </w:tc>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2A83CB9">
            <w:pPr>
              <w:spacing w:before="40" w:after="40"/>
              <w:jc w:val="left"/>
            </w:pPr>
            <w:r>
              <w:rPr>
                <w:rFonts w:ascii="Arial" w:hAnsi="Arial" w:eastAsia="Arial" w:cs="Arial"/>
                <w:b w:val="0"/>
                <w:bCs w:val="0"/>
                <w:color w:val="000000"/>
                <w:sz w:val="20"/>
                <w:szCs w:val="20"/>
              </w:rPr>
              <w:t>ASP.NET Core MVC</w:t>
            </w:r>
          </w:p>
        </w:tc>
        <w:tc>
          <w:tcPr>
            <w:tcW w:w="1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F5EC5E0">
            <w:pPr>
              <w:spacing w:before="40" w:after="40"/>
              <w:jc w:val="left"/>
            </w:pPr>
            <w:r>
              <w:rPr>
                <w:rFonts w:ascii="Arial" w:hAnsi="Arial" w:eastAsia="Arial" w:cs="Arial"/>
                <w:b w:val="0"/>
                <w:bCs w:val="0"/>
                <w:color w:val="000000"/>
                <w:sz w:val="20"/>
                <w:szCs w:val="20"/>
              </w:rPr>
              <w:t>8.0</w:t>
            </w:r>
          </w:p>
        </w:tc>
        <w:tc>
          <w:tcPr>
            <w:tcW w:w="3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2DF2B2A">
            <w:pPr>
              <w:spacing w:before="40" w:after="40"/>
              <w:jc w:val="left"/>
            </w:pPr>
            <w:r>
              <w:rPr>
                <w:rFonts w:ascii="Arial" w:hAnsi="Arial" w:eastAsia="Arial" w:cs="Arial"/>
                <w:b w:val="0"/>
                <w:bCs w:val="0"/>
                <w:color w:val="000000"/>
                <w:sz w:val="20"/>
                <w:szCs w:val="20"/>
              </w:rPr>
              <w:t>Web framework, routing, middleware pipeline</w:t>
            </w:r>
          </w:p>
        </w:tc>
      </w:tr>
      <w:tr w14:paraId="507F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5C95361">
            <w:pPr>
              <w:spacing w:before="40" w:after="40"/>
              <w:jc w:val="left"/>
            </w:pPr>
            <w:r>
              <w:rPr>
                <w:rFonts w:ascii="Arial" w:hAnsi="Arial" w:eastAsia="Arial" w:cs="Arial"/>
                <w:b w:val="0"/>
                <w:bCs w:val="0"/>
                <w:color w:val="000000"/>
                <w:sz w:val="20"/>
                <w:szCs w:val="20"/>
              </w:rPr>
              <w:t>Database</w:t>
            </w:r>
          </w:p>
        </w:tc>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BF4754A">
            <w:pPr>
              <w:spacing w:before="40" w:after="40"/>
              <w:jc w:val="left"/>
            </w:pPr>
            <w:r>
              <w:rPr>
                <w:rFonts w:ascii="Arial" w:hAnsi="Arial" w:eastAsia="Arial" w:cs="Arial"/>
                <w:b w:val="0"/>
                <w:bCs w:val="0"/>
                <w:color w:val="000000"/>
                <w:sz w:val="20"/>
                <w:szCs w:val="20"/>
              </w:rPr>
              <w:t>MongoDB</w:t>
            </w:r>
          </w:p>
        </w:tc>
        <w:tc>
          <w:tcPr>
            <w:tcW w:w="1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BA08507">
            <w:pPr>
              <w:spacing w:before="40" w:after="40"/>
              <w:jc w:val="left"/>
            </w:pPr>
            <w:r>
              <w:rPr>
                <w:rFonts w:ascii="Arial" w:hAnsi="Arial" w:eastAsia="Arial" w:cs="Arial"/>
                <w:b w:val="0"/>
                <w:bCs w:val="0"/>
                <w:color w:val="000000"/>
                <w:sz w:val="20"/>
                <w:szCs w:val="20"/>
              </w:rPr>
              <w:t>6+</w:t>
            </w:r>
          </w:p>
        </w:tc>
        <w:tc>
          <w:tcPr>
            <w:tcW w:w="3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C1ABB80">
            <w:pPr>
              <w:spacing w:before="40" w:after="40"/>
              <w:jc w:val="left"/>
            </w:pPr>
            <w:r>
              <w:rPr>
                <w:rFonts w:ascii="Arial" w:hAnsi="Arial" w:eastAsia="Arial" w:cs="Arial"/>
                <w:b w:val="0"/>
                <w:bCs w:val="0"/>
                <w:color w:val="000000"/>
                <w:sz w:val="20"/>
                <w:szCs w:val="20"/>
              </w:rPr>
              <w:t>NoSQL document store for all collections</w:t>
            </w:r>
          </w:p>
        </w:tc>
      </w:tr>
      <w:tr w14:paraId="3B62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FE7B61">
            <w:pPr>
              <w:spacing w:before="40" w:after="40"/>
              <w:jc w:val="left"/>
            </w:pPr>
            <w:r>
              <w:rPr>
                <w:rFonts w:ascii="Arial" w:hAnsi="Arial" w:eastAsia="Arial" w:cs="Arial"/>
                <w:b w:val="0"/>
                <w:bCs w:val="0"/>
                <w:color w:val="000000"/>
                <w:sz w:val="20"/>
                <w:szCs w:val="20"/>
              </w:rPr>
              <w:t>MongoDB Driver</w:t>
            </w:r>
          </w:p>
        </w:tc>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C58B884">
            <w:pPr>
              <w:spacing w:before="40" w:after="40"/>
              <w:jc w:val="left"/>
            </w:pPr>
            <w:r>
              <w:rPr>
                <w:rFonts w:ascii="Arial" w:hAnsi="Arial" w:eastAsia="Arial" w:cs="Arial"/>
                <w:b w:val="0"/>
                <w:bCs w:val="0"/>
                <w:color w:val="000000"/>
                <w:sz w:val="20"/>
                <w:szCs w:val="20"/>
              </w:rPr>
              <w:t>MongoDB.Driver</w:t>
            </w:r>
          </w:p>
        </w:tc>
        <w:tc>
          <w:tcPr>
            <w:tcW w:w="1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5BE6048">
            <w:pPr>
              <w:spacing w:before="40" w:after="40"/>
              <w:jc w:val="left"/>
            </w:pPr>
            <w:r>
              <w:rPr>
                <w:rFonts w:ascii="Arial" w:hAnsi="Arial" w:eastAsia="Arial" w:cs="Arial"/>
                <w:b w:val="0"/>
                <w:bCs w:val="0"/>
                <w:color w:val="000000"/>
                <w:sz w:val="20"/>
                <w:szCs w:val="20"/>
              </w:rPr>
              <w:t>3.9</w:t>
            </w:r>
          </w:p>
        </w:tc>
        <w:tc>
          <w:tcPr>
            <w:tcW w:w="3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D77AC89">
            <w:pPr>
              <w:spacing w:before="40" w:after="40"/>
              <w:jc w:val="left"/>
            </w:pPr>
            <w:r>
              <w:rPr>
                <w:rFonts w:ascii="Arial" w:hAnsi="Arial" w:eastAsia="Arial" w:cs="Arial"/>
                <w:b w:val="0"/>
                <w:bCs w:val="0"/>
                <w:color w:val="000000"/>
                <w:sz w:val="20"/>
                <w:szCs w:val="20"/>
              </w:rPr>
              <w:t>.NET SDK for MongoDB operations</w:t>
            </w:r>
          </w:p>
        </w:tc>
      </w:tr>
      <w:tr w14:paraId="2145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EA16D69">
            <w:pPr>
              <w:spacing w:before="40" w:after="40"/>
              <w:jc w:val="left"/>
            </w:pPr>
            <w:r>
              <w:rPr>
                <w:rFonts w:ascii="Arial" w:hAnsi="Arial" w:eastAsia="Arial" w:cs="Arial"/>
                <w:b w:val="0"/>
                <w:bCs w:val="0"/>
                <w:color w:val="000000"/>
                <w:sz w:val="20"/>
                <w:szCs w:val="20"/>
              </w:rPr>
              <w:t>AI / LLM</w:t>
            </w:r>
          </w:p>
        </w:tc>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F267C98">
            <w:pPr>
              <w:spacing w:before="40" w:after="40"/>
              <w:jc w:val="left"/>
            </w:pPr>
            <w:r>
              <w:rPr>
                <w:rFonts w:ascii="Arial" w:hAnsi="Arial" w:eastAsia="Arial" w:cs="Arial"/>
                <w:b w:val="0"/>
                <w:bCs w:val="0"/>
                <w:color w:val="000000"/>
                <w:sz w:val="20"/>
                <w:szCs w:val="20"/>
              </w:rPr>
              <w:t>Groq API (Llama 3.3 70B)</w:t>
            </w:r>
          </w:p>
        </w:tc>
        <w:tc>
          <w:tcPr>
            <w:tcW w:w="1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60D7E42">
            <w:pPr>
              <w:spacing w:before="40" w:after="40"/>
              <w:jc w:val="left"/>
            </w:pPr>
            <w:r>
              <w:rPr>
                <w:rFonts w:ascii="Arial" w:hAnsi="Arial" w:eastAsia="Arial" w:cs="Arial"/>
                <w:b w:val="0"/>
                <w:bCs w:val="0"/>
                <w:color w:val="000000"/>
                <w:sz w:val="20"/>
                <w:szCs w:val="20"/>
              </w:rPr>
              <w:t>Versatile</w:t>
            </w:r>
          </w:p>
        </w:tc>
        <w:tc>
          <w:tcPr>
            <w:tcW w:w="3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0153AE4">
            <w:pPr>
              <w:spacing w:before="40" w:after="40"/>
              <w:jc w:val="left"/>
            </w:pPr>
            <w:r>
              <w:rPr>
                <w:rFonts w:ascii="Arial" w:hAnsi="Arial" w:eastAsia="Arial" w:cs="Arial"/>
                <w:b w:val="0"/>
                <w:bCs w:val="0"/>
                <w:color w:val="000000"/>
                <w:sz w:val="20"/>
                <w:szCs w:val="20"/>
              </w:rPr>
              <w:t>AI chat, teaching suggestions, content gen</w:t>
            </w:r>
          </w:p>
        </w:tc>
      </w:tr>
      <w:tr w14:paraId="31DD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732692F">
            <w:pPr>
              <w:spacing w:before="40" w:after="40"/>
              <w:jc w:val="left"/>
            </w:pPr>
            <w:r>
              <w:rPr>
                <w:rFonts w:ascii="Arial" w:hAnsi="Arial" w:eastAsia="Arial" w:cs="Arial"/>
                <w:b w:val="0"/>
                <w:bCs w:val="0"/>
                <w:color w:val="000000"/>
                <w:sz w:val="20"/>
                <w:szCs w:val="20"/>
              </w:rPr>
              <w:t>Auth</w:t>
            </w:r>
          </w:p>
        </w:tc>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AD8C6A0">
            <w:pPr>
              <w:spacing w:before="40" w:after="40"/>
              <w:jc w:val="left"/>
            </w:pPr>
            <w:r>
              <w:rPr>
                <w:rFonts w:ascii="Arial" w:hAnsi="Arial" w:eastAsia="Arial" w:cs="Arial"/>
                <w:b w:val="0"/>
                <w:bCs w:val="0"/>
                <w:color w:val="000000"/>
                <w:sz w:val="20"/>
                <w:szCs w:val="20"/>
              </w:rPr>
              <w:t>Microsoft.AspNetCore.Authentication.Cookies</w:t>
            </w:r>
          </w:p>
        </w:tc>
        <w:tc>
          <w:tcPr>
            <w:tcW w:w="1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97E35A2">
            <w:pPr>
              <w:spacing w:before="40" w:after="40"/>
              <w:jc w:val="left"/>
            </w:pPr>
            <w:r>
              <w:rPr>
                <w:rFonts w:ascii="Arial" w:hAnsi="Arial" w:eastAsia="Arial" w:cs="Arial"/>
                <w:b w:val="0"/>
                <w:bCs w:val="0"/>
                <w:color w:val="000000"/>
                <w:sz w:val="20"/>
                <w:szCs w:val="20"/>
              </w:rPr>
              <w:t>8.0</w:t>
            </w:r>
          </w:p>
        </w:tc>
        <w:tc>
          <w:tcPr>
            <w:tcW w:w="3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30C902">
            <w:pPr>
              <w:spacing w:before="40" w:after="40"/>
              <w:jc w:val="left"/>
            </w:pPr>
            <w:r>
              <w:rPr>
                <w:rFonts w:ascii="Arial" w:hAnsi="Arial" w:eastAsia="Arial" w:cs="Arial"/>
                <w:b w:val="0"/>
                <w:bCs w:val="0"/>
                <w:color w:val="000000"/>
                <w:sz w:val="20"/>
                <w:szCs w:val="20"/>
              </w:rPr>
              <w:t>Session management, claims principal</w:t>
            </w:r>
          </w:p>
        </w:tc>
      </w:tr>
      <w:tr w14:paraId="740C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9D5C63A">
            <w:pPr>
              <w:spacing w:before="40" w:after="40"/>
              <w:jc w:val="left"/>
            </w:pPr>
            <w:r>
              <w:rPr>
                <w:rFonts w:ascii="Arial" w:hAnsi="Arial" w:eastAsia="Arial" w:cs="Arial"/>
                <w:b w:val="0"/>
                <w:bCs w:val="0"/>
                <w:color w:val="000000"/>
                <w:sz w:val="20"/>
                <w:szCs w:val="20"/>
              </w:rPr>
              <w:t>Password Hashing</w:t>
            </w:r>
          </w:p>
        </w:tc>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9197485">
            <w:pPr>
              <w:spacing w:before="40" w:after="40"/>
              <w:jc w:val="left"/>
            </w:pPr>
            <w:r>
              <w:rPr>
                <w:rFonts w:ascii="Arial" w:hAnsi="Arial" w:eastAsia="Arial" w:cs="Arial"/>
                <w:b w:val="0"/>
                <w:bCs w:val="0"/>
                <w:color w:val="000000"/>
                <w:sz w:val="20"/>
                <w:szCs w:val="20"/>
              </w:rPr>
              <w:t>BCrypt.Net-Next</w:t>
            </w:r>
          </w:p>
        </w:tc>
        <w:tc>
          <w:tcPr>
            <w:tcW w:w="1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E910640">
            <w:pPr>
              <w:spacing w:before="40" w:after="40"/>
              <w:jc w:val="left"/>
            </w:pPr>
            <w:r>
              <w:rPr>
                <w:rFonts w:ascii="Arial" w:hAnsi="Arial" w:eastAsia="Arial" w:cs="Arial"/>
                <w:b w:val="0"/>
                <w:bCs w:val="0"/>
                <w:color w:val="000000"/>
                <w:sz w:val="20"/>
                <w:szCs w:val="20"/>
              </w:rPr>
              <w:t>4.0.3</w:t>
            </w:r>
          </w:p>
        </w:tc>
        <w:tc>
          <w:tcPr>
            <w:tcW w:w="3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6831B6E">
            <w:pPr>
              <w:spacing w:before="40" w:after="40"/>
              <w:jc w:val="left"/>
            </w:pPr>
            <w:r>
              <w:rPr>
                <w:rFonts w:ascii="Arial" w:hAnsi="Arial" w:eastAsia="Arial" w:cs="Arial"/>
                <w:b w:val="0"/>
                <w:bCs w:val="0"/>
                <w:color w:val="000000"/>
                <w:sz w:val="20"/>
                <w:szCs w:val="20"/>
              </w:rPr>
              <w:t>Secure password storage at bcrypt cost 12</w:t>
            </w:r>
          </w:p>
        </w:tc>
      </w:tr>
      <w:tr w14:paraId="0B3F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32F8237">
            <w:pPr>
              <w:spacing w:before="40" w:after="40"/>
              <w:jc w:val="left"/>
            </w:pPr>
            <w:r>
              <w:rPr>
                <w:rFonts w:ascii="Arial" w:hAnsi="Arial" w:eastAsia="Arial" w:cs="Arial"/>
                <w:b w:val="0"/>
                <w:bCs w:val="0"/>
                <w:color w:val="000000"/>
                <w:sz w:val="20"/>
                <w:szCs w:val="20"/>
              </w:rPr>
              <w:t>Frontend</w:t>
            </w:r>
          </w:p>
        </w:tc>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4BE0446">
            <w:pPr>
              <w:spacing w:before="40" w:after="40"/>
              <w:jc w:val="left"/>
            </w:pPr>
            <w:r>
              <w:rPr>
                <w:rFonts w:ascii="Arial" w:hAnsi="Arial" w:eastAsia="Arial" w:cs="Arial"/>
                <w:b w:val="0"/>
                <w:bCs w:val="0"/>
                <w:color w:val="000000"/>
                <w:sz w:val="20"/>
                <w:szCs w:val="20"/>
              </w:rPr>
              <w:t>Bootstrap 5 + jQuery</w:t>
            </w:r>
          </w:p>
        </w:tc>
        <w:tc>
          <w:tcPr>
            <w:tcW w:w="1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5FA0391">
            <w:pPr>
              <w:spacing w:before="40" w:after="40"/>
              <w:jc w:val="left"/>
            </w:pPr>
            <w:r>
              <w:rPr>
                <w:rFonts w:ascii="Arial" w:hAnsi="Arial" w:eastAsia="Arial" w:cs="Arial"/>
                <w:b w:val="0"/>
                <w:bCs w:val="0"/>
                <w:color w:val="000000"/>
                <w:sz w:val="20"/>
                <w:szCs w:val="20"/>
              </w:rPr>
              <w:t>5.3</w:t>
            </w:r>
          </w:p>
        </w:tc>
        <w:tc>
          <w:tcPr>
            <w:tcW w:w="3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D8360CD">
            <w:pPr>
              <w:spacing w:before="40" w:after="40"/>
              <w:jc w:val="left"/>
            </w:pPr>
            <w:r>
              <w:rPr>
                <w:rFonts w:ascii="Arial" w:hAnsi="Arial" w:eastAsia="Arial" w:cs="Arial"/>
                <w:b w:val="0"/>
                <w:bCs w:val="0"/>
                <w:color w:val="000000"/>
                <w:sz w:val="20"/>
                <w:szCs w:val="20"/>
              </w:rPr>
              <w:t>Responsive UI, form validation, AJAX calls</w:t>
            </w:r>
          </w:p>
        </w:tc>
      </w:tr>
      <w:tr w14:paraId="77EA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99279EB">
            <w:pPr>
              <w:spacing w:before="40" w:after="40"/>
              <w:jc w:val="left"/>
            </w:pPr>
            <w:r>
              <w:rPr>
                <w:rFonts w:ascii="Arial" w:hAnsi="Arial" w:eastAsia="Arial" w:cs="Arial"/>
                <w:b w:val="0"/>
                <w:bCs w:val="0"/>
                <w:color w:val="000000"/>
                <w:sz w:val="20"/>
                <w:szCs w:val="20"/>
              </w:rPr>
              <w:t>Containerisation</w:t>
            </w:r>
          </w:p>
        </w:tc>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CE69844">
            <w:pPr>
              <w:spacing w:before="40" w:after="40"/>
              <w:jc w:val="left"/>
            </w:pPr>
            <w:r>
              <w:rPr>
                <w:rFonts w:ascii="Arial" w:hAnsi="Arial" w:eastAsia="Arial" w:cs="Arial"/>
                <w:b w:val="0"/>
                <w:bCs w:val="0"/>
                <w:color w:val="000000"/>
                <w:sz w:val="20"/>
                <w:szCs w:val="20"/>
              </w:rPr>
              <w:t>Docker + Docker Compose</w:t>
            </w:r>
          </w:p>
        </w:tc>
        <w:tc>
          <w:tcPr>
            <w:tcW w:w="1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FB27D81">
            <w:pPr>
              <w:spacing w:before="40" w:after="40"/>
              <w:jc w:val="left"/>
            </w:pPr>
            <w:r>
              <w:rPr>
                <w:rFonts w:ascii="Arial" w:hAnsi="Arial" w:eastAsia="Arial" w:cs="Arial"/>
                <w:b w:val="0"/>
                <w:bCs w:val="0"/>
                <w:color w:val="000000"/>
                <w:sz w:val="20"/>
                <w:szCs w:val="20"/>
              </w:rPr>
              <w:t>Latest</w:t>
            </w:r>
          </w:p>
        </w:tc>
        <w:tc>
          <w:tcPr>
            <w:tcW w:w="3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FE633FD">
            <w:pPr>
              <w:spacing w:before="40" w:after="40"/>
              <w:jc w:val="left"/>
            </w:pPr>
            <w:r>
              <w:rPr>
                <w:rFonts w:ascii="Arial" w:hAnsi="Arial" w:eastAsia="Arial" w:cs="Arial"/>
                <w:b w:val="0"/>
                <w:bCs w:val="0"/>
                <w:color w:val="000000"/>
                <w:sz w:val="20"/>
                <w:szCs w:val="20"/>
              </w:rPr>
              <w:t>Multi-service orchestration</w:t>
            </w:r>
          </w:p>
        </w:tc>
      </w:tr>
      <w:tr w14:paraId="28C2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1F7C9BE">
            <w:pPr>
              <w:spacing w:before="40" w:after="40"/>
              <w:jc w:val="left"/>
            </w:pPr>
            <w:r>
              <w:rPr>
                <w:rFonts w:ascii="Arial" w:hAnsi="Arial" w:eastAsia="Arial" w:cs="Arial"/>
                <w:b w:val="0"/>
                <w:bCs w:val="0"/>
                <w:color w:val="000000"/>
                <w:sz w:val="20"/>
                <w:szCs w:val="20"/>
              </w:rPr>
              <w:t>Runtime</w:t>
            </w:r>
          </w:p>
        </w:tc>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D3A45AD">
            <w:pPr>
              <w:spacing w:before="40" w:after="40"/>
              <w:jc w:val="left"/>
            </w:pPr>
            <w:r>
              <w:rPr>
                <w:rFonts w:ascii="Arial" w:hAnsi="Arial" w:eastAsia="Arial" w:cs="Arial"/>
                <w:b w:val="0"/>
                <w:bCs w:val="0"/>
                <w:color w:val="000000"/>
                <w:sz w:val="20"/>
                <w:szCs w:val="20"/>
              </w:rPr>
              <w:t>.NET</w:t>
            </w:r>
          </w:p>
        </w:tc>
        <w:tc>
          <w:tcPr>
            <w:tcW w:w="1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2E0E94D">
            <w:pPr>
              <w:spacing w:before="40" w:after="40"/>
              <w:jc w:val="left"/>
            </w:pPr>
            <w:r>
              <w:rPr>
                <w:rFonts w:ascii="Arial" w:hAnsi="Arial" w:eastAsia="Arial" w:cs="Arial"/>
                <w:b w:val="0"/>
                <w:bCs w:val="0"/>
                <w:color w:val="000000"/>
                <w:sz w:val="20"/>
                <w:szCs w:val="20"/>
              </w:rPr>
              <w:t>8.0 LTS</w:t>
            </w:r>
          </w:p>
        </w:tc>
        <w:tc>
          <w:tcPr>
            <w:tcW w:w="3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A6203E5">
            <w:pPr>
              <w:spacing w:before="40" w:after="40"/>
              <w:jc w:val="left"/>
            </w:pPr>
            <w:r>
              <w:rPr>
                <w:rFonts w:ascii="Arial" w:hAnsi="Arial" w:eastAsia="Arial" w:cs="Arial"/>
                <w:b w:val="0"/>
                <w:bCs w:val="0"/>
                <w:color w:val="000000"/>
                <w:sz w:val="20"/>
                <w:szCs w:val="20"/>
              </w:rPr>
              <w:t>Cross-platform application runtime</w:t>
            </w:r>
          </w:p>
        </w:tc>
      </w:tr>
    </w:tbl>
    <w:p w14:paraId="7ACFADB1">
      <w:r>
        <w:br w:type="page"/>
      </w:r>
    </w:p>
    <w:p w14:paraId="72678A6B">
      <w:pPr>
        <w:pStyle w:val="2"/>
        <w:pBdr>
          <w:bottom w:val="single" w:color="2E75B6" w:sz="8" w:space="4"/>
        </w:pBdr>
        <w:spacing w:before="320" w:after="160"/>
      </w:pPr>
      <w:r>
        <w:rPr>
          <w:rFonts w:ascii="Arial" w:hAnsi="Arial" w:eastAsia="Arial" w:cs="Arial"/>
          <w:b/>
          <w:bCs/>
          <w:color w:val="1F4E79"/>
          <w:sz w:val="32"/>
          <w:szCs w:val="32"/>
        </w:rPr>
        <w:t>5. Database Design</w:t>
      </w:r>
    </w:p>
    <w:p w14:paraId="0963CA9E">
      <w:pPr>
        <w:pStyle w:val="3"/>
        <w:spacing w:before="240" w:after="120"/>
      </w:pPr>
      <w:r>
        <w:rPr>
          <w:rFonts w:ascii="Arial" w:hAnsi="Arial" w:eastAsia="Arial" w:cs="Arial"/>
          <w:b/>
          <w:bCs/>
          <w:color w:val="2E75B6"/>
          <w:sz w:val="26"/>
          <w:szCs w:val="26"/>
        </w:rPr>
        <w:t>5.1 MongoDB Collections</w:t>
      </w:r>
    </w:p>
    <w:p w14:paraId="0F2112AB">
      <w:pPr>
        <w:spacing w:before="80" w:after="80" w:line="276" w:lineRule="auto"/>
      </w:pPr>
      <w:r>
        <w:rPr>
          <w:rFonts w:ascii="Arial" w:hAnsi="Arial" w:eastAsia="Arial" w:cs="Arial"/>
          <w:sz w:val="22"/>
          <w:szCs w:val="22"/>
        </w:rPr>
        <w:t>The system uses 16 MongoDB collections stored in a database named AICampusDb. All primary keys use MongoDB's ObjectId (BSON) type, represented as strings in C#. The MongoDbContext creates compound indexes on startup for the most common query patterns.</w:t>
      </w:r>
    </w:p>
    <w:p w14:paraId="209C65EA">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9"/>
        <w:gridCol w:w="2352"/>
        <w:gridCol w:w="1891"/>
        <w:gridCol w:w="2698"/>
      </w:tblGrid>
      <w:tr w14:paraId="5A02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84CF40F">
            <w:pPr>
              <w:spacing w:before="40" w:after="40"/>
              <w:jc w:val="left"/>
            </w:pPr>
            <w:r>
              <w:rPr>
                <w:rFonts w:ascii="Arial" w:hAnsi="Arial" w:eastAsia="Arial" w:cs="Arial"/>
                <w:b/>
                <w:bCs/>
                <w:color w:val="FFFFFF"/>
                <w:sz w:val="22"/>
                <w:szCs w:val="22"/>
              </w:rPr>
              <w:t>Collection</w:t>
            </w:r>
          </w:p>
        </w:tc>
        <w:tc>
          <w:tcPr>
            <w:tcW w:w="2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AE5C2BC">
            <w:pPr>
              <w:spacing w:before="40" w:after="40"/>
              <w:jc w:val="left"/>
            </w:pPr>
            <w:r>
              <w:rPr>
                <w:rFonts w:ascii="Arial" w:hAnsi="Arial" w:eastAsia="Arial" w:cs="Arial"/>
                <w:b/>
                <w:bCs/>
                <w:color w:val="FFFFFF"/>
                <w:sz w:val="22"/>
                <w:szCs w:val="22"/>
              </w:rPr>
              <w:t>Key Fields</w:t>
            </w:r>
          </w:p>
        </w:tc>
        <w:tc>
          <w:tcPr>
            <w:tcW w:w="20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7FC34C7D">
            <w:pPr>
              <w:spacing w:before="40" w:after="40"/>
              <w:jc w:val="left"/>
            </w:pPr>
            <w:r>
              <w:rPr>
                <w:rFonts w:ascii="Arial" w:hAnsi="Arial" w:eastAsia="Arial" w:cs="Arial"/>
                <w:b/>
                <w:bCs/>
                <w:color w:val="FFFFFF"/>
                <w:sz w:val="22"/>
                <w:szCs w:val="22"/>
              </w:rPr>
              <w:t>Indexes</w:t>
            </w:r>
          </w:p>
        </w:tc>
        <w:tc>
          <w:tcPr>
            <w:tcW w:w="28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4B6A66E">
            <w:pPr>
              <w:spacing w:before="40" w:after="40"/>
              <w:jc w:val="left"/>
            </w:pPr>
            <w:r>
              <w:rPr>
                <w:rFonts w:ascii="Arial" w:hAnsi="Arial" w:eastAsia="Arial" w:cs="Arial"/>
                <w:b/>
                <w:bCs/>
                <w:color w:val="FFFFFF"/>
                <w:sz w:val="22"/>
                <w:szCs w:val="22"/>
              </w:rPr>
              <w:t>Purpose</w:t>
            </w:r>
          </w:p>
        </w:tc>
      </w:tr>
      <w:tr w14:paraId="124B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26F3E08">
            <w:pPr>
              <w:spacing w:before="40" w:after="40"/>
              <w:jc w:val="left"/>
            </w:pPr>
            <w:r>
              <w:rPr>
                <w:rFonts w:ascii="Arial" w:hAnsi="Arial" w:eastAsia="Arial" w:cs="Arial"/>
                <w:b w:val="0"/>
                <w:bCs w:val="0"/>
                <w:color w:val="000000"/>
                <w:sz w:val="20"/>
                <w:szCs w:val="20"/>
              </w:rPr>
              <w:t>Users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B2801E9">
            <w:pPr>
              <w:spacing w:before="40" w:after="40"/>
              <w:jc w:val="left"/>
            </w:pPr>
            <w:r>
              <w:rPr>
                <w:rFonts w:ascii="Arial" w:hAnsi="Arial" w:eastAsia="Arial" w:cs="Arial"/>
                <w:b w:val="0"/>
                <w:bCs w:val="0"/>
                <w:color w:val="000000"/>
                <w:sz w:val="20"/>
                <w:szCs w:val="20"/>
              </w:rPr>
              <w:t>Id, Email, Role, DepartmentId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65D7547">
            <w:pPr>
              <w:spacing w:before="40" w:after="40"/>
              <w:jc w:val="left"/>
            </w:pPr>
            <w:r>
              <w:rPr>
                <w:rFonts w:ascii="Arial" w:hAnsi="Arial" w:eastAsia="Arial" w:cs="Arial"/>
                <w:b w:val="0"/>
                <w:bCs w:val="0"/>
                <w:color w:val="000000"/>
                <w:sz w:val="20"/>
                <w:szCs w:val="20"/>
              </w:rPr>
              <w:t>Unique on Email</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D328F92">
            <w:pPr>
              <w:spacing w:before="40" w:after="40"/>
              <w:jc w:val="left"/>
            </w:pPr>
            <w:r>
              <w:rPr>
                <w:rFonts w:ascii="Arial" w:hAnsi="Arial" w:eastAsia="Arial" w:cs="Arial"/>
                <w:b w:val="0"/>
                <w:bCs w:val="0"/>
                <w:color w:val="000000"/>
                <w:sz w:val="20"/>
                <w:szCs w:val="20"/>
              </w:rPr>
              <w:t>All users — admin, teacher, student</w:t>
            </w:r>
          </w:p>
        </w:tc>
      </w:tr>
      <w:tr w14:paraId="671A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11A9C4B">
            <w:pPr>
              <w:spacing w:before="40" w:after="40"/>
              <w:jc w:val="left"/>
            </w:pPr>
            <w:r>
              <w:rPr>
                <w:rFonts w:ascii="Arial" w:hAnsi="Arial" w:eastAsia="Arial" w:cs="Arial"/>
                <w:b w:val="0"/>
                <w:bCs w:val="0"/>
                <w:color w:val="000000"/>
                <w:sz w:val="20"/>
                <w:szCs w:val="20"/>
              </w:rPr>
              <w:t>Courses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0956D6A">
            <w:pPr>
              <w:spacing w:before="40" w:after="40"/>
              <w:jc w:val="left"/>
            </w:pPr>
            <w:r>
              <w:rPr>
                <w:rFonts w:ascii="Arial" w:hAnsi="Arial" w:eastAsia="Arial" w:cs="Arial"/>
                <w:b w:val="0"/>
                <w:bCs w:val="0"/>
                <w:color w:val="000000"/>
                <w:sz w:val="20"/>
                <w:szCs w:val="20"/>
              </w:rPr>
              <w:t>Id, TeacherId, DepartmentId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4C4E1AD">
            <w:pPr>
              <w:spacing w:before="40" w:after="40"/>
              <w:jc w:val="left"/>
            </w:pPr>
            <w:r>
              <w:rPr>
                <w:rFonts w:ascii="Arial" w:hAnsi="Arial" w:eastAsia="Arial" w:cs="Arial"/>
                <w:b w:val="0"/>
                <w:bCs w:val="0"/>
                <w:color w:val="000000"/>
                <w:sz w:val="20"/>
                <w:szCs w:val="20"/>
              </w:rPr>
              <w:t>Ascending TeacherId</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BF05ABB">
            <w:pPr>
              <w:spacing w:before="40" w:after="40"/>
              <w:jc w:val="left"/>
            </w:pPr>
            <w:r>
              <w:rPr>
                <w:rFonts w:ascii="Arial" w:hAnsi="Arial" w:eastAsia="Arial" w:cs="Arial"/>
                <w:b w:val="0"/>
                <w:bCs w:val="0"/>
                <w:color w:val="000000"/>
                <w:sz w:val="20"/>
                <w:szCs w:val="20"/>
              </w:rPr>
              <w:t>Course definitions and assignments</w:t>
            </w:r>
          </w:p>
        </w:tc>
      </w:tr>
      <w:tr w14:paraId="1969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DEC7649">
            <w:pPr>
              <w:spacing w:before="40" w:after="40"/>
              <w:jc w:val="left"/>
            </w:pPr>
            <w:r>
              <w:rPr>
                <w:rFonts w:ascii="Arial" w:hAnsi="Arial" w:eastAsia="Arial" w:cs="Arial"/>
                <w:b w:val="0"/>
                <w:bCs w:val="0"/>
                <w:color w:val="000000"/>
                <w:sz w:val="20"/>
                <w:szCs w:val="20"/>
              </w:rPr>
              <w:t>Departments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2EDF75E">
            <w:pPr>
              <w:spacing w:before="40" w:after="40"/>
              <w:jc w:val="left"/>
            </w:pPr>
            <w:r>
              <w:rPr>
                <w:rFonts w:ascii="Arial" w:hAnsi="Arial" w:eastAsia="Arial" w:cs="Arial"/>
                <w:b w:val="0"/>
                <w:bCs w:val="0"/>
                <w:color w:val="000000"/>
                <w:sz w:val="20"/>
                <w:szCs w:val="20"/>
              </w:rPr>
              <w:t>Id, Name, HeadId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C2D8308">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7B9B78E">
            <w:pPr>
              <w:spacing w:before="40" w:after="40"/>
              <w:jc w:val="left"/>
            </w:pPr>
            <w:r>
              <w:rPr>
                <w:rFonts w:ascii="Arial" w:hAnsi="Arial" w:eastAsia="Arial" w:cs="Arial"/>
                <w:b w:val="0"/>
                <w:bCs w:val="0"/>
                <w:color w:val="000000"/>
                <w:sz w:val="20"/>
                <w:szCs w:val="20"/>
              </w:rPr>
              <w:t>University departments</w:t>
            </w:r>
          </w:p>
        </w:tc>
      </w:tr>
      <w:tr w14:paraId="57A8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4A2B799">
            <w:pPr>
              <w:spacing w:before="40" w:after="40"/>
              <w:jc w:val="left"/>
            </w:pPr>
            <w:r>
              <w:rPr>
                <w:rFonts w:ascii="Arial" w:hAnsi="Arial" w:eastAsia="Arial" w:cs="Arial"/>
                <w:b w:val="0"/>
                <w:bCs w:val="0"/>
                <w:color w:val="000000"/>
                <w:sz w:val="20"/>
                <w:szCs w:val="20"/>
              </w:rPr>
              <w:t>Timetables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F8BBB6D">
            <w:pPr>
              <w:spacing w:before="40" w:after="40"/>
              <w:jc w:val="left"/>
            </w:pPr>
            <w:r>
              <w:rPr>
                <w:rFonts w:ascii="Arial" w:hAnsi="Arial" w:eastAsia="Arial" w:cs="Arial"/>
                <w:b w:val="0"/>
                <w:bCs w:val="0"/>
                <w:color w:val="000000"/>
                <w:sz w:val="20"/>
                <w:szCs w:val="20"/>
              </w:rPr>
              <w:t>Id, CourseId, TeacherId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F8C755B">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EFA5C7A">
            <w:pPr>
              <w:spacing w:before="40" w:after="40"/>
              <w:jc w:val="left"/>
            </w:pPr>
            <w:r>
              <w:rPr>
                <w:rFonts w:ascii="Arial" w:hAnsi="Arial" w:eastAsia="Arial" w:cs="Arial"/>
                <w:b w:val="0"/>
                <w:bCs w:val="0"/>
                <w:color w:val="000000"/>
                <w:sz w:val="20"/>
                <w:szCs w:val="20"/>
              </w:rPr>
              <w:t>Weekly class schedules</w:t>
            </w:r>
          </w:p>
        </w:tc>
      </w:tr>
      <w:tr w14:paraId="38A9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C4C39C4">
            <w:pPr>
              <w:spacing w:before="40" w:after="40"/>
              <w:jc w:val="left"/>
            </w:pPr>
            <w:r>
              <w:rPr>
                <w:rFonts w:ascii="Arial" w:hAnsi="Arial" w:eastAsia="Arial" w:cs="Arial"/>
                <w:b w:val="0"/>
                <w:bCs w:val="0"/>
                <w:color w:val="000000"/>
                <w:sz w:val="20"/>
                <w:szCs w:val="20"/>
              </w:rPr>
              <w:t>Lectures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EB1FC43">
            <w:pPr>
              <w:spacing w:before="40" w:after="40"/>
              <w:jc w:val="left"/>
            </w:pPr>
            <w:r>
              <w:rPr>
                <w:rFonts w:ascii="Arial" w:hAnsi="Arial" w:eastAsia="Arial" w:cs="Arial"/>
                <w:b w:val="0"/>
                <w:bCs w:val="0"/>
                <w:color w:val="000000"/>
                <w:sz w:val="20"/>
                <w:szCs w:val="20"/>
              </w:rPr>
              <w:t>Id, CourseId, Program, SemesterNo</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78D9465">
            <w:pPr>
              <w:spacing w:before="40" w:after="40"/>
              <w:jc w:val="left"/>
            </w:pPr>
            <w:r>
              <w:rPr>
                <w:rFonts w:ascii="Arial" w:hAnsi="Arial" w:eastAsia="Arial" w:cs="Arial"/>
                <w:b w:val="0"/>
                <w:bCs w:val="0"/>
                <w:color w:val="000000"/>
                <w:sz w:val="20"/>
                <w:szCs w:val="20"/>
              </w:rPr>
              <w:t>Compound: CourseId + Program</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690BBF7">
            <w:pPr>
              <w:spacing w:before="40" w:after="40"/>
              <w:jc w:val="left"/>
            </w:pPr>
            <w:r>
              <w:rPr>
                <w:rFonts w:ascii="Arial" w:hAnsi="Arial" w:eastAsia="Arial" w:cs="Arial"/>
                <w:b w:val="0"/>
                <w:bCs w:val="0"/>
                <w:color w:val="000000"/>
                <w:sz w:val="20"/>
                <w:szCs w:val="20"/>
              </w:rPr>
              <w:t>Uploaded lecture materials</w:t>
            </w:r>
          </w:p>
        </w:tc>
      </w:tr>
      <w:tr w14:paraId="2366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06C5550">
            <w:pPr>
              <w:spacing w:before="40" w:after="40"/>
              <w:jc w:val="left"/>
            </w:pPr>
            <w:r>
              <w:rPr>
                <w:rFonts w:ascii="Arial" w:hAnsi="Arial" w:eastAsia="Arial" w:cs="Arial"/>
                <w:b w:val="0"/>
                <w:bCs w:val="0"/>
                <w:color w:val="000000"/>
                <w:sz w:val="20"/>
                <w:szCs w:val="20"/>
              </w:rPr>
              <w:t>Assignments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E708E7B">
            <w:pPr>
              <w:spacing w:before="40" w:after="40"/>
              <w:jc w:val="left"/>
            </w:pPr>
            <w:r>
              <w:rPr>
                <w:rFonts w:ascii="Arial" w:hAnsi="Arial" w:eastAsia="Arial" w:cs="Arial"/>
                <w:b w:val="0"/>
                <w:bCs w:val="0"/>
                <w:color w:val="000000"/>
                <w:sz w:val="20"/>
                <w:szCs w:val="20"/>
              </w:rPr>
              <w:t>Id, CourseId, TeacherId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20C95F7">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D248F65">
            <w:pPr>
              <w:spacing w:before="40" w:after="40"/>
              <w:jc w:val="left"/>
            </w:pPr>
            <w:r>
              <w:rPr>
                <w:rFonts w:ascii="Arial" w:hAnsi="Arial" w:eastAsia="Arial" w:cs="Arial"/>
                <w:b w:val="0"/>
                <w:bCs w:val="0"/>
                <w:color w:val="000000"/>
                <w:sz w:val="20"/>
                <w:szCs w:val="20"/>
              </w:rPr>
              <w:t>Assignment definitions</w:t>
            </w:r>
          </w:p>
        </w:tc>
      </w:tr>
      <w:tr w14:paraId="1FDA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BDC45C2">
            <w:pPr>
              <w:spacing w:before="40" w:after="40"/>
              <w:jc w:val="left"/>
            </w:pPr>
            <w:r>
              <w:rPr>
                <w:rFonts w:ascii="Arial" w:hAnsi="Arial" w:eastAsia="Arial" w:cs="Arial"/>
                <w:b w:val="0"/>
                <w:bCs w:val="0"/>
                <w:color w:val="000000"/>
                <w:sz w:val="20"/>
                <w:szCs w:val="20"/>
              </w:rPr>
              <w:t>AssignmentSubmissions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AF3EB15">
            <w:pPr>
              <w:spacing w:before="40" w:after="40"/>
              <w:jc w:val="left"/>
            </w:pPr>
            <w:r>
              <w:rPr>
                <w:rFonts w:ascii="Arial" w:hAnsi="Arial" w:eastAsia="Arial" w:cs="Arial"/>
                <w:b w:val="0"/>
                <w:bCs w:val="0"/>
                <w:color w:val="000000"/>
                <w:sz w:val="20"/>
                <w:szCs w:val="20"/>
              </w:rPr>
              <w:t>Id, AssignmentId, StudentId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98D9A54">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B135812">
            <w:pPr>
              <w:spacing w:before="40" w:after="40"/>
              <w:jc w:val="left"/>
            </w:pPr>
            <w:r>
              <w:rPr>
                <w:rFonts w:ascii="Arial" w:hAnsi="Arial" w:eastAsia="Arial" w:cs="Arial"/>
                <w:b w:val="0"/>
                <w:bCs w:val="0"/>
                <w:color w:val="000000"/>
                <w:sz w:val="20"/>
                <w:szCs w:val="20"/>
              </w:rPr>
              <w:t>Student submissions + grades</w:t>
            </w:r>
          </w:p>
        </w:tc>
      </w:tr>
      <w:tr w14:paraId="79D2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348A051">
            <w:pPr>
              <w:spacing w:before="40" w:after="40"/>
              <w:jc w:val="left"/>
            </w:pPr>
            <w:r>
              <w:rPr>
                <w:rFonts w:ascii="Arial" w:hAnsi="Arial" w:eastAsia="Arial" w:cs="Arial"/>
                <w:b w:val="0"/>
                <w:bCs w:val="0"/>
                <w:color w:val="000000"/>
                <w:sz w:val="20"/>
                <w:szCs w:val="20"/>
              </w:rPr>
              <w:t>Attendances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36DD1E2">
            <w:pPr>
              <w:spacing w:before="40" w:after="40"/>
              <w:jc w:val="left"/>
            </w:pPr>
            <w:r>
              <w:rPr>
                <w:rFonts w:ascii="Arial" w:hAnsi="Arial" w:eastAsia="Arial" w:cs="Arial"/>
                <w:b w:val="0"/>
                <w:bCs w:val="0"/>
                <w:color w:val="000000"/>
                <w:sz w:val="20"/>
                <w:szCs w:val="20"/>
              </w:rPr>
              <w:t>Id, StudentId, CourseId, Date</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E1F486B">
            <w:pPr>
              <w:spacing w:before="40" w:after="40"/>
              <w:jc w:val="left"/>
            </w:pPr>
            <w:r>
              <w:rPr>
                <w:rFonts w:ascii="Arial" w:hAnsi="Arial" w:eastAsia="Arial" w:cs="Arial"/>
                <w:b w:val="0"/>
                <w:bCs w:val="0"/>
                <w:color w:val="000000"/>
                <w:sz w:val="20"/>
                <w:szCs w:val="20"/>
              </w:rPr>
              <w:t>Compound: StudentId + CourseId</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6506DDB">
            <w:pPr>
              <w:spacing w:before="40" w:after="40"/>
              <w:jc w:val="left"/>
            </w:pPr>
            <w:r>
              <w:rPr>
                <w:rFonts w:ascii="Arial" w:hAnsi="Arial" w:eastAsia="Arial" w:cs="Arial"/>
                <w:b w:val="0"/>
                <w:bCs w:val="0"/>
                <w:color w:val="000000"/>
                <w:sz w:val="20"/>
                <w:szCs w:val="20"/>
              </w:rPr>
              <w:t>Per-session attendance records</w:t>
            </w:r>
          </w:p>
        </w:tc>
      </w:tr>
      <w:tr w14:paraId="087A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B980F22">
            <w:pPr>
              <w:spacing w:before="40" w:after="40"/>
              <w:jc w:val="left"/>
            </w:pPr>
            <w:r>
              <w:rPr>
                <w:rFonts w:ascii="Arial" w:hAnsi="Arial" w:eastAsia="Arial" w:cs="Arial"/>
                <w:b w:val="0"/>
                <w:bCs w:val="0"/>
                <w:color w:val="000000"/>
                <w:sz w:val="20"/>
                <w:szCs w:val="20"/>
              </w:rPr>
              <w:t>Grades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B654F97">
            <w:pPr>
              <w:spacing w:before="40" w:after="40"/>
              <w:jc w:val="left"/>
            </w:pPr>
            <w:r>
              <w:rPr>
                <w:rFonts w:ascii="Arial" w:hAnsi="Arial" w:eastAsia="Arial" w:cs="Arial"/>
                <w:b w:val="0"/>
                <w:bCs w:val="0"/>
                <w:color w:val="000000"/>
                <w:sz w:val="20"/>
                <w:szCs w:val="20"/>
              </w:rPr>
              <w:t>Id, StudentId, CourseId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C7E42DD">
            <w:pPr>
              <w:spacing w:before="40" w:after="40"/>
              <w:jc w:val="left"/>
            </w:pPr>
            <w:r>
              <w:rPr>
                <w:rFonts w:ascii="Arial" w:hAnsi="Arial" w:eastAsia="Arial" w:cs="Arial"/>
                <w:b w:val="0"/>
                <w:bCs w:val="0"/>
                <w:color w:val="000000"/>
                <w:sz w:val="20"/>
                <w:szCs w:val="20"/>
              </w:rPr>
              <w:t>Compound: StudentId + CourseId</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7547F65">
            <w:pPr>
              <w:spacing w:before="40" w:after="40"/>
              <w:jc w:val="left"/>
            </w:pPr>
            <w:r>
              <w:rPr>
                <w:rFonts w:ascii="Arial" w:hAnsi="Arial" w:eastAsia="Arial" w:cs="Arial"/>
                <w:b w:val="0"/>
                <w:bCs w:val="0"/>
                <w:color w:val="000000"/>
                <w:sz w:val="20"/>
                <w:szCs w:val="20"/>
              </w:rPr>
              <w:t>Mid + Final + Assignment marks</w:t>
            </w:r>
          </w:p>
        </w:tc>
      </w:tr>
      <w:tr w14:paraId="3BA9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750113C">
            <w:pPr>
              <w:spacing w:before="40" w:after="40"/>
              <w:jc w:val="left"/>
            </w:pPr>
            <w:r>
              <w:rPr>
                <w:rFonts w:ascii="Arial" w:hAnsi="Arial" w:eastAsia="Arial" w:cs="Arial"/>
                <w:b w:val="0"/>
                <w:bCs w:val="0"/>
                <w:color w:val="000000"/>
                <w:sz w:val="20"/>
                <w:szCs w:val="20"/>
              </w:rPr>
              <w:t>fees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B62B1EC">
            <w:pPr>
              <w:spacing w:before="40" w:after="40"/>
              <w:jc w:val="left"/>
            </w:pPr>
            <w:r>
              <w:rPr>
                <w:rFonts w:ascii="Arial" w:hAnsi="Arial" w:eastAsia="Arial" w:cs="Arial"/>
                <w:b w:val="0"/>
                <w:bCs w:val="0"/>
                <w:color w:val="000000"/>
                <w:sz w:val="20"/>
                <w:szCs w:val="20"/>
              </w:rPr>
              <w:t>Id, FeeId, StudentId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AE429FA">
            <w:pPr>
              <w:spacing w:before="40" w:after="40"/>
              <w:jc w:val="left"/>
            </w:pPr>
            <w:r>
              <w:rPr>
                <w:rFonts w:ascii="Arial" w:hAnsi="Arial" w:eastAsia="Arial" w:cs="Arial"/>
                <w:b w:val="0"/>
                <w:bCs w:val="0"/>
                <w:color w:val="000000"/>
                <w:sz w:val="20"/>
                <w:szCs w:val="20"/>
              </w:rPr>
              <w:t>Unique on FeeId (sparse)</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73E1A0B">
            <w:pPr>
              <w:spacing w:before="40" w:after="40"/>
              <w:jc w:val="left"/>
            </w:pPr>
            <w:r>
              <w:rPr>
                <w:rFonts w:ascii="Arial" w:hAnsi="Arial" w:eastAsia="Arial" w:cs="Arial"/>
                <w:b w:val="0"/>
                <w:bCs w:val="0"/>
                <w:color w:val="000000"/>
                <w:sz w:val="20"/>
                <w:szCs w:val="20"/>
              </w:rPr>
              <w:t>Fee records per student/semester</w:t>
            </w:r>
          </w:p>
        </w:tc>
      </w:tr>
      <w:tr w14:paraId="02B1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A39144D">
            <w:pPr>
              <w:spacing w:before="40" w:after="40"/>
              <w:jc w:val="left"/>
            </w:pPr>
            <w:r>
              <w:rPr>
                <w:rFonts w:ascii="Arial" w:hAnsi="Arial" w:eastAsia="Arial" w:cs="Arial"/>
                <w:b w:val="0"/>
                <w:bCs w:val="0"/>
                <w:color w:val="000000"/>
                <w:sz w:val="20"/>
                <w:szCs w:val="20"/>
              </w:rPr>
              <w:t>feeRequests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E2D1FC6">
            <w:pPr>
              <w:spacing w:before="40" w:after="40"/>
              <w:jc w:val="left"/>
            </w:pPr>
            <w:r>
              <w:rPr>
                <w:rFonts w:ascii="Arial" w:hAnsi="Arial" w:eastAsia="Arial" w:cs="Arial"/>
                <w:b w:val="0"/>
                <w:bCs w:val="0"/>
                <w:color w:val="000000"/>
                <w:sz w:val="20"/>
                <w:szCs w:val="20"/>
              </w:rPr>
              <w:t>Id, StudentId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F110E93">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C2EB8A3">
            <w:pPr>
              <w:spacing w:before="40" w:after="40"/>
              <w:jc w:val="left"/>
            </w:pPr>
            <w:r>
              <w:rPr>
                <w:rFonts w:ascii="Arial" w:hAnsi="Arial" w:eastAsia="Arial" w:cs="Arial"/>
                <w:b w:val="0"/>
                <w:bCs w:val="0"/>
                <w:color w:val="000000"/>
                <w:sz w:val="20"/>
                <w:szCs w:val="20"/>
              </w:rPr>
              <w:t>Student fee queries</w:t>
            </w:r>
          </w:p>
        </w:tc>
      </w:tr>
      <w:tr w14:paraId="2AF6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6A4A68C">
            <w:pPr>
              <w:spacing w:before="40" w:after="40"/>
              <w:jc w:val="left"/>
            </w:pPr>
            <w:r>
              <w:rPr>
                <w:rFonts w:ascii="Arial" w:hAnsi="Arial" w:eastAsia="Arial" w:cs="Arial"/>
                <w:b w:val="0"/>
                <w:bCs w:val="0"/>
                <w:color w:val="000000"/>
                <w:sz w:val="20"/>
                <w:szCs w:val="20"/>
              </w:rPr>
              <w:t>Notifications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C1C9863">
            <w:pPr>
              <w:spacing w:before="40" w:after="40"/>
              <w:jc w:val="left"/>
            </w:pPr>
            <w:r>
              <w:rPr>
                <w:rFonts w:ascii="Arial" w:hAnsi="Arial" w:eastAsia="Arial" w:cs="Arial"/>
                <w:b w:val="0"/>
                <w:bCs w:val="0"/>
                <w:color w:val="000000"/>
                <w:sz w:val="20"/>
                <w:szCs w:val="20"/>
              </w:rPr>
              <w:t>Id, TargetRole, TargetUserId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C44DE1C">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2BF7356">
            <w:pPr>
              <w:spacing w:before="40" w:after="40"/>
              <w:jc w:val="left"/>
            </w:pPr>
            <w:r>
              <w:rPr>
                <w:rFonts w:ascii="Arial" w:hAnsi="Arial" w:eastAsia="Arial" w:cs="Arial"/>
                <w:b w:val="0"/>
                <w:bCs w:val="0"/>
                <w:color w:val="000000"/>
                <w:sz w:val="20"/>
                <w:szCs w:val="20"/>
              </w:rPr>
              <w:t>Broadcast &amp; targeted messages</w:t>
            </w:r>
          </w:p>
        </w:tc>
      </w:tr>
      <w:tr w14:paraId="3BAE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8DFDB5B">
            <w:pPr>
              <w:spacing w:before="40" w:after="40"/>
              <w:jc w:val="left"/>
            </w:pPr>
            <w:r>
              <w:rPr>
                <w:rFonts w:ascii="Arial" w:hAnsi="Arial" w:eastAsia="Arial" w:cs="Arial"/>
                <w:b w:val="0"/>
                <w:bCs w:val="0"/>
                <w:color w:val="000000"/>
                <w:sz w:val="20"/>
                <w:szCs w:val="20"/>
              </w:rPr>
              <w:t>Complaints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765634">
            <w:pPr>
              <w:spacing w:before="40" w:after="40"/>
              <w:jc w:val="left"/>
            </w:pPr>
            <w:r>
              <w:rPr>
                <w:rFonts w:ascii="Arial" w:hAnsi="Arial" w:eastAsia="Arial" w:cs="Arial"/>
                <w:b w:val="0"/>
                <w:bCs w:val="0"/>
                <w:color w:val="000000"/>
                <w:sz w:val="20"/>
                <w:szCs w:val="20"/>
              </w:rPr>
              <w:t>Id, UserId</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32ADB4B">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D16C377">
            <w:pPr>
              <w:spacing w:before="40" w:after="40"/>
              <w:jc w:val="left"/>
            </w:pPr>
            <w:r>
              <w:rPr>
                <w:rFonts w:ascii="Arial" w:hAnsi="Arial" w:eastAsia="Arial" w:cs="Arial"/>
                <w:b w:val="0"/>
                <w:bCs w:val="0"/>
                <w:color w:val="000000"/>
                <w:sz w:val="20"/>
                <w:szCs w:val="20"/>
              </w:rPr>
              <w:t>Student complaints + admin replies</w:t>
            </w:r>
          </w:p>
        </w:tc>
      </w:tr>
      <w:tr w14:paraId="7A3D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6977E26">
            <w:pPr>
              <w:spacing w:before="40" w:after="40"/>
              <w:jc w:val="left"/>
            </w:pPr>
            <w:r>
              <w:rPr>
                <w:rFonts w:ascii="Arial" w:hAnsi="Arial" w:eastAsia="Arial" w:cs="Arial"/>
                <w:b w:val="0"/>
                <w:bCs w:val="0"/>
                <w:color w:val="000000"/>
                <w:sz w:val="20"/>
                <w:szCs w:val="20"/>
              </w:rPr>
              <w:t>ChatQueries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62F020B">
            <w:pPr>
              <w:spacing w:before="40" w:after="40"/>
              <w:jc w:val="left"/>
            </w:pPr>
            <w:r>
              <w:rPr>
                <w:rFonts w:ascii="Arial" w:hAnsi="Arial" w:eastAsia="Arial" w:cs="Arial"/>
                <w:b w:val="0"/>
                <w:bCs w:val="0"/>
                <w:color w:val="000000"/>
                <w:sz w:val="20"/>
                <w:szCs w:val="20"/>
              </w:rPr>
              <w:t>Id, UserId</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F6AB51D">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F43487C">
            <w:pPr>
              <w:spacing w:before="40" w:after="40"/>
              <w:jc w:val="left"/>
            </w:pPr>
            <w:r>
              <w:rPr>
                <w:rFonts w:ascii="Arial" w:hAnsi="Arial" w:eastAsia="Arial" w:cs="Arial"/>
                <w:b w:val="0"/>
                <w:bCs w:val="0"/>
                <w:color w:val="000000"/>
                <w:sz w:val="20"/>
                <w:szCs w:val="20"/>
              </w:rPr>
              <w:t>AI chat history for monitoring</w:t>
            </w:r>
          </w:p>
        </w:tc>
      </w:tr>
      <w:tr w14:paraId="2DC3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3604555">
            <w:pPr>
              <w:spacing w:before="40" w:after="40"/>
              <w:jc w:val="left"/>
            </w:pPr>
            <w:r>
              <w:rPr>
                <w:rFonts w:ascii="Arial" w:hAnsi="Arial" w:eastAsia="Arial" w:cs="Arial"/>
                <w:b w:val="0"/>
                <w:bCs w:val="0"/>
                <w:color w:val="000000"/>
                <w:sz w:val="20"/>
                <w:szCs w:val="20"/>
              </w:rPr>
              <w:t>Faqs</w:t>
            </w:r>
          </w:p>
        </w:tc>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DA5811E">
            <w:pPr>
              <w:spacing w:before="40" w:after="40"/>
              <w:jc w:val="left"/>
            </w:pPr>
            <w:r>
              <w:rPr>
                <w:rFonts w:ascii="Arial" w:hAnsi="Arial" w:eastAsia="Arial" w:cs="Arial"/>
                <w:b w:val="0"/>
                <w:bCs w:val="0"/>
                <w:color w:val="000000"/>
                <w:sz w:val="20"/>
                <w:szCs w:val="20"/>
              </w:rPr>
              <w:t>Id, Keywords, Category</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D45CE1A">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826E9B1">
            <w:pPr>
              <w:spacing w:before="40" w:after="40"/>
              <w:jc w:val="left"/>
            </w:pPr>
            <w:r>
              <w:rPr>
                <w:rFonts w:ascii="Arial" w:hAnsi="Arial" w:eastAsia="Arial" w:cs="Arial"/>
                <w:b w:val="0"/>
                <w:bCs w:val="0"/>
                <w:color w:val="000000"/>
                <w:sz w:val="20"/>
                <w:szCs w:val="20"/>
              </w:rPr>
              <w:t>FAQ entries for AI context</w:t>
            </w:r>
          </w:p>
        </w:tc>
      </w:tr>
      <w:tr w14:paraId="4F7A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49A6D3A">
            <w:pPr>
              <w:spacing w:before="40" w:after="40"/>
              <w:jc w:val="left"/>
            </w:pPr>
            <w:r>
              <w:rPr>
                <w:rFonts w:ascii="Arial" w:hAnsi="Arial" w:eastAsia="Arial" w:cs="Arial"/>
                <w:b w:val="0"/>
                <w:bCs w:val="0"/>
                <w:color w:val="000000"/>
                <w:sz w:val="20"/>
                <w:szCs w:val="20"/>
              </w:rPr>
              <w:t>Semesters</w:t>
            </w:r>
          </w:p>
        </w:tc>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B9B8FD5">
            <w:pPr>
              <w:spacing w:before="40" w:after="40"/>
              <w:jc w:val="left"/>
            </w:pPr>
            <w:r>
              <w:rPr>
                <w:rFonts w:ascii="Arial" w:hAnsi="Arial" w:eastAsia="Arial" w:cs="Arial"/>
                <w:b w:val="0"/>
                <w:bCs w:val="0"/>
                <w:color w:val="000000"/>
                <w:sz w:val="20"/>
                <w:szCs w:val="20"/>
              </w:rPr>
              <w:t>Id, SemesterNo</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CCE132F">
            <w:pPr>
              <w:spacing w:before="40" w:after="40"/>
              <w:jc w:val="left"/>
            </w:pPr>
            <w:r>
              <w:rPr>
                <w:rFonts w:ascii="Arial" w:hAnsi="Arial" w:eastAsia="Arial" w:cs="Arial"/>
                <w:b w:val="0"/>
                <w:bCs w:val="0"/>
                <w:color w:val="000000"/>
                <w:sz w:val="20"/>
                <w:szCs w:val="20"/>
              </w:rPr>
              <w:t>—</w:t>
            </w:r>
          </w:p>
        </w:tc>
        <w:tc>
          <w:tcPr>
            <w:tcW w:w="2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0B8D7AC">
            <w:pPr>
              <w:spacing w:before="40" w:after="40"/>
              <w:jc w:val="left"/>
            </w:pPr>
            <w:r>
              <w:rPr>
                <w:rFonts w:ascii="Arial" w:hAnsi="Arial" w:eastAsia="Arial" w:cs="Arial"/>
                <w:b w:val="0"/>
                <w:bCs w:val="0"/>
                <w:color w:val="000000"/>
                <w:sz w:val="20"/>
                <w:szCs w:val="20"/>
              </w:rPr>
              <w:t>Semester metadata</w:t>
            </w:r>
          </w:p>
        </w:tc>
      </w:tr>
    </w:tbl>
    <w:p w14:paraId="1ACCCA1A">
      <w:pPr>
        <w:pStyle w:val="3"/>
        <w:spacing w:before="240" w:after="120"/>
      </w:pPr>
      <w:r>
        <w:rPr>
          <w:rFonts w:ascii="Arial" w:hAnsi="Arial" w:eastAsia="Arial" w:cs="Arial"/>
          <w:b/>
          <w:bCs/>
          <w:color w:val="2E75B6"/>
          <w:sz w:val="26"/>
          <w:szCs w:val="26"/>
        </w:rPr>
        <w:t>5.2 Grade Calculation Model</w:t>
      </w:r>
    </w:p>
    <w:p w14:paraId="2FCF49E4">
      <w:pPr>
        <w:spacing w:before="80" w:after="80" w:line="276" w:lineRule="auto"/>
      </w:pPr>
      <w:r>
        <w:rPr>
          <w:rFonts w:ascii="Arial" w:hAnsi="Arial" w:eastAsia="Arial" w:cs="Arial"/>
          <w:sz w:val="22"/>
          <w:szCs w:val="22"/>
        </w:rPr>
        <w:t>Grades are broken down into three weighted components that sum to 100 marks:</w:t>
      </w:r>
    </w:p>
    <w:p w14:paraId="41623EE3">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800"/>
        <w:gridCol w:w="3260"/>
      </w:tblGrid>
      <w:tr w14:paraId="6B4CE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BEF9371">
            <w:pPr>
              <w:spacing w:before="40" w:after="40"/>
              <w:jc w:val="left"/>
            </w:pPr>
            <w:r>
              <w:rPr>
                <w:rFonts w:ascii="Arial" w:hAnsi="Arial" w:eastAsia="Arial" w:cs="Arial"/>
                <w:b/>
                <w:bCs/>
                <w:color w:val="FFFFFF"/>
                <w:sz w:val="22"/>
                <w:szCs w:val="22"/>
              </w:rPr>
              <w:t>Component</w:t>
            </w:r>
          </w:p>
        </w:tc>
        <w:tc>
          <w:tcPr>
            <w:tcW w:w="1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4D7FB8F">
            <w:pPr>
              <w:spacing w:before="40" w:after="40"/>
              <w:jc w:val="left"/>
            </w:pPr>
            <w:r>
              <w:rPr>
                <w:rFonts w:ascii="Arial" w:hAnsi="Arial" w:eastAsia="Arial" w:cs="Arial"/>
                <w:b/>
                <w:bCs/>
                <w:color w:val="FFFFFF"/>
                <w:sz w:val="22"/>
                <w:szCs w:val="22"/>
              </w:rPr>
              <w:t>Max Marks</w:t>
            </w:r>
          </w:p>
        </w:tc>
        <w:tc>
          <w:tcPr>
            <w:tcW w:w="1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E14240F">
            <w:pPr>
              <w:spacing w:before="40" w:after="40"/>
              <w:jc w:val="left"/>
            </w:pPr>
            <w:r>
              <w:rPr>
                <w:rFonts w:ascii="Arial" w:hAnsi="Arial" w:eastAsia="Arial" w:cs="Arial"/>
                <w:b/>
                <w:bCs/>
                <w:color w:val="FFFFFF"/>
                <w:sz w:val="22"/>
                <w:szCs w:val="22"/>
              </w:rPr>
              <w:t>Weight</w:t>
            </w:r>
          </w:p>
        </w:tc>
        <w:tc>
          <w:tcPr>
            <w:tcW w:w="32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6E99E6D">
            <w:pPr>
              <w:spacing w:before="40" w:after="40"/>
              <w:jc w:val="left"/>
            </w:pPr>
            <w:r>
              <w:rPr>
                <w:rFonts w:ascii="Arial" w:hAnsi="Arial" w:eastAsia="Arial" w:cs="Arial"/>
                <w:b/>
                <w:bCs/>
                <w:color w:val="FFFFFF"/>
                <w:sz w:val="22"/>
                <w:szCs w:val="22"/>
              </w:rPr>
              <w:t>Field</w:t>
            </w:r>
          </w:p>
        </w:tc>
      </w:tr>
      <w:tr w14:paraId="64A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FC435C8">
            <w:pPr>
              <w:spacing w:before="40" w:after="40"/>
              <w:jc w:val="left"/>
            </w:pPr>
            <w:r>
              <w:rPr>
                <w:rFonts w:ascii="Arial" w:hAnsi="Arial" w:eastAsia="Arial" w:cs="Arial"/>
                <w:b w:val="0"/>
                <w:bCs w:val="0"/>
                <w:color w:val="000000"/>
                <w:sz w:val="20"/>
                <w:szCs w:val="20"/>
              </w:rPr>
              <w:t>Mid-Term Exam</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5BE0DD5">
            <w:pPr>
              <w:spacing w:before="40" w:after="40"/>
              <w:jc w:val="left"/>
            </w:pPr>
            <w:r>
              <w:rPr>
                <w:rFonts w:ascii="Arial" w:hAnsi="Arial" w:eastAsia="Arial" w:cs="Arial"/>
                <w:b w:val="0"/>
                <w:bCs w:val="0"/>
                <w:color w:val="000000"/>
                <w:sz w:val="20"/>
                <w:szCs w:val="20"/>
              </w:rPr>
              <w:t>30</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9C91260">
            <w:pPr>
              <w:spacing w:before="40" w:after="40"/>
              <w:jc w:val="left"/>
            </w:pPr>
            <w:r>
              <w:rPr>
                <w:rFonts w:ascii="Arial" w:hAnsi="Arial" w:eastAsia="Arial" w:cs="Arial"/>
                <w:b w:val="0"/>
                <w:bCs w:val="0"/>
                <w:color w:val="000000"/>
                <w:sz w:val="20"/>
                <w:szCs w:val="20"/>
              </w:rPr>
              <w:t>30%</w:t>
            </w:r>
          </w:p>
        </w:tc>
        <w:tc>
          <w:tcPr>
            <w:tcW w:w="32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D8A1FDA">
            <w:pPr>
              <w:spacing w:before="40" w:after="40"/>
              <w:jc w:val="left"/>
            </w:pPr>
            <w:r>
              <w:rPr>
                <w:rFonts w:ascii="Arial" w:hAnsi="Arial" w:eastAsia="Arial" w:cs="Arial"/>
                <w:b w:val="0"/>
                <w:bCs w:val="0"/>
                <w:color w:val="000000"/>
                <w:sz w:val="20"/>
                <w:szCs w:val="20"/>
              </w:rPr>
              <w:t>MidMarks</w:t>
            </w:r>
          </w:p>
        </w:tc>
      </w:tr>
      <w:tr w14:paraId="66CA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C35E77E">
            <w:pPr>
              <w:spacing w:before="40" w:after="40"/>
              <w:jc w:val="left"/>
            </w:pPr>
            <w:r>
              <w:rPr>
                <w:rFonts w:ascii="Arial" w:hAnsi="Arial" w:eastAsia="Arial" w:cs="Arial"/>
                <w:b w:val="0"/>
                <w:bCs w:val="0"/>
                <w:color w:val="000000"/>
                <w:sz w:val="20"/>
                <w:szCs w:val="20"/>
              </w:rPr>
              <w:t>Final Exam</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2FA39BD">
            <w:pPr>
              <w:spacing w:before="40" w:after="40"/>
              <w:jc w:val="left"/>
            </w:pPr>
            <w:r>
              <w:rPr>
                <w:rFonts w:ascii="Arial" w:hAnsi="Arial" w:eastAsia="Arial" w:cs="Arial"/>
                <w:b w:val="0"/>
                <w:bCs w:val="0"/>
                <w:color w:val="000000"/>
                <w:sz w:val="20"/>
                <w:szCs w:val="20"/>
              </w:rPr>
              <w:t>50</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46A1DE6">
            <w:pPr>
              <w:spacing w:before="40" w:after="40"/>
              <w:jc w:val="left"/>
            </w:pPr>
            <w:r>
              <w:rPr>
                <w:rFonts w:ascii="Arial" w:hAnsi="Arial" w:eastAsia="Arial" w:cs="Arial"/>
                <w:b w:val="0"/>
                <w:bCs w:val="0"/>
                <w:color w:val="000000"/>
                <w:sz w:val="20"/>
                <w:szCs w:val="20"/>
              </w:rPr>
              <w:t>50%</w:t>
            </w:r>
          </w:p>
        </w:tc>
        <w:tc>
          <w:tcPr>
            <w:tcW w:w="32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23A538D">
            <w:pPr>
              <w:spacing w:before="40" w:after="40"/>
              <w:jc w:val="left"/>
            </w:pPr>
            <w:r>
              <w:rPr>
                <w:rFonts w:ascii="Arial" w:hAnsi="Arial" w:eastAsia="Arial" w:cs="Arial"/>
                <w:b w:val="0"/>
                <w:bCs w:val="0"/>
                <w:color w:val="000000"/>
                <w:sz w:val="20"/>
                <w:szCs w:val="20"/>
              </w:rPr>
              <w:t>FinalMarks</w:t>
            </w:r>
          </w:p>
        </w:tc>
      </w:tr>
      <w:tr w14:paraId="77C2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AC44DB9">
            <w:pPr>
              <w:spacing w:before="40" w:after="40"/>
              <w:jc w:val="left"/>
            </w:pPr>
            <w:r>
              <w:rPr>
                <w:rFonts w:ascii="Arial" w:hAnsi="Arial" w:eastAsia="Arial" w:cs="Arial"/>
                <w:b w:val="0"/>
                <w:bCs w:val="0"/>
                <w:color w:val="000000"/>
                <w:sz w:val="20"/>
                <w:szCs w:val="20"/>
              </w:rPr>
              <w:t>Assignment Work</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BB3E052">
            <w:pPr>
              <w:spacing w:before="40" w:after="40"/>
              <w:jc w:val="left"/>
            </w:pPr>
            <w:r>
              <w:rPr>
                <w:rFonts w:ascii="Arial" w:hAnsi="Arial" w:eastAsia="Arial" w:cs="Arial"/>
                <w:b w:val="0"/>
                <w:bCs w:val="0"/>
                <w:color w:val="000000"/>
                <w:sz w:val="20"/>
                <w:szCs w:val="20"/>
              </w:rPr>
              <w:t>20</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3EA4380">
            <w:pPr>
              <w:spacing w:before="40" w:after="40"/>
              <w:jc w:val="left"/>
            </w:pPr>
            <w:r>
              <w:rPr>
                <w:rFonts w:ascii="Arial" w:hAnsi="Arial" w:eastAsia="Arial" w:cs="Arial"/>
                <w:b w:val="0"/>
                <w:bCs w:val="0"/>
                <w:color w:val="000000"/>
                <w:sz w:val="20"/>
                <w:szCs w:val="20"/>
              </w:rPr>
              <w:t>20%</w:t>
            </w:r>
          </w:p>
        </w:tc>
        <w:tc>
          <w:tcPr>
            <w:tcW w:w="32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A51B826">
            <w:pPr>
              <w:spacing w:before="40" w:after="40"/>
              <w:jc w:val="left"/>
            </w:pPr>
            <w:r>
              <w:rPr>
                <w:rFonts w:ascii="Arial" w:hAnsi="Arial" w:eastAsia="Arial" w:cs="Arial"/>
                <w:b w:val="0"/>
                <w:bCs w:val="0"/>
                <w:color w:val="000000"/>
                <w:sz w:val="20"/>
                <w:szCs w:val="20"/>
              </w:rPr>
              <w:t>AssignmentMarks</w:t>
            </w:r>
          </w:p>
        </w:tc>
      </w:tr>
      <w:tr w14:paraId="26AE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0031927">
            <w:pPr>
              <w:spacing w:before="40" w:after="40"/>
              <w:jc w:val="left"/>
            </w:pPr>
            <w:r>
              <w:rPr>
                <w:rFonts w:ascii="Arial" w:hAnsi="Arial" w:eastAsia="Arial" w:cs="Arial"/>
                <w:b w:val="0"/>
                <w:bCs w:val="0"/>
                <w:color w:val="000000"/>
                <w:sz w:val="20"/>
                <w:szCs w:val="20"/>
              </w:rPr>
              <w:t>Total</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16E99E5">
            <w:pPr>
              <w:spacing w:before="40" w:after="40"/>
              <w:jc w:val="left"/>
            </w:pPr>
            <w:r>
              <w:rPr>
                <w:rFonts w:ascii="Arial" w:hAnsi="Arial" w:eastAsia="Arial" w:cs="Arial"/>
                <w:b w:val="0"/>
                <w:bCs w:val="0"/>
                <w:color w:val="000000"/>
                <w:sz w:val="20"/>
                <w:szCs w:val="20"/>
              </w:rPr>
              <w:t>100</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48A9A2E">
            <w:pPr>
              <w:spacing w:before="40" w:after="40"/>
              <w:jc w:val="left"/>
            </w:pPr>
            <w:r>
              <w:rPr>
                <w:rFonts w:ascii="Arial" w:hAnsi="Arial" w:eastAsia="Arial" w:cs="Arial"/>
                <w:b w:val="0"/>
                <w:bCs w:val="0"/>
                <w:color w:val="000000"/>
                <w:sz w:val="20"/>
                <w:szCs w:val="20"/>
              </w:rPr>
              <w:t>100%</w:t>
            </w:r>
          </w:p>
        </w:tc>
        <w:tc>
          <w:tcPr>
            <w:tcW w:w="32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1A17239">
            <w:pPr>
              <w:spacing w:before="40" w:after="40"/>
              <w:jc w:val="left"/>
            </w:pPr>
            <w:r>
              <w:rPr>
                <w:rFonts w:ascii="Arial" w:hAnsi="Arial" w:eastAsia="Arial" w:cs="Arial"/>
                <w:b w:val="0"/>
                <w:bCs w:val="0"/>
                <w:color w:val="000000"/>
                <w:sz w:val="20"/>
                <w:szCs w:val="20"/>
              </w:rPr>
              <w:t>TotalMarks (computed)</w:t>
            </w:r>
          </w:p>
        </w:tc>
      </w:tr>
    </w:tbl>
    <w:p w14:paraId="3527DD5F">
      <w:pPr>
        <w:spacing w:before="60" w:after="60"/>
      </w:pPr>
    </w:p>
    <w:p w14:paraId="517E67AD">
      <w:pPr>
        <w:spacing w:before="80" w:after="80" w:line="276" w:lineRule="auto"/>
      </w:pPr>
      <w:r>
        <w:rPr>
          <w:rFonts w:ascii="Arial" w:hAnsi="Arial" w:eastAsia="Arial" w:cs="Arial"/>
          <w:sz w:val="22"/>
          <w:szCs w:val="22"/>
        </w:rPr>
        <w:t>Letter grades are auto-assigned: A+ (95–100), A (90–94), B+ (85–89), B (80–84), C (70–79), D (60–69), F (below 60).</w:t>
      </w:r>
    </w:p>
    <w:p w14:paraId="6CBE1B9B">
      <w:r>
        <w:br w:type="page"/>
      </w:r>
    </w:p>
    <w:p w14:paraId="63C63DA2">
      <w:pPr>
        <w:pStyle w:val="2"/>
        <w:pBdr>
          <w:bottom w:val="single" w:color="2E75B6" w:sz="8" w:space="4"/>
        </w:pBdr>
        <w:spacing w:before="320" w:after="160"/>
      </w:pPr>
      <w:r>
        <w:rPr>
          <w:rFonts w:ascii="Arial" w:hAnsi="Arial" w:eastAsia="Arial" w:cs="Arial"/>
          <w:b/>
          <w:bCs/>
          <w:color w:val="1F4E79"/>
          <w:sz w:val="32"/>
          <w:szCs w:val="32"/>
        </w:rPr>
        <w:t>6. Modules &amp; Features</w:t>
      </w:r>
    </w:p>
    <w:p w14:paraId="6748C8A6">
      <w:pPr>
        <w:pStyle w:val="3"/>
        <w:spacing w:before="240" w:after="120"/>
      </w:pPr>
      <w:r>
        <w:rPr>
          <w:rFonts w:ascii="Arial" w:hAnsi="Arial" w:eastAsia="Arial" w:cs="Arial"/>
          <w:b/>
          <w:bCs/>
          <w:color w:val="2E75B6"/>
          <w:sz w:val="26"/>
          <w:szCs w:val="26"/>
        </w:rPr>
        <w:t>6.1 Authentication Module</w:t>
      </w:r>
    </w:p>
    <w:p w14:paraId="2C1C33E9">
      <w:pPr>
        <w:spacing w:before="80" w:after="80" w:line="276" w:lineRule="auto"/>
      </w:pPr>
      <w:r>
        <w:rPr>
          <w:rFonts w:ascii="Arial" w:hAnsi="Arial" w:eastAsia="Arial" w:cs="Arial"/>
          <w:sz w:val="22"/>
          <w:szCs w:val="22"/>
        </w:rPr>
        <w:t>The AuthController handles all login, registration, and logout operations. The default route is /Auth/Login, meaning unauthenticated users are always redirected to the login page first. After authentication, role-based redirect sends users to their respective dashboards.</w:t>
      </w:r>
    </w:p>
    <w:p w14:paraId="3C5BD85E">
      <w:pPr>
        <w:spacing w:before="60" w:after="60"/>
      </w:pPr>
    </w:p>
    <w:p w14:paraId="08585F1E">
      <w:pPr>
        <w:pStyle w:val="17"/>
        <w:numPr>
          <w:ilvl w:val="0"/>
          <w:numId w:val="1"/>
        </w:numPr>
        <w:spacing w:before="60" w:after="60" w:line="276" w:lineRule="auto"/>
      </w:pPr>
      <w:r>
        <w:rPr>
          <w:rFonts w:ascii="Arial" w:hAnsi="Arial" w:eastAsia="Arial" w:cs="Arial"/>
          <w:sz w:val="22"/>
          <w:szCs w:val="22"/>
        </w:rPr>
        <w:t>Login: email + password validation, BCrypt hash comparison, cookie issuance</w:t>
      </w:r>
    </w:p>
    <w:p w14:paraId="435A8C08">
      <w:pPr>
        <w:pStyle w:val="17"/>
        <w:numPr>
          <w:ilvl w:val="0"/>
          <w:numId w:val="1"/>
        </w:numPr>
        <w:spacing w:before="60" w:after="60" w:line="276" w:lineRule="auto"/>
      </w:pPr>
      <w:r>
        <w:rPr>
          <w:rFonts w:ascii="Arial" w:hAnsi="Arial" w:eastAsia="Arial" w:cs="Arial"/>
          <w:sz w:val="22"/>
          <w:szCs w:val="22"/>
        </w:rPr>
        <w:t>Register: password confirmation, minimum length check, unique email enforcement</w:t>
      </w:r>
    </w:p>
    <w:p w14:paraId="21A36877">
      <w:pPr>
        <w:pStyle w:val="17"/>
        <w:numPr>
          <w:ilvl w:val="0"/>
          <w:numId w:val="1"/>
        </w:numPr>
        <w:spacing w:before="60" w:after="60" w:line="276" w:lineRule="auto"/>
      </w:pPr>
      <w:r>
        <w:rPr>
          <w:rFonts w:ascii="Arial" w:hAnsi="Arial" w:eastAsia="Arial" w:cs="Arial"/>
          <w:sz w:val="22"/>
          <w:szCs w:val="22"/>
        </w:rPr>
        <w:t>Logout: cookie invalidation via SignOutAsync</w:t>
      </w:r>
    </w:p>
    <w:p w14:paraId="717F7FE8">
      <w:pPr>
        <w:pStyle w:val="17"/>
        <w:numPr>
          <w:ilvl w:val="0"/>
          <w:numId w:val="1"/>
        </w:numPr>
        <w:spacing w:before="60" w:after="60" w:line="276" w:lineRule="auto"/>
      </w:pPr>
      <w:r>
        <w:rPr>
          <w:rFonts w:ascii="Arial" w:hAnsi="Arial" w:eastAsia="Arial" w:cs="Arial"/>
          <w:sz w:val="22"/>
          <w:szCs w:val="22"/>
        </w:rPr>
        <w:t>Access denied: separate view for unauthorised role attempts</w:t>
      </w:r>
    </w:p>
    <w:p w14:paraId="4E504AF9">
      <w:pPr>
        <w:pStyle w:val="3"/>
        <w:spacing w:before="240" w:after="120"/>
      </w:pPr>
      <w:r>
        <w:rPr>
          <w:rFonts w:ascii="Arial" w:hAnsi="Arial" w:eastAsia="Arial" w:cs="Arial"/>
          <w:b/>
          <w:bCs/>
          <w:color w:val="2E75B6"/>
          <w:sz w:val="26"/>
          <w:szCs w:val="26"/>
        </w:rPr>
        <w:t>6.2 Admin Module</w:t>
      </w:r>
    </w:p>
    <w:p w14:paraId="23460D3C">
      <w:pPr>
        <w:spacing w:before="80" w:after="80" w:line="276" w:lineRule="auto"/>
      </w:pPr>
      <w:r>
        <w:rPr>
          <w:rFonts w:ascii="Arial" w:hAnsi="Arial" w:eastAsia="Arial" w:cs="Arial"/>
          <w:sz w:val="22"/>
          <w:szCs w:val="22"/>
        </w:rPr>
        <w:t>The AdminController is protected with [Authorize(Roles = "admin")] and contains the most comprehensive feature set. The dashboard uses Task.WhenAll() to run 11 database queries in parallel, ensuring fast load times even as data grows.</w:t>
      </w:r>
    </w:p>
    <w:p w14:paraId="18895D79">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0337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7F55343">
            <w:pPr>
              <w:spacing w:before="40" w:after="40"/>
              <w:jc w:val="left"/>
            </w:pPr>
            <w:r>
              <w:rPr>
                <w:rFonts w:ascii="Arial" w:hAnsi="Arial" w:eastAsia="Arial" w:cs="Arial"/>
                <w:b/>
                <w:bCs/>
                <w:color w:val="FFFFFF"/>
                <w:sz w:val="22"/>
                <w:szCs w:val="22"/>
              </w:rPr>
              <w:t>Feature</w:t>
            </w:r>
          </w:p>
        </w:tc>
        <w:tc>
          <w:tcPr>
            <w:tcW w:w="2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5DCC421">
            <w:pPr>
              <w:spacing w:before="40" w:after="40"/>
              <w:jc w:val="left"/>
            </w:pPr>
            <w:r>
              <w:rPr>
                <w:rFonts w:ascii="Arial" w:hAnsi="Arial" w:eastAsia="Arial" w:cs="Arial"/>
                <w:b/>
                <w:bCs/>
                <w:color w:val="FFFFFF"/>
                <w:sz w:val="22"/>
                <w:szCs w:val="22"/>
              </w:rPr>
              <w:t>Endpoint</w:t>
            </w:r>
          </w:p>
        </w:tc>
        <w:tc>
          <w:tcPr>
            <w:tcW w:w="45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590570C1">
            <w:pPr>
              <w:spacing w:before="40" w:after="40"/>
              <w:jc w:val="left"/>
            </w:pPr>
            <w:r>
              <w:rPr>
                <w:rFonts w:ascii="Arial" w:hAnsi="Arial" w:eastAsia="Arial" w:cs="Arial"/>
                <w:b/>
                <w:bCs/>
                <w:color w:val="FFFFFF"/>
                <w:sz w:val="22"/>
                <w:szCs w:val="22"/>
              </w:rPr>
              <w:t>Description</w:t>
            </w:r>
          </w:p>
        </w:tc>
      </w:tr>
      <w:tr w14:paraId="51C6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1DD2C96">
            <w:pPr>
              <w:spacing w:before="40" w:after="40"/>
              <w:jc w:val="left"/>
            </w:pPr>
            <w:r>
              <w:rPr>
                <w:rFonts w:ascii="Arial" w:hAnsi="Arial" w:eastAsia="Arial" w:cs="Arial"/>
                <w:b w:val="0"/>
                <w:bCs w:val="0"/>
                <w:color w:val="000000"/>
                <w:sz w:val="20"/>
                <w:szCs w:val="20"/>
              </w:rPr>
              <w:t>Dashboard</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88FE95F">
            <w:pPr>
              <w:spacing w:before="40" w:after="40"/>
              <w:jc w:val="left"/>
            </w:pPr>
            <w:r>
              <w:rPr>
                <w:rFonts w:ascii="Arial" w:hAnsi="Arial" w:eastAsia="Arial" w:cs="Arial"/>
                <w:b w:val="0"/>
                <w:bCs w:val="0"/>
                <w:color w:val="000000"/>
                <w:sz w:val="20"/>
                <w:szCs w:val="20"/>
              </w:rPr>
              <w:t>/Admin/Dashboard</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0F675BC">
            <w:pPr>
              <w:spacing w:before="40" w:after="40"/>
              <w:jc w:val="left"/>
            </w:pPr>
            <w:r>
              <w:rPr>
                <w:rFonts w:ascii="Arial" w:hAnsi="Arial" w:eastAsia="Arial" w:cs="Arial"/>
                <w:b w:val="0"/>
                <w:bCs w:val="0"/>
                <w:color w:val="000000"/>
                <w:sz w:val="20"/>
                <w:szCs w:val="20"/>
              </w:rPr>
              <w:t>Live stats: student/teacher count, courses, complaints, fees</w:t>
            </w:r>
          </w:p>
        </w:tc>
      </w:tr>
      <w:tr w14:paraId="5CDD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11CBB19">
            <w:pPr>
              <w:spacing w:before="40" w:after="40"/>
              <w:jc w:val="left"/>
            </w:pPr>
            <w:r>
              <w:rPr>
                <w:rFonts w:ascii="Arial" w:hAnsi="Arial" w:eastAsia="Arial" w:cs="Arial"/>
                <w:b w:val="0"/>
                <w:bCs w:val="0"/>
                <w:color w:val="000000"/>
                <w:sz w:val="20"/>
                <w:szCs w:val="20"/>
              </w:rPr>
              <w:t>User Management</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05D4B85">
            <w:pPr>
              <w:spacing w:before="40" w:after="40"/>
              <w:jc w:val="left"/>
            </w:pPr>
            <w:r>
              <w:rPr>
                <w:rFonts w:ascii="Arial" w:hAnsi="Arial" w:eastAsia="Arial" w:cs="Arial"/>
                <w:b w:val="0"/>
                <w:bCs w:val="0"/>
                <w:color w:val="000000"/>
                <w:sz w:val="20"/>
                <w:szCs w:val="20"/>
              </w:rPr>
              <w:t>/Admin/Users, /CreateUser, /EditUser</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36589C4">
            <w:pPr>
              <w:spacing w:before="40" w:after="40"/>
              <w:jc w:val="left"/>
            </w:pPr>
            <w:r>
              <w:rPr>
                <w:rFonts w:ascii="Arial" w:hAnsi="Arial" w:eastAsia="Arial" w:cs="Arial"/>
                <w:b w:val="0"/>
                <w:bCs w:val="0"/>
                <w:color w:val="000000"/>
                <w:sz w:val="20"/>
                <w:szCs w:val="20"/>
              </w:rPr>
              <w:t>CRUD for admin/teacher/student accounts; activate/deactivate</w:t>
            </w:r>
          </w:p>
        </w:tc>
      </w:tr>
      <w:tr w14:paraId="44B9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27DD2E1">
            <w:pPr>
              <w:spacing w:before="40" w:after="40"/>
              <w:jc w:val="left"/>
            </w:pPr>
            <w:r>
              <w:rPr>
                <w:rFonts w:ascii="Arial" w:hAnsi="Arial" w:eastAsia="Arial" w:cs="Arial"/>
                <w:b w:val="0"/>
                <w:bCs w:val="0"/>
                <w:color w:val="000000"/>
                <w:sz w:val="20"/>
                <w:szCs w:val="20"/>
              </w:rPr>
              <w:t>Departments</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F5AD650">
            <w:pPr>
              <w:spacing w:before="40" w:after="40"/>
              <w:jc w:val="left"/>
            </w:pPr>
            <w:r>
              <w:rPr>
                <w:rFonts w:ascii="Arial" w:hAnsi="Arial" w:eastAsia="Arial" w:cs="Arial"/>
                <w:b w:val="0"/>
                <w:bCs w:val="0"/>
                <w:color w:val="000000"/>
                <w:sz w:val="20"/>
                <w:szCs w:val="20"/>
              </w:rPr>
              <w:t>/Admin/Departments</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3FA130B">
            <w:pPr>
              <w:spacing w:before="40" w:after="40"/>
              <w:jc w:val="left"/>
            </w:pPr>
            <w:r>
              <w:rPr>
                <w:rFonts w:ascii="Arial" w:hAnsi="Arial" w:eastAsia="Arial" w:cs="Arial"/>
                <w:b w:val="0"/>
                <w:bCs w:val="0"/>
                <w:color w:val="000000"/>
                <w:sz w:val="20"/>
                <w:szCs w:val="20"/>
              </w:rPr>
              <w:t>Create and manage university departments</w:t>
            </w:r>
          </w:p>
        </w:tc>
      </w:tr>
      <w:tr w14:paraId="022C7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01C6664">
            <w:pPr>
              <w:spacing w:before="40" w:after="40"/>
              <w:jc w:val="left"/>
            </w:pPr>
            <w:r>
              <w:rPr>
                <w:rFonts w:ascii="Arial" w:hAnsi="Arial" w:eastAsia="Arial" w:cs="Arial"/>
                <w:b w:val="0"/>
                <w:bCs w:val="0"/>
                <w:color w:val="000000"/>
                <w:sz w:val="20"/>
                <w:szCs w:val="20"/>
              </w:rPr>
              <w:t>Courses</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30D992D">
            <w:pPr>
              <w:spacing w:before="40" w:after="40"/>
              <w:jc w:val="left"/>
            </w:pPr>
            <w:r>
              <w:rPr>
                <w:rFonts w:ascii="Arial" w:hAnsi="Arial" w:eastAsia="Arial" w:cs="Arial"/>
                <w:b w:val="0"/>
                <w:bCs w:val="0"/>
                <w:color w:val="000000"/>
                <w:sz w:val="20"/>
                <w:szCs w:val="20"/>
              </w:rPr>
              <w:t>/Admin/Courses, /CreateCourse</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1B9C2EE">
            <w:pPr>
              <w:spacing w:before="40" w:after="40"/>
              <w:jc w:val="left"/>
            </w:pPr>
            <w:r>
              <w:rPr>
                <w:rFonts w:ascii="Arial" w:hAnsi="Arial" w:eastAsia="Arial" w:cs="Arial"/>
                <w:b w:val="0"/>
                <w:bCs w:val="0"/>
                <w:color w:val="000000"/>
                <w:sz w:val="20"/>
                <w:szCs w:val="20"/>
              </w:rPr>
              <w:t>Create courses, assign teachers, set program/semester</w:t>
            </w:r>
          </w:p>
        </w:tc>
      </w:tr>
      <w:tr w14:paraId="5FEB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333D3DB">
            <w:pPr>
              <w:spacing w:before="40" w:after="40"/>
              <w:jc w:val="left"/>
            </w:pPr>
            <w:r>
              <w:rPr>
                <w:rFonts w:ascii="Arial" w:hAnsi="Arial" w:eastAsia="Arial" w:cs="Arial"/>
                <w:b w:val="0"/>
                <w:bCs w:val="0"/>
                <w:color w:val="000000"/>
                <w:sz w:val="20"/>
                <w:szCs w:val="20"/>
              </w:rPr>
              <w:t>Timetable</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AF0C464">
            <w:pPr>
              <w:spacing w:before="40" w:after="40"/>
              <w:jc w:val="left"/>
            </w:pPr>
            <w:r>
              <w:rPr>
                <w:rFonts w:ascii="Arial" w:hAnsi="Arial" w:eastAsia="Arial" w:cs="Arial"/>
                <w:b w:val="0"/>
                <w:bCs w:val="0"/>
                <w:color w:val="000000"/>
                <w:sz w:val="20"/>
                <w:szCs w:val="20"/>
              </w:rPr>
              <w:t>/Admin/Timetable, /CreateTimetable</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B96AAAB">
            <w:pPr>
              <w:spacing w:before="40" w:after="40"/>
              <w:jc w:val="left"/>
            </w:pPr>
            <w:r>
              <w:rPr>
                <w:rFonts w:ascii="Arial" w:hAnsi="Arial" w:eastAsia="Arial" w:cs="Arial"/>
                <w:b w:val="0"/>
                <w:bCs w:val="0"/>
                <w:color w:val="000000"/>
                <w:sz w:val="20"/>
                <w:szCs w:val="20"/>
              </w:rPr>
              <w:t>Schedule classes by day, time slot, room, program</w:t>
            </w:r>
          </w:p>
        </w:tc>
      </w:tr>
      <w:tr w14:paraId="442B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13BFD79">
            <w:pPr>
              <w:spacing w:before="40" w:after="40"/>
              <w:jc w:val="left"/>
            </w:pPr>
            <w:r>
              <w:rPr>
                <w:rFonts w:ascii="Arial" w:hAnsi="Arial" w:eastAsia="Arial" w:cs="Arial"/>
                <w:b w:val="0"/>
                <w:bCs w:val="0"/>
                <w:color w:val="000000"/>
                <w:sz w:val="20"/>
                <w:szCs w:val="20"/>
              </w:rPr>
              <w:t>Fee Management</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2771D27">
            <w:pPr>
              <w:spacing w:before="40" w:after="40"/>
              <w:jc w:val="left"/>
            </w:pPr>
            <w:r>
              <w:rPr>
                <w:rFonts w:ascii="Arial" w:hAnsi="Arial" w:eastAsia="Arial" w:cs="Arial"/>
                <w:b w:val="0"/>
                <w:bCs w:val="0"/>
                <w:color w:val="000000"/>
                <w:sz w:val="20"/>
                <w:szCs w:val="20"/>
              </w:rPr>
              <w:t>/Admin/Fees, /CreateFee, /VerifyFee</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3DD0B3C">
            <w:pPr>
              <w:spacing w:before="40" w:after="40"/>
              <w:jc w:val="left"/>
            </w:pPr>
            <w:r>
              <w:rPr>
                <w:rFonts w:ascii="Arial" w:hAnsi="Arial" w:eastAsia="Arial" w:cs="Arial"/>
                <w:b w:val="0"/>
                <w:bCs w:val="0"/>
                <w:color w:val="000000"/>
                <w:sz w:val="20"/>
                <w:szCs w:val="20"/>
              </w:rPr>
              <w:t>Create fee records; review payment proofs; approve/reject</w:t>
            </w:r>
          </w:p>
        </w:tc>
      </w:tr>
      <w:tr w14:paraId="64D0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01C855E">
            <w:pPr>
              <w:spacing w:before="40" w:after="40"/>
              <w:jc w:val="left"/>
            </w:pPr>
            <w:r>
              <w:rPr>
                <w:rFonts w:ascii="Arial" w:hAnsi="Arial" w:eastAsia="Arial" w:cs="Arial"/>
                <w:b w:val="0"/>
                <w:bCs w:val="0"/>
                <w:color w:val="000000"/>
                <w:sz w:val="20"/>
                <w:szCs w:val="20"/>
              </w:rPr>
              <w:t>Fee Requests</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7583FF3">
            <w:pPr>
              <w:spacing w:before="40" w:after="40"/>
              <w:jc w:val="left"/>
            </w:pPr>
            <w:r>
              <w:rPr>
                <w:rFonts w:ascii="Arial" w:hAnsi="Arial" w:eastAsia="Arial" w:cs="Arial"/>
                <w:b w:val="0"/>
                <w:bCs w:val="0"/>
                <w:color w:val="000000"/>
                <w:sz w:val="20"/>
                <w:szCs w:val="20"/>
              </w:rPr>
              <w:t>/Admin/FeeRequests</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67A3032">
            <w:pPr>
              <w:spacing w:before="40" w:after="40"/>
              <w:jc w:val="left"/>
            </w:pPr>
            <w:r>
              <w:rPr>
                <w:rFonts w:ascii="Arial" w:hAnsi="Arial" w:eastAsia="Arial" w:cs="Arial"/>
                <w:b w:val="0"/>
                <w:bCs w:val="0"/>
                <w:color w:val="000000"/>
                <w:sz w:val="20"/>
                <w:szCs w:val="20"/>
              </w:rPr>
              <w:t>Review and resolve student fee queries</w:t>
            </w:r>
          </w:p>
        </w:tc>
      </w:tr>
      <w:tr w14:paraId="3403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6A2F19F">
            <w:pPr>
              <w:spacing w:before="40" w:after="40"/>
              <w:jc w:val="left"/>
            </w:pPr>
            <w:r>
              <w:rPr>
                <w:rFonts w:ascii="Arial" w:hAnsi="Arial" w:eastAsia="Arial" w:cs="Arial"/>
                <w:b w:val="0"/>
                <w:bCs w:val="0"/>
                <w:color w:val="000000"/>
                <w:sz w:val="20"/>
                <w:szCs w:val="20"/>
              </w:rPr>
              <w:t>Grades View</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AD3EF33">
            <w:pPr>
              <w:spacing w:before="40" w:after="40"/>
              <w:jc w:val="left"/>
            </w:pPr>
            <w:r>
              <w:rPr>
                <w:rFonts w:ascii="Arial" w:hAnsi="Arial" w:eastAsia="Arial" w:cs="Arial"/>
                <w:b w:val="0"/>
                <w:bCs w:val="0"/>
                <w:color w:val="000000"/>
                <w:sz w:val="20"/>
                <w:szCs w:val="20"/>
              </w:rPr>
              <w:t>/Admin/Grades</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8FE8A61">
            <w:pPr>
              <w:spacing w:before="40" w:after="40"/>
              <w:jc w:val="left"/>
            </w:pPr>
            <w:r>
              <w:rPr>
                <w:rFonts w:ascii="Arial" w:hAnsi="Arial" w:eastAsia="Arial" w:cs="Arial"/>
                <w:b w:val="0"/>
                <w:bCs w:val="0"/>
                <w:color w:val="000000"/>
                <w:sz w:val="20"/>
                <w:szCs w:val="20"/>
              </w:rPr>
              <w:t>Read-only view of all student grades system-wide</w:t>
            </w:r>
          </w:p>
        </w:tc>
      </w:tr>
      <w:tr w14:paraId="771F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F905D9A">
            <w:pPr>
              <w:spacing w:before="40" w:after="40"/>
              <w:jc w:val="left"/>
            </w:pPr>
            <w:r>
              <w:rPr>
                <w:rFonts w:ascii="Arial" w:hAnsi="Arial" w:eastAsia="Arial" w:cs="Arial"/>
                <w:b w:val="0"/>
                <w:bCs w:val="0"/>
                <w:color w:val="000000"/>
                <w:sz w:val="20"/>
                <w:szCs w:val="20"/>
              </w:rPr>
              <w:t>Result Card</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C7B83C3">
            <w:pPr>
              <w:spacing w:before="40" w:after="40"/>
              <w:jc w:val="left"/>
            </w:pPr>
            <w:r>
              <w:rPr>
                <w:rFonts w:ascii="Arial" w:hAnsi="Arial" w:eastAsia="Arial" w:cs="Arial"/>
                <w:b w:val="0"/>
                <w:bCs w:val="0"/>
                <w:color w:val="000000"/>
                <w:sz w:val="20"/>
                <w:szCs w:val="20"/>
              </w:rPr>
              <w:t>/Admin/ResultCard/{id}</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8AC2EB6">
            <w:pPr>
              <w:spacing w:before="40" w:after="40"/>
              <w:jc w:val="left"/>
            </w:pPr>
            <w:r>
              <w:rPr>
                <w:rFonts w:ascii="Arial" w:hAnsi="Arial" w:eastAsia="Arial" w:cs="Arial"/>
                <w:b w:val="0"/>
                <w:bCs w:val="0"/>
                <w:color w:val="000000"/>
                <w:sz w:val="20"/>
                <w:szCs w:val="20"/>
              </w:rPr>
              <w:t>Print full semester result card for any student</w:t>
            </w:r>
          </w:p>
        </w:tc>
      </w:tr>
      <w:tr w14:paraId="5562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6B940A2">
            <w:pPr>
              <w:spacing w:before="40" w:after="40"/>
              <w:jc w:val="left"/>
            </w:pPr>
            <w:r>
              <w:rPr>
                <w:rFonts w:ascii="Arial" w:hAnsi="Arial" w:eastAsia="Arial" w:cs="Arial"/>
                <w:b w:val="0"/>
                <w:bCs w:val="0"/>
                <w:color w:val="000000"/>
                <w:sz w:val="20"/>
                <w:szCs w:val="20"/>
              </w:rPr>
              <w:t>Notifications</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132D437">
            <w:pPr>
              <w:spacing w:before="40" w:after="40"/>
              <w:jc w:val="left"/>
            </w:pPr>
            <w:r>
              <w:rPr>
                <w:rFonts w:ascii="Arial" w:hAnsi="Arial" w:eastAsia="Arial" w:cs="Arial"/>
                <w:b w:val="0"/>
                <w:bCs w:val="0"/>
                <w:color w:val="000000"/>
                <w:sz w:val="20"/>
                <w:szCs w:val="20"/>
              </w:rPr>
              <w:t>/Admin/Notifications, /CreateNotification</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03ED59A">
            <w:pPr>
              <w:spacing w:before="40" w:after="40"/>
              <w:jc w:val="left"/>
            </w:pPr>
            <w:r>
              <w:rPr>
                <w:rFonts w:ascii="Arial" w:hAnsi="Arial" w:eastAsia="Arial" w:cs="Arial"/>
                <w:b w:val="0"/>
                <w:bCs w:val="0"/>
                <w:color w:val="000000"/>
                <w:sz w:val="20"/>
                <w:szCs w:val="20"/>
              </w:rPr>
              <w:t>Broadcast to all/students/teachers or target one user</w:t>
            </w:r>
          </w:p>
        </w:tc>
      </w:tr>
      <w:tr w14:paraId="3274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1D8267C">
            <w:pPr>
              <w:spacing w:before="40" w:after="40"/>
              <w:jc w:val="left"/>
            </w:pPr>
            <w:r>
              <w:rPr>
                <w:rFonts w:ascii="Arial" w:hAnsi="Arial" w:eastAsia="Arial" w:cs="Arial"/>
                <w:b w:val="0"/>
                <w:bCs w:val="0"/>
                <w:color w:val="000000"/>
                <w:sz w:val="20"/>
                <w:szCs w:val="20"/>
              </w:rPr>
              <w:t>Complaints</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B69D20D">
            <w:pPr>
              <w:spacing w:before="40" w:after="40"/>
              <w:jc w:val="left"/>
            </w:pPr>
            <w:r>
              <w:rPr>
                <w:rFonts w:ascii="Arial" w:hAnsi="Arial" w:eastAsia="Arial" w:cs="Arial"/>
                <w:b w:val="0"/>
                <w:bCs w:val="0"/>
                <w:color w:val="000000"/>
                <w:sz w:val="20"/>
                <w:szCs w:val="20"/>
              </w:rPr>
              <w:t>/Admin/Complaints, /ResolveComplaint</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594E9F5">
            <w:pPr>
              <w:spacing w:before="40" w:after="40"/>
              <w:jc w:val="left"/>
            </w:pPr>
            <w:r>
              <w:rPr>
                <w:rFonts w:ascii="Arial" w:hAnsi="Arial" w:eastAsia="Arial" w:cs="Arial"/>
                <w:b w:val="0"/>
                <w:bCs w:val="0"/>
                <w:color w:val="000000"/>
                <w:sz w:val="20"/>
                <w:szCs w:val="20"/>
              </w:rPr>
              <w:t>View, respond to, and resolve student complaints</w:t>
            </w:r>
          </w:p>
        </w:tc>
      </w:tr>
      <w:tr w14:paraId="10CA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656FAC4">
            <w:pPr>
              <w:spacing w:before="40" w:after="40"/>
              <w:jc w:val="left"/>
            </w:pPr>
            <w:r>
              <w:rPr>
                <w:rFonts w:ascii="Arial" w:hAnsi="Arial" w:eastAsia="Arial" w:cs="Arial"/>
                <w:b w:val="0"/>
                <w:bCs w:val="0"/>
                <w:color w:val="000000"/>
                <w:sz w:val="20"/>
                <w:szCs w:val="20"/>
              </w:rPr>
              <w:t>FAQs</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55846A9">
            <w:pPr>
              <w:spacing w:before="40" w:after="40"/>
              <w:jc w:val="left"/>
            </w:pPr>
            <w:r>
              <w:rPr>
                <w:rFonts w:ascii="Arial" w:hAnsi="Arial" w:eastAsia="Arial" w:cs="Arial"/>
                <w:b w:val="0"/>
                <w:bCs w:val="0"/>
                <w:color w:val="000000"/>
                <w:sz w:val="20"/>
                <w:szCs w:val="20"/>
              </w:rPr>
              <w:t>/Admin/Faqs, /CreateFaq</w:t>
            </w:r>
          </w:p>
        </w:tc>
        <w:tc>
          <w:tcPr>
            <w:tcW w:w="4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803CD88">
            <w:pPr>
              <w:spacing w:before="40" w:after="40"/>
              <w:jc w:val="left"/>
            </w:pPr>
            <w:r>
              <w:rPr>
                <w:rFonts w:ascii="Arial" w:hAnsi="Arial" w:eastAsia="Arial" w:cs="Arial"/>
                <w:b w:val="0"/>
                <w:bCs w:val="0"/>
                <w:color w:val="000000"/>
                <w:sz w:val="20"/>
                <w:szCs w:val="20"/>
              </w:rPr>
              <w:t>Manage FAQ knowledge base used by AI chatbot</w:t>
            </w:r>
          </w:p>
        </w:tc>
      </w:tr>
      <w:tr w14:paraId="397E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1BC4C33">
            <w:pPr>
              <w:spacing w:before="40" w:after="40"/>
              <w:jc w:val="left"/>
            </w:pPr>
            <w:r>
              <w:rPr>
                <w:rFonts w:ascii="Arial" w:hAnsi="Arial" w:eastAsia="Arial" w:cs="Arial"/>
                <w:b w:val="0"/>
                <w:bCs w:val="0"/>
                <w:color w:val="000000"/>
                <w:sz w:val="20"/>
                <w:szCs w:val="20"/>
              </w:rPr>
              <w:t>AI Monitor</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6B5C55">
            <w:pPr>
              <w:spacing w:before="40" w:after="40"/>
              <w:jc w:val="left"/>
            </w:pPr>
            <w:r>
              <w:rPr>
                <w:rFonts w:ascii="Arial" w:hAnsi="Arial" w:eastAsia="Arial" w:cs="Arial"/>
                <w:b w:val="0"/>
                <w:bCs w:val="0"/>
                <w:color w:val="000000"/>
                <w:sz w:val="20"/>
                <w:szCs w:val="20"/>
              </w:rPr>
              <w:t>/Admin/AiMonitor</w:t>
            </w:r>
          </w:p>
        </w:tc>
        <w:tc>
          <w:tcPr>
            <w:tcW w:w="4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A1825F8">
            <w:pPr>
              <w:spacing w:before="40" w:after="40"/>
              <w:jc w:val="left"/>
            </w:pPr>
            <w:r>
              <w:rPr>
                <w:rFonts w:ascii="Arial" w:hAnsi="Arial" w:eastAsia="Arial" w:cs="Arial"/>
                <w:b w:val="0"/>
                <w:bCs w:val="0"/>
                <w:color w:val="000000"/>
                <w:sz w:val="20"/>
                <w:szCs w:val="20"/>
              </w:rPr>
              <w:t>Today's chat count, recent AI queries from all users</w:t>
            </w:r>
          </w:p>
        </w:tc>
      </w:tr>
    </w:tbl>
    <w:p w14:paraId="5B320287">
      <w:pPr>
        <w:pStyle w:val="3"/>
        <w:spacing w:before="240" w:after="120"/>
      </w:pPr>
      <w:r>
        <w:rPr>
          <w:rFonts w:ascii="Arial" w:hAnsi="Arial" w:eastAsia="Arial" w:cs="Arial"/>
          <w:b/>
          <w:bCs/>
          <w:color w:val="2E75B6"/>
          <w:sz w:val="26"/>
          <w:szCs w:val="26"/>
        </w:rPr>
        <w:t>6.3 Teacher Module</w:t>
      </w:r>
    </w:p>
    <w:p w14:paraId="55102703">
      <w:pPr>
        <w:spacing w:before="80" w:after="80" w:line="276" w:lineRule="auto"/>
      </w:pPr>
      <w:r>
        <w:rPr>
          <w:rFonts w:ascii="Arial" w:hAnsi="Arial" w:eastAsia="Arial" w:cs="Arial"/>
          <w:sz w:val="22"/>
          <w:szCs w:val="22"/>
        </w:rPr>
        <w:t>The TeacherController is scoped to authenticated teachers. It retrieves data filtered to the logged-in teacher's courses and students, ensuring data isolation between faculty members.</w:t>
      </w:r>
    </w:p>
    <w:p w14:paraId="542AAD54">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CD09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616FCC22">
            <w:pPr>
              <w:spacing w:before="40" w:after="40"/>
              <w:jc w:val="left"/>
            </w:pPr>
            <w:r>
              <w:rPr>
                <w:rFonts w:ascii="Arial" w:hAnsi="Arial" w:eastAsia="Arial" w:cs="Arial"/>
                <w:b/>
                <w:bCs/>
                <w:color w:val="FFFFFF"/>
                <w:sz w:val="22"/>
                <w:szCs w:val="22"/>
              </w:rPr>
              <w:t>Feature</w:t>
            </w:r>
          </w:p>
        </w:tc>
        <w:tc>
          <w:tcPr>
            <w:tcW w:w="68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6AC7E41">
            <w:pPr>
              <w:spacing w:before="40" w:after="40"/>
              <w:jc w:val="left"/>
            </w:pPr>
            <w:r>
              <w:rPr>
                <w:rFonts w:ascii="Arial" w:hAnsi="Arial" w:eastAsia="Arial" w:cs="Arial"/>
                <w:b/>
                <w:bCs/>
                <w:color w:val="FFFFFF"/>
                <w:sz w:val="22"/>
                <w:szCs w:val="22"/>
              </w:rPr>
              <w:t>Description</w:t>
            </w:r>
          </w:p>
        </w:tc>
      </w:tr>
      <w:tr w14:paraId="0E04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70BE11D">
            <w:pPr>
              <w:spacing w:before="40" w:after="40"/>
              <w:jc w:val="left"/>
            </w:pPr>
            <w:r>
              <w:rPr>
                <w:rFonts w:ascii="Arial" w:hAnsi="Arial" w:eastAsia="Arial" w:cs="Arial"/>
                <w:b w:val="0"/>
                <w:bCs w:val="0"/>
                <w:color w:val="000000"/>
                <w:sz w:val="20"/>
                <w:szCs w:val="20"/>
              </w:rPr>
              <w:t>Dashboard</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F898625">
            <w:pPr>
              <w:spacing w:before="40" w:after="40"/>
              <w:jc w:val="left"/>
            </w:pPr>
            <w:r>
              <w:rPr>
                <w:rFonts w:ascii="Arial" w:hAnsi="Arial" w:eastAsia="Arial" w:cs="Arial"/>
                <w:b w:val="0"/>
                <w:bCs w:val="0"/>
                <w:color w:val="000000"/>
                <w:sz w:val="20"/>
                <w:szCs w:val="20"/>
              </w:rPr>
              <w:t>My courses, total assignments, lectures, upcoming timetable slots, notifications</w:t>
            </w:r>
          </w:p>
        </w:tc>
      </w:tr>
      <w:tr w14:paraId="2FAA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FDFDA38">
            <w:pPr>
              <w:spacing w:before="40" w:after="40"/>
              <w:jc w:val="left"/>
            </w:pPr>
            <w:r>
              <w:rPr>
                <w:rFonts w:ascii="Arial" w:hAnsi="Arial" w:eastAsia="Arial" w:cs="Arial"/>
                <w:b w:val="0"/>
                <w:bCs w:val="0"/>
                <w:color w:val="000000"/>
                <w:sz w:val="20"/>
                <w:szCs w:val="20"/>
              </w:rPr>
              <w:t>Courses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37EDFA4">
            <w:pPr>
              <w:spacing w:before="40" w:after="40"/>
              <w:jc w:val="left"/>
            </w:pPr>
            <w:r>
              <w:rPr>
                <w:rFonts w:ascii="Arial" w:hAnsi="Arial" w:eastAsia="Arial" w:cs="Arial"/>
                <w:b w:val="0"/>
                <w:bCs w:val="0"/>
                <w:color w:val="000000"/>
                <w:sz w:val="20"/>
                <w:szCs w:val="20"/>
              </w:rPr>
              <w:t>View courses assigned by admin; course details and enrolled student count</w:t>
            </w:r>
          </w:p>
        </w:tc>
      </w:tr>
      <w:tr w14:paraId="52E9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16919F3">
            <w:pPr>
              <w:spacing w:before="40" w:after="40"/>
              <w:jc w:val="left"/>
            </w:pPr>
            <w:r>
              <w:rPr>
                <w:rFonts w:ascii="Arial" w:hAnsi="Arial" w:eastAsia="Arial" w:cs="Arial"/>
                <w:b w:val="0"/>
                <w:bCs w:val="0"/>
                <w:color w:val="000000"/>
                <w:sz w:val="20"/>
                <w:szCs w:val="20"/>
              </w:rPr>
              <w:t>Lectures</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9D8AC0E">
            <w:pPr>
              <w:spacing w:before="40" w:after="40"/>
              <w:jc w:val="left"/>
            </w:pPr>
            <w:r>
              <w:rPr>
                <w:rFonts w:ascii="Arial" w:hAnsi="Arial" w:eastAsia="Arial" w:cs="Arial"/>
                <w:b w:val="0"/>
                <w:bCs w:val="0"/>
                <w:color w:val="000000"/>
                <w:sz w:val="20"/>
                <w:szCs w:val="20"/>
              </w:rPr>
              <w:t>Upload PDF/DOCX/PPTX/XLSX lecture files per course and week number</w:t>
            </w:r>
          </w:p>
        </w:tc>
      </w:tr>
      <w:tr w14:paraId="5C79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500FB37">
            <w:pPr>
              <w:spacing w:before="40" w:after="40"/>
              <w:jc w:val="left"/>
            </w:pPr>
            <w:r>
              <w:rPr>
                <w:rFonts w:ascii="Arial" w:hAnsi="Arial" w:eastAsia="Arial" w:cs="Arial"/>
                <w:b w:val="0"/>
                <w:bCs w:val="0"/>
                <w:color w:val="000000"/>
                <w:sz w:val="20"/>
                <w:szCs w:val="20"/>
              </w:rPr>
              <w:t>Assignments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B16435A">
            <w:pPr>
              <w:spacing w:before="40" w:after="40"/>
              <w:jc w:val="left"/>
            </w:pPr>
            <w:r>
              <w:rPr>
                <w:rFonts w:ascii="Arial" w:hAnsi="Arial" w:eastAsia="Arial" w:cs="Arial"/>
                <w:b w:val="0"/>
                <w:bCs w:val="0"/>
                <w:color w:val="000000"/>
                <w:sz w:val="20"/>
                <w:szCs w:val="20"/>
              </w:rPr>
              <w:t>Create assignments with file attachments and due dates; manage active/inactive status</w:t>
            </w:r>
          </w:p>
        </w:tc>
      </w:tr>
      <w:tr w14:paraId="388F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8D3C054">
            <w:pPr>
              <w:spacing w:before="40" w:after="40"/>
              <w:jc w:val="left"/>
            </w:pPr>
            <w:r>
              <w:rPr>
                <w:rFonts w:ascii="Arial" w:hAnsi="Arial" w:eastAsia="Arial" w:cs="Arial"/>
                <w:b w:val="0"/>
                <w:bCs w:val="0"/>
                <w:color w:val="000000"/>
                <w:sz w:val="20"/>
                <w:szCs w:val="20"/>
              </w:rPr>
              <w:t>Grade Submissions</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CAC7D53">
            <w:pPr>
              <w:spacing w:before="40" w:after="40"/>
              <w:jc w:val="left"/>
            </w:pPr>
            <w:r>
              <w:rPr>
                <w:rFonts w:ascii="Arial" w:hAnsi="Arial" w:eastAsia="Arial" w:cs="Arial"/>
                <w:b w:val="0"/>
                <w:bCs w:val="0"/>
                <w:color w:val="000000"/>
                <w:sz w:val="20"/>
                <w:szCs w:val="20"/>
              </w:rPr>
              <w:t>Review student assignment submissions; assign marks and written feedback</w:t>
            </w:r>
          </w:p>
        </w:tc>
      </w:tr>
      <w:tr w14:paraId="58EE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A573CBD">
            <w:pPr>
              <w:spacing w:before="40" w:after="40"/>
              <w:jc w:val="left"/>
            </w:pPr>
            <w:r>
              <w:rPr>
                <w:rFonts w:ascii="Arial" w:hAnsi="Arial" w:eastAsia="Arial" w:cs="Arial"/>
                <w:b w:val="0"/>
                <w:bCs w:val="0"/>
                <w:color w:val="000000"/>
                <w:sz w:val="20"/>
                <w:szCs w:val="20"/>
              </w:rPr>
              <w:t>Grade Students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AC21210">
            <w:pPr>
              <w:spacing w:before="40" w:after="40"/>
              <w:jc w:val="left"/>
            </w:pPr>
            <w:r>
              <w:rPr>
                <w:rFonts w:ascii="Arial" w:hAnsi="Arial" w:eastAsia="Arial" w:cs="Arial"/>
                <w:b w:val="0"/>
                <w:bCs w:val="0"/>
                <w:color w:val="000000"/>
                <w:sz w:val="20"/>
                <w:szCs w:val="20"/>
              </w:rPr>
              <w:t>Enter Mid-Term, Final, and Assignment marks; auto-computed letter grade</w:t>
            </w:r>
          </w:p>
        </w:tc>
      </w:tr>
      <w:tr w14:paraId="0555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E383AD6">
            <w:pPr>
              <w:spacing w:before="40" w:after="40"/>
              <w:jc w:val="left"/>
            </w:pPr>
            <w:r>
              <w:rPr>
                <w:rFonts w:ascii="Arial" w:hAnsi="Arial" w:eastAsia="Arial" w:cs="Arial"/>
                <w:b w:val="0"/>
                <w:bCs w:val="0"/>
                <w:color w:val="000000"/>
                <w:sz w:val="20"/>
                <w:szCs w:val="20"/>
              </w:rPr>
              <w:t>Attendance</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B96859C">
            <w:pPr>
              <w:spacing w:before="40" w:after="40"/>
              <w:jc w:val="left"/>
            </w:pPr>
            <w:r>
              <w:rPr>
                <w:rFonts w:ascii="Arial" w:hAnsi="Arial" w:eastAsia="Arial" w:cs="Arial"/>
                <w:b w:val="0"/>
                <w:bCs w:val="0"/>
                <w:color w:val="000000"/>
                <w:sz w:val="20"/>
                <w:szCs w:val="20"/>
              </w:rPr>
              <w:t>Mark present/absent/late per student per course per day; add optional remarks</w:t>
            </w:r>
          </w:p>
        </w:tc>
      </w:tr>
      <w:tr w14:paraId="552B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6EDCA5D">
            <w:pPr>
              <w:spacing w:before="40" w:after="40"/>
              <w:jc w:val="left"/>
            </w:pPr>
            <w:r>
              <w:rPr>
                <w:rFonts w:ascii="Arial" w:hAnsi="Arial" w:eastAsia="Arial" w:cs="Arial"/>
                <w:b w:val="0"/>
                <w:bCs w:val="0"/>
                <w:color w:val="000000"/>
                <w:sz w:val="20"/>
                <w:szCs w:val="20"/>
              </w:rPr>
              <w:t>Attendance Report</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A14B63F">
            <w:pPr>
              <w:spacing w:before="40" w:after="40"/>
              <w:jc w:val="left"/>
            </w:pPr>
            <w:r>
              <w:rPr>
                <w:rFonts w:ascii="Arial" w:hAnsi="Arial" w:eastAsia="Arial" w:cs="Arial"/>
                <w:b w:val="0"/>
                <w:bCs w:val="0"/>
                <w:color w:val="000000"/>
                <w:sz w:val="20"/>
                <w:szCs w:val="20"/>
              </w:rPr>
              <w:t>View per-student attendance percentage across all sessions recorded</w:t>
            </w:r>
          </w:p>
        </w:tc>
      </w:tr>
      <w:tr w14:paraId="0CE6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09B247D">
            <w:pPr>
              <w:spacing w:before="40" w:after="40"/>
              <w:jc w:val="left"/>
            </w:pPr>
            <w:r>
              <w:rPr>
                <w:rFonts w:ascii="Arial" w:hAnsi="Arial" w:eastAsia="Arial" w:cs="Arial"/>
                <w:b w:val="0"/>
                <w:bCs w:val="0"/>
                <w:color w:val="000000"/>
                <w:sz w:val="20"/>
                <w:szCs w:val="20"/>
              </w:rPr>
              <w:t>Timetable</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46463A6">
            <w:pPr>
              <w:spacing w:before="40" w:after="40"/>
              <w:jc w:val="left"/>
            </w:pPr>
            <w:r>
              <w:rPr>
                <w:rFonts w:ascii="Arial" w:hAnsi="Arial" w:eastAsia="Arial" w:cs="Arial"/>
                <w:b w:val="0"/>
                <w:bCs w:val="0"/>
                <w:color w:val="000000"/>
                <w:sz w:val="20"/>
                <w:szCs w:val="20"/>
              </w:rPr>
              <w:t>Personal teaching schedule filtered by teacherId</w:t>
            </w:r>
          </w:p>
        </w:tc>
      </w:tr>
      <w:tr w14:paraId="2EF9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E81595D">
            <w:pPr>
              <w:spacing w:before="40" w:after="40"/>
              <w:jc w:val="left"/>
            </w:pPr>
            <w:r>
              <w:rPr>
                <w:rFonts w:ascii="Arial" w:hAnsi="Arial" w:eastAsia="Arial" w:cs="Arial"/>
                <w:b w:val="0"/>
                <w:bCs w:val="0"/>
                <w:color w:val="000000"/>
                <w:sz w:val="20"/>
                <w:szCs w:val="20"/>
              </w:rPr>
              <w:t>Notifications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BA7BE5C">
            <w:pPr>
              <w:spacing w:before="40" w:after="40"/>
              <w:jc w:val="left"/>
            </w:pPr>
            <w:r>
              <w:rPr>
                <w:rFonts w:ascii="Arial" w:hAnsi="Arial" w:eastAsia="Arial" w:cs="Arial"/>
                <w:b w:val="0"/>
                <w:bCs w:val="0"/>
                <w:color w:val="000000"/>
                <w:sz w:val="20"/>
                <w:szCs w:val="20"/>
              </w:rPr>
              <w:t>Send announcements to enrolled students</w:t>
            </w:r>
          </w:p>
        </w:tc>
      </w:tr>
      <w:tr w14:paraId="5639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7ADB4CC">
            <w:pPr>
              <w:spacing w:before="40" w:after="40"/>
              <w:jc w:val="left"/>
            </w:pPr>
            <w:r>
              <w:rPr>
                <w:rFonts w:ascii="Arial" w:hAnsi="Arial" w:eastAsia="Arial" w:cs="Arial"/>
                <w:b w:val="0"/>
                <w:bCs w:val="0"/>
                <w:color w:val="000000"/>
                <w:sz w:val="20"/>
                <w:szCs w:val="20"/>
              </w:rPr>
              <w:t>AI Chat</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AAB10C7">
            <w:pPr>
              <w:spacing w:before="40" w:after="40"/>
              <w:jc w:val="left"/>
            </w:pPr>
            <w:r>
              <w:rPr>
                <w:rFonts w:ascii="Arial" w:hAnsi="Arial" w:eastAsia="Arial" w:cs="Arial"/>
                <w:b w:val="0"/>
                <w:bCs w:val="0"/>
                <w:color w:val="000000"/>
                <w:sz w:val="20"/>
                <w:szCs w:val="20"/>
              </w:rPr>
              <w:t>Ask the campus AI assistant course-related or general questions</w:t>
            </w:r>
          </w:p>
        </w:tc>
      </w:tr>
      <w:tr w14:paraId="12C1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31DB5C8">
            <w:pPr>
              <w:spacing w:before="40" w:after="40"/>
              <w:jc w:val="left"/>
            </w:pPr>
            <w:r>
              <w:rPr>
                <w:rFonts w:ascii="Arial" w:hAnsi="Arial" w:eastAsia="Arial" w:cs="Arial"/>
                <w:b w:val="0"/>
                <w:bCs w:val="0"/>
                <w:color w:val="000000"/>
                <w:sz w:val="20"/>
                <w:szCs w:val="20"/>
              </w:rPr>
              <w:t>AI Suggestions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06FF726">
            <w:pPr>
              <w:spacing w:before="40" w:after="40"/>
              <w:jc w:val="left"/>
            </w:pPr>
            <w:r>
              <w:rPr>
                <w:rFonts w:ascii="Arial" w:hAnsi="Arial" w:eastAsia="Arial" w:cs="Arial"/>
                <w:b w:val="0"/>
                <w:bCs w:val="0"/>
                <w:color w:val="000000"/>
                <w:sz w:val="20"/>
                <w:szCs w:val="20"/>
              </w:rPr>
              <w:t>Generate 3–4 teaching improvement tips based on attendance and grade analytics</w:t>
            </w:r>
          </w:p>
        </w:tc>
      </w:tr>
      <w:tr w14:paraId="6003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247C1D3">
            <w:pPr>
              <w:spacing w:before="40" w:after="40"/>
              <w:jc w:val="left"/>
            </w:pPr>
            <w:r>
              <w:rPr>
                <w:rFonts w:ascii="Arial" w:hAnsi="Arial" w:eastAsia="Arial" w:cs="Arial"/>
                <w:b w:val="0"/>
                <w:bCs w:val="0"/>
                <w:color w:val="000000"/>
                <w:sz w:val="20"/>
                <w:szCs w:val="20"/>
              </w:rPr>
              <w:t>Content Generator</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8FE1532">
            <w:pPr>
              <w:spacing w:before="40" w:after="40"/>
              <w:jc w:val="left"/>
            </w:pPr>
            <w:r>
              <w:rPr>
                <w:rFonts w:ascii="Arial" w:hAnsi="Arial" w:eastAsia="Arial" w:cs="Arial"/>
                <w:b w:val="0"/>
                <w:bCs w:val="0"/>
                <w:color w:val="000000"/>
                <w:sz w:val="20"/>
                <w:szCs w:val="20"/>
              </w:rPr>
              <w:t>AI-generated quiz or assignment question sets for a selected course</w:t>
            </w:r>
          </w:p>
        </w:tc>
      </w:tr>
      <w:tr w14:paraId="0B7E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5563945">
            <w:pPr>
              <w:spacing w:before="40" w:after="40"/>
              <w:jc w:val="left"/>
            </w:pPr>
            <w:r>
              <w:rPr>
                <w:rFonts w:ascii="Arial" w:hAnsi="Arial" w:eastAsia="Arial" w:cs="Arial"/>
                <w:b w:val="0"/>
                <w:bCs w:val="0"/>
                <w:color w:val="000000"/>
                <w:sz w:val="20"/>
                <w:szCs w:val="20"/>
              </w:rPr>
              <w:t>Profile</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ABC1114">
            <w:pPr>
              <w:spacing w:before="40" w:after="40"/>
              <w:jc w:val="left"/>
            </w:pPr>
            <w:r>
              <w:rPr>
                <w:rFonts w:ascii="Arial" w:hAnsi="Arial" w:eastAsia="Arial" w:cs="Arial"/>
                <w:b w:val="0"/>
                <w:bCs w:val="0"/>
                <w:color w:val="000000"/>
                <w:sz w:val="20"/>
                <w:szCs w:val="20"/>
              </w:rPr>
              <w:t>Update name, phone, designation, and biography</w:t>
            </w:r>
          </w:p>
        </w:tc>
      </w:tr>
    </w:tbl>
    <w:p w14:paraId="53AFC014">
      <w:pPr>
        <w:pStyle w:val="3"/>
        <w:spacing w:before="240" w:after="120"/>
      </w:pPr>
      <w:r>
        <w:rPr>
          <w:rFonts w:ascii="Arial" w:hAnsi="Arial" w:eastAsia="Arial" w:cs="Arial"/>
          <w:b/>
          <w:bCs/>
          <w:color w:val="2E75B6"/>
          <w:sz w:val="26"/>
          <w:szCs w:val="26"/>
        </w:rPr>
        <w:t>6.4 Student Module</w:t>
      </w:r>
    </w:p>
    <w:p w14:paraId="19D71783">
      <w:pPr>
        <w:spacing w:before="80" w:after="80" w:line="276" w:lineRule="auto"/>
      </w:pPr>
      <w:r>
        <w:rPr>
          <w:rFonts w:ascii="Arial" w:hAnsi="Arial" w:eastAsia="Arial" w:cs="Arial"/>
          <w:sz w:val="22"/>
          <w:szCs w:val="22"/>
        </w:rPr>
        <w:t>The StudentController provides students with a read-oriented portal to access their academic records, submit assignments, pay fees, communicate with administration, and interact with the AI chatbot.</w:t>
      </w:r>
    </w:p>
    <w:p w14:paraId="742CFBCA">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815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E77B112">
            <w:pPr>
              <w:spacing w:before="40" w:after="40"/>
              <w:jc w:val="left"/>
            </w:pPr>
            <w:r>
              <w:rPr>
                <w:rFonts w:ascii="Arial" w:hAnsi="Arial" w:eastAsia="Arial" w:cs="Arial"/>
                <w:b/>
                <w:bCs/>
                <w:color w:val="FFFFFF"/>
                <w:sz w:val="22"/>
                <w:szCs w:val="22"/>
              </w:rPr>
              <w:t>Feature</w:t>
            </w:r>
          </w:p>
        </w:tc>
        <w:tc>
          <w:tcPr>
            <w:tcW w:w="68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D87A416">
            <w:pPr>
              <w:spacing w:before="40" w:after="40"/>
              <w:jc w:val="left"/>
            </w:pPr>
            <w:r>
              <w:rPr>
                <w:rFonts w:ascii="Arial" w:hAnsi="Arial" w:eastAsia="Arial" w:cs="Arial"/>
                <w:b/>
                <w:bCs/>
                <w:color w:val="FFFFFF"/>
                <w:sz w:val="22"/>
                <w:szCs w:val="22"/>
              </w:rPr>
              <w:t>Description</w:t>
            </w:r>
          </w:p>
        </w:tc>
      </w:tr>
      <w:tr w14:paraId="22A0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7A1BCF7">
            <w:pPr>
              <w:spacing w:before="40" w:after="40"/>
              <w:jc w:val="left"/>
            </w:pPr>
            <w:r>
              <w:rPr>
                <w:rFonts w:ascii="Arial" w:hAnsi="Arial" w:eastAsia="Arial" w:cs="Arial"/>
                <w:b w:val="0"/>
                <w:bCs w:val="0"/>
                <w:color w:val="000000"/>
                <w:sz w:val="20"/>
                <w:szCs w:val="20"/>
              </w:rPr>
              <w:t>Dashboard</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E749137">
            <w:pPr>
              <w:spacing w:before="40" w:after="40"/>
              <w:jc w:val="left"/>
            </w:pPr>
            <w:r>
              <w:rPr>
                <w:rFonts w:ascii="Arial" w:hAnsi="Arial" w:eastAsia="Arial" w:cs="Arial"/>
                <w:b w:val="0"/>
                <w:bCs w:val="0"/>
                <w:color w:val="000000"/>
                <w:sz w:val="20"/>
                <w:szCs w:val="20"/>
              </w:rPr>
              <w:t>Semester overview: grades, attendance %, upcoming deadlines, fee status, notifications</w:t>
            </w:r>
          </w:p>
        </w:tc>
      </w:tr>
      <w:tr w14:paraId="0EE5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D46EB20">
            <w:pPr>
              <w:spacing w:before="40" w:after="40"/>
              <w:jc w:val="left"/>
            </w:pPr>
            <w:r>
              <w:rPr>
                <w:rFonts w:ascii="Arial" w:hAnsi="Arial" w:eastAsia="Arial" w:cs="Arial"/>
                <w:b w:val="0"/>
                <w:bCs w:val="0"/>
                <w:color w:val="000000"/>
                <w:sz w:val="20"/>
                <w:szCs w:val="20"/>
              </w:rPr>
              <w:t>Lectures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79B1FF0">
            <w:pPr>
              <w:spacing w:before="40" w:after="40"/>
              <w:jc w:val="left"/>
            </w:pPr>
            <w:r>
              <w:rPr>
                <w:rFonts w:ascii="Arial" w:hAnsi="Arial" w:eastAsia="Arial" w:cs="Arial"/>
                <w:b w:val="0"/>
                <w:bCs w:val="0"/>
                <w:color w:val="000000"/>
                <w:sz w:val="20"/>
                <w:szCs w:val="20"/>
              </w:rPr>
              <w:t>Browse and download lecture materials for enrolled program/semester</w:t>
            </w:r>
          </w:p>
        </w:tc>
      </w:tr>
      <w:tr w14:paraId="25B3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0E13F70">
            <w:pPr>
              <w:spacing w:before="40" w:after="40"/>
              <w:jc w:val="left"/>
            </w:pPr>
            <w:r>
              <w:rPr>
                <w:rFonts w:ascii="Arial" w:hAnsi="Arial" w:eastAsia="Arial" w:cs="Arial"/>
                <w:b w:val="0"/>
                <w:bCs w:val="0"/>
                <w:color w:val="000000"/>
                <w:sz w:val="20"/>
                <w:szCs w:val="20"/>
              </w:rPr>
              <w:t>Assignments</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CA35D9E">
            <w:pPr>
              <w:spacing w:before="40" w:after="40"/>
              <w:jc w:val="left"/>
            </w:pPr>
            <w:r>
              <w:rPr>
                <w:rFonts w:ascii="Arial" w:hAnsi="Arial" w:eastAsia="Arial" w:cs="Arial"/>
                <w:b w:val="0"/>
                <w:bCs w:val="0"/>
                <w:color w:val="000000"/>
                <w:sz w:val="20"/>
                <w:szCs w:val="20"/>
              </w:rPr>
              <w:t>View active assignments, download question files, submit work before deadline</w:t>
            </w:r>
          </w:p>
        </w:tc>
      </w:tr>
      <w:tr w14:paraId="3148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0BC4132">
            <w:pPr>
              <w:spacing w:before="40" w:after="40"/>
              <w:jc w:val="left"/>
            </w:pPr>
            <w:r>
              <w:rPr>
                <w:rFonts w:ascii="Arial" w:hAnsi="Arial" w:eastAsia="Arial" w:cs="Arial"/>
                <w:b w:val="0"/>
                <w:bCs w:val="0"/>
                <w:color w:val="000000"/>
                <w:sz w:val="20"/>
                <w:szCs w:val="20"/>
              </w:rPr>
              <w:t>Attendance</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2F227E8">
            <w:pPr>
              <w:spacing w:before="40" w:after="40"/>
              <w:jc w:val="left"/>
            </w:pPr>
            <w:r>
              <w:rPr>
                <w:rFonts w:ascii="Arial" w:hAnsi="Arial" w:eastAsia="Arial" w:cs="Arial"/>
                <w:b w:val="0"/>
                <w:bCs w:val="0"/>
                <w:color w:val="000000"/>
                <w:sz w:val="20"/>
                <w:szCs w:val="20"/>
              </w:rPr>
              <w:t>Per-course attendance records with present/absent/late status</w:t>
            </w:r>
          </w:p>
        </w:tc>
      </w:tr>
      <w:tr w14:paraId="4DC1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CCE2FC3">
            <w:pPr>
              <w:spacing w:before="40" w:after="40"/>
              <w:jc w:val="left"/>
            </w:pPr>
            <w:r>
              <w:rPr>
                <w:rFonts w:ascii="Arial" w:hAnsi="Arial" w:eastAsia="Arial" w:cs="Arial"/>
                <w:b w:val="0"/>
                <w:bCs w:val="0"/>
                <w:color w:val="000000"/>
                <w:sz w:val="20"/>
                <w:szCs w:val="20"/>
              </w:rPr>
              <w:t>Grades</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1E9C5F7">
            <w:pPr>
              <w:spacing w:before="40" w:after="40"/>
              <w:jc w:val="left"/>
            </w:pPr>
            <w:r>
              <w:rPr>
                <w:rFonts w:ascii="Arial" w:hAnsi="Arial" w:eastAsia="Arial" w:cs="Arial"/>
                <w:b w:val="0"/>
                <w:bCs w:val="0"/>
                <w:color w:val="000000"/>
                <w:sz w:val="20"/>
                <w:szCs w:val="20"/>
              </w:rPr>
              <w:t>Mid, Final, Assignment marks and letter grades per course</w:t>
            </w:r>
          </w:p>
        </w:tc>
      </w:tr>
      <w:tr w14:paraId="562D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FE0BBA0">
            <w:pPr>
              <w:spacing w:before="40" w:after="40"/>
              <w:jc w:val="left"/>
            </w:pPr>
            <w:r>
              <w:rPr>
                <w:rFonts w:ascii="Arial" w:hAnsi="Arial" w:eastAsia="Arial" w:cs="Arial"/>
                <w:b w:val="0"/>
                <w:bCs w:val="0"/>
                <w:color w:val="000000"/>
                <w:sz w:val="20"/>
                <w:szCs w:val="20"/>
              </w:rPr>
              <w:t>Result Card</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CF906DD">
            <w:pPr>
              <w:spacing w:before="40" w:after="40"/>
              <w:jc w:val="left"/>
            </w:pPr>
            <w:r>
              <w:rPr>
                <w:rFonts w:ascii="Arial" w:hAnsi="Arial" w:eastAsia="Arial" w:cs="Arial"/>
                <w:b w:val="0"/>
                <w:bCs w:val="0"/>
                <w:color w:val="000000"/>
                <w:sz w:val="20"/>
                <w:szCs w:val="20"/>
              </w:rPr>
              <w:t>Printable full-semester academic transcript</w:t>
            </w:r>
          </w:p>
        </w:tc>
      </w:tr>
      <w:tr w14:paraId="1B0C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686B59F">
            <w:pPr>
              <w:spacing w:before="40" w:after="40"/>
              <w:jc w:val="left"/>
            </w:pPr>
            <w:r>
              <w:rPr>
                <w:rFonts w:ascii="Arial" w:hAnsi="Arial" w:eastAsia="Arial" w:cs="Arial"/>
                <w:b w:val="0"/>
                <w:bCs w:val="0"/>
                <w:color w:val="000000"/>
                <w:sz w:val="20"/>
                <w:szCs w:val="20"/>
              </w:rPr>
              <w:t>Timetable</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B6F67B2">
            <w:pPr>
              <w:spacing w:before="40" w:after="40"/>
              <w:jc w:val="left"/>
            </w:pPr>
            <w:r>
              <w:rPr>
                <w:rFonts w:ascii="Arial" w:hAnsi="Arial" w:eastAsia="Arial" w:cs="Arial"/>
                <w:b w:val="0"/>
                <w:bCs w:val="0"/>
                <w:color w:val="000000"/>
                <w:sz w:val="20"/>
                <w:szCs w:val="20"/>
              </w:rPr>
              <w:t>Weekly class schedule for enrolled program/semester</w:t>
            </w:r>
          </w:p>
        </w:tc>
      </w:tr>
      <w:tr w14:paraId="11F7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B32593D">
            <w:pPr>
              <w:spacing w:before="40" w:after="40"/>
              <w:jc w:val="left"/>
            </w:pPr>
            <w:r>
              <w:rPr>
                <w:rFonts w:ascii="Arial" w:hAnsi="Arial" w:eastAsia="Arial" w:cs="Arial"/>
                <w:b w:val="0"/>
                <w:bCs w:val="0"/>
                <w:color w:val="000000"/>
                <w:sz w:val="20"/>
                <w:szCs w:val="20"/>
              </w:rPr>
              <w:t>Fee Management</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0544739">
            <w:pPr>
              <w:spacing w:before="40" w:after="40"/>
              <w:jc w:val="left"/>
            </w:pPr>
            <w:r>
              <w:rPr>
                <w:rFonts w:ascii="Arial" w:hAnsi="Arial" w:eastAsia="Arial" w:cs="Arial"/>
                <w:b w:val="0"/>
                <w:bCs w:val="0"/>
                <w:color w:val="000000"/>
                <w:sz w:val="20"/>
                <w:szCs w:val="20"/>
              </w:rPr>
              <w:t>View fee challan, check payment status, upload payment proof</w:t>
            </w:r>
          </w:p>
        </w:tc>
      </w:tr>
      <w:tr w14:paraId="1CA9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0C04E7D">
            <w:pPr>
              <w:spacing w:before="40" w:after="40"/>
              <w:jc w:val="left"/>
            </w:pPr>
            <w:r>
              <w:rPr>
                <w:rFonts w:ascii="Arial" w:hAnsi="Arial" w:eastAsia="Arial" w:cs="Arial"/>
                <w:b w:val="0"/>
                <w:bCs w:val="0"/>
                <w:color w:val="000000"/>
                <w:sz w:val="20"/>
                <w:szCs w:val="20"/>
              </w:rPr>
              <w:t>Fee Challan</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6B141D9F">
            <w:pPr>
              <w:spacing w:before="40" w:after="40"/>
              <w:jc w:val="left"/>
            </w:pPr>
            <w:r>
              <w:rPr>
                <w:rFonts w:ascii="Arial" w:hAnsi="Arial" w:eastAsia="Arial" w:cs="Arial"/>
                <w:b w:val="0"/>
                <w:bCs w:val="0"/>
                <w:color w:val="000000"/>
                <w:sz w:val="20"/>
                <w:szCs w:val="20"/>
              </w:rPr>
              <w:t>Download/print formatted fee challan with all applicable charges</w:t>
            </w:r>
          </w:p>
        </w:tc>
      </w:tr>
      <w:tr w14:paraId="76FA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8F11B6A">
            <w:pPr>
              <w:spacing w:before="40" w:after="40"/>
              <w:jc w:val="left"/>
            </w:pPr>
            <w:r>
              <w:rPr>
                <w:rFonts w:ascii="Arial" w:hAnsi="Arial" w:eastAsia="Arial" w:cs="Arial"/>
                <w:b w:val="0"/>
                <w:bCs w:val="0"/>
                <w:color w:val="000000"/>
                <w:sz w:val="20"/>
                <w:szCs w:val="20"/>
              </w:rPr>
              <w:t>Notifications</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A589530">
            <w:pPr>
              <w:spacing w:before="40" w:after="40"/>
              <w:jc w:val="left"/>
            </w:pPr>
            <w:r>
              <w:rPr>
                <w:rFonts w:ascii="Arial" w:hAnsi="Arial" w:eastAsia="Arial" w:cs="Arial"/>
                <w:b w:val="0"/>
                <w:bCs w:val="0"/>
                <w:color w:val="000000"/>
                <w:sz w:val="20"/>
                <w:szCs w:val="20"/>
              </w:rPr>
              <w:t>All announcements from admin and teachers (broadcast + targeted)</w:t>
            </w:r>
          </w:p>
        </w:tc>
      </w:tr>
      <w:tr w14:paraId="192A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28C6582">
            <w:pPr>
              <w:spacing w:before="40" w:after="40"/>
              <w:jc w:val="left"/>
            </w:pPr>
            <w:r>
              <w:rPr>
                <w:rFonts w:ascii="Arial" w:hAnsi="Arial" w:eastAsia="Arial" w:cs="Arial"/>
                <w:b w:val="0"/>
                <w:bCs w:val="0"/>
                <w:color w:val="000000"/>
                <w:sz w:val="20"/>
                <w:szCs w:val="20"/>
              </w:rPr>
              <w:t>Complaints</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25D041E">
            <w:pPr>
              <w:spacing w:before="40" w:after="40"/>
              <w:jc w:val="left"/>
            </w:pPr>
            <w:r>
              <w:rPr>
                <w:rFonts w:ascii="Arial" w:hAnsi="Arial" w:eastAsia="Arial" w:cs="Arial"/>
                <w:b w:val="0"/>
                <w:bCs w:val="0"/>
                <w:color w:val="000000"/>
                <w:sz w:val="20"/>
                <w:szCs w:val="20"/>
              </w:rPr>
              <w:t>Submit complaints with subject/description; track resolution status</w:t>
            </w:r>
          </w:p>
        </w:tc>
      </w:tr>
      <w:tr w14:paraId="6EEF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4A07B9F">
            <w:pPr>
              <w:spacing w:before="40" w:after="40"/>
              <w:jc w:val="left"/>
            </w:pPr>
            <w:r>
              <w:rPr>
                <w:rFonts w:ascii="Arial" w:hAnsi="Arial" w:eastAsia="Arial" w:cs="Arial"/>
                <w:b w:val="0"/>
                <w:bCs w:val="0"/>
                <w:color w:val="000000"/>
                <w:sz w:val="20"/>
                <w:szCs w:val="20"/>
              </w:rPr>
              <w:t>Profile</w:t>
            </w:r>
          </w:p>
        </w:tc>
        <w:tc>
          <w:tcPr>
            <w:tcW w:w="68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35A76F0">
            <w:pPr>
              <w:spacing w:before="40" w:after="40"/>
              <w:jc w:val="left"/>
            </w:pPr>
            <w:r>
              <w:rPr>
                <w:rFonts w:ascii="Arial" w:hAnsi="Arial" w:eastAsia="Arial" w:cs="Arial"/>
                <w:b w:val="0"/>
                <w:bCs w:val="0"/>
                <w:color w:val="000000"/>
                <w:sz w:val="20"/>
                <w:szCs w:val="20"/>
              </w:rPr>
              <w:t>Update personal contact information and biography</w:t>
            </w:r>
          </w:p>
        </w:tc>
      </w:tr>
      <w:tr w14:paraId="05C6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C13792">
            <w:pPr>
              <w:spacing w:before="40" w:after="40"/>
              <w:jc w:val="left"/>
            </w:pPr>
            <w:r>
              <w:rPr>
                <w:rFonts w:ascii="Arial" w:hAnsi="Arial" w:eastAsia="Arial" w:cs="Arial"/>
                <w:b w:val="0"/>
                <w:bCs w:val="0"/>
                <w:color w:val="000000"/>
                <w:sz w:val="20"/>
                <w:szCs w:val="20"/>
              </w:rPr>
              <w:t>AI Chat</w:t>
            </w:r>
          </w:p>
        </w:tc>
        <w:tc>
          <w:tcPr>
            <w:tcW w:w="68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3E37D96">
            <w:pPr>
              <w:spacing w:before="40" w:after="40"/>
              <w:jc w:val="left"/>
            </w:pPr>
            <w:r>
              <w:rPr>
                <w:rFonts w:ascii="Arial" w:hAnsi="Arial" w:eastAsia="Arial" w:cs="Arial"/>
                <w:b w:val="0"/>
                <w:bCs w:val="0"/>
                <w:color w:val="000000"/>
                <w:sz w:val="20"/>
                <w:szCs w:val="20"/>
              </w:rPr>
              <w:t>Bilingual (Urdu/English) campus AI assistant — queries logged for admin review</w:t>
            </w:r>
          </w:p>
        </w:tc>
      </w:tr>
    </w:tbl>
    <w:p w14:paraId="1993FD40">
      <w:r>
        <w:br w:type="page"/>
      </w:r>
    </w:p>
    <w:p w14:paraId="40323B5B">
      <w:pPr>
        <w:pStyle w:val="2"/>
        <w:pBdr>
          <w:bottom w:val="single" w:color="2E75B6" w:sz="8" w:space="4"/>
        </w:pBdr>
        <w:spacing w:before="320" w:after="160"/>
      </w:pPr>
      <w:r>
        <w:rPr>
          <w:rFonts w:ascii="Arial" w:hAnsi="Arial" w:eastAsia="Arial" w:cs="Arial"/>
          <w:b/>
          <w:bCs/>
          <w:color w:val="1F4E79"/>
          <w:sz w:val="32"/>
          <w:szCs w:val="32"/>
        </w:rPr>
        <w:t>7. AI Integration</w:t>
      </w:r>
    </w:p>
    <w:p w14:paraId="5EFA64E3">
      <w:pPr>
        <w:pStyle w:val="3"/>
        <w:spacing w:before="240" w:after="120"/>
      </w:pPr>
      <w:r>
        <w:rPr>
          <w:rFonts w:ascii="Arial" w:hAnsi="Arial" w:eastAsia="Arial" w:cs="Arial"/>
          <w:b/>
          <w:bCs/>
          <w:color w:val="2E75B6"/>
          <w:sz w:val="26"/>
          <w:szCs w:val="26"/>
        </w:rPr>
        <w:t>7.1 Groq API Overview</w:t>
      </w:r>
    </w:p>
    <w:p w14:paraId="2D9A2DEB">
      <w:pPr>
        <w:spacing w:before="80" w:after="80" w:line="276" w:lineRule="auto"/>
      </w:pPr>
      <w:r>
        <w:rPr>
          <w:rFonts w:ascii="Arial" w:hAnsi="Arial" w:eastAsia="Arial" w:cs="Arial"/>
          <w:sz w:val="22"/>
          <w:szCs w:val="22"/>
        </w:rPr>
        <w:t>The system uses the Groq API with the llama-3.3-70b-versatile model for all AI features. Groq's inference hardware delivers significantly lower latency than comparable cloud LLM providers, making it suitable for real-time chat responses. The free tier is sufficient for typical university usage volumes.</w:t>
      </w:r>
    </w:p>
    <w:p w14:paraId="6E6F30EA">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611B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5E8139C4">
            <w:pPr>
              <w:spacing w:before="40" w:after="40"/>
              <w:jc w:val="left"/>
            </w:pPr>
            <w:r>
              <w:rPr>
                <w:rFonts w:ascii="Arial" w:hAnsi="Arial" w:eastAsia="Arial" w:cs="Arial"/>
                <w:b/>
                <w:bCs/>
                <w:color w:val="FFFFFF"/>
                <w:sz w:val="20"/>
                <w:szCs w:val="20"/>
              </w:rPr>
              <w:t>Property</w:t>
            </w:r>
          </w:p>
        </w:tc>
        <w:tc>
          <w:tcPr>
            <w:tcW w:w="63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59E5B840">
            <w:pPr>
              <w:spacing w:before="40" w:after="40"/>
              <w:jc w:val="left"/>
            </w:pPr>
            <w:r>
              <w:rPr>
                <w:rFonts w:ascii="Arial" w:hAnsi="Arial" w:eastAsia="Arial" w:cs="Arial"/>
                <w:b w:val="0"/>
                <w:bCs w:val="0"/>
                <w:color w:val="FFFFFF"/>
                <w:sz w:val="20"/>
                <w:szCs w:val="20"/>
              </w:rPr>
              <w:t>Value</w:t>
            </w:r>
          </w:p>
        </w:tc>
      </w:tr>
      <w:tr w14:paraId="0EAC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D8A63B2">
            <w:pPr>
              <w:spacing w:before="40" w:after="40"/>
              <w:jc w:val="left"/>
            </w:pPr>
            <w:r>
              <w:rPr>
                <w:rFonts w:ascii="Arial" w:hAnsi="Arial" w:eastAsia="Arial" w:cs="Arial"/>
                <w:b/>
                <w:bCs/>
                <w:color w:val="000000"/>
                <w:sz w:val="20"/>
                <w:szCs w:val="20"/>
              </w:rPr>
              <w:t>API Endpoint</w:t>
            </w:r>
          </w:p>
        </w:tc>
        <w:tc>
          <w:tcPr>
            <w:tcW w:w="6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E285094">
            <w:pPr>
              <w:spacing w:before="40" w:after="40"/>
              <w:jc w:val="left"/>
            </w:pPr>
            <w:r>
              <w:rPr>
                <w:rFonts w:ascii="Arial" w:hAnsi="Arial" w:eastAsia="Arial" w:cs="Arial"/>
                <w:b w:val="0"/>
                <w:bCs w:val="0"/>
                <w:color w:val="000000"/>
                <w:sz w:val="20"/>
                <w:szCs w:val="20"/>
              </w:rPr>
              <w:t>https://api.groq.com/openai/v1/chat/completions</w:t>
            </w:r>
          </w:p>
        </w:tc>
      </w:tr>
      <w:tr w14:paraId="1608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390838A">
            <w:pPr>
              <w:spacing w:before="40" w:after="40"/>
              <w:jc w:val="left"/>
            </w:pPr>
            <w:r>
              <w:rPr>
                <w:rFonts w:ascii="Arial" w:hAnsi="Arial" w:eastAsia="Arial" w:cs="Arial"/>
                <w:b/>
                <w:bCs/>
                <w:color w:val="000000"/>
                <w:sz w:val="20"/>
                <w:szCs w:val="20"/>
              </w:rPr>
              <w:t>Model</w:t>
            </w:r>
          </w:p>
        </w:tc>
        <w:tc>
          <w:tcPr>
            <w:tcW w:w="6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67373E9">
            <w:pPr>
              <w:spacing w:before="40" w:after="40"/>
              <w:jc w:val="left"/>
            </w:pPr>
            <w:r>
              <w:rPr>
                <w:rFonts w:ascii="Arial" w:hAnsi="Arial" w:eastAsia="Arial" w:cs="Arial"/>
                <w:b w:val="0"/>
                <w:bCs w:val="0"/>
                <w:color w:val="000000"/>
                <w:sz w:val="20"/>
                <w:szCs w:val="20"/>
              </w:rPr>
              <w:t>llama-3.3-70b-versatile</w:t>
            </w:r>
          </w:p>
        </w:tc>
      </w:tr>
      <w:tr w14:paraId="37F1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5B4F483">
            <w:pPr>
              <w:spacing w:before="40" w:after="40"/>
              <w:jc w:val="left"/>
            </w:pPr>
            <w:r>
              <w:rPr>
                <w:rFonts w:ascii="Arial" w:hAnsi="Arial" w:eastAsia="Arial" w:cs="Arial"/>
                <w:b/>
                <w:bCs/>
                <w:color w:val="000000"/>
                <w:sz w:val="20"/>
                <w:szCs w:val="20"/>
              </w:rPr>
              <w:t>Max Tokens</w:t>
            </w:r>
          </w:p>
        </w:tc>
        <w:tc>
          <w:tcPr>
            <w:tcW w:w="6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3904207">
            <w:pPr>
              <w:spacing w:before="40" w:after="40"/>
              <w:jc w:val="left"/>
            </w:pPr>
            <w:r>
              <w:rPr>
                <w:rFonts w:ascii="Arial" w:hAnsi="Arial" w:eastAsia="Arial" w:cs="Arial"/>
                <w:b w:val="0"/>
                <w:bCs w:val="0"/>
                <w:color w:val="000000"/>
                <w:sz w:val="20"/>
                <w:szCs w:val="20"/>
              </w:rPr>
              <w:t>1,024 per response</w:t>
            </w:r>
          </w:p>
        </w:tc>
      </w:tr>
      <w:tr w14:paraId="2FFC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25F6E28E">
            <w:pPr>
              <w:spacing w:before="40" w:after="40"/>
              <w:jc w:val="left"/>
            </w:pPr>
            <w:r>
              <w:rPr>
                <w:rFonts w:ascii="Arial" w:hAnsi="Arial" w:eastAsia="Arial" w:cs="Arial"/>
                <w:b/>
                <w:bCs/>
                <w:color w:val="000000"/>
                <w:sz w:val="20"/>
                <w:szCs w:val="20"/>
              </w:rPr>
              <w:t>Request Auth</w:t>
            </w:r>
          </w:p>
        </w:tc>
        <w:tc>
          <w:tcPr>
            <w:tcW w:w="6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C4E1313">
            <w:pPr>
              <w:spacing w:before="40" w:after="40"/>
              <w:jc w:val="left"/>
            </w:pPr>
            <w:r>
              <w:rPr>
                <w:rFonts w:ascii="Arial" w:hAnsi="Arial" w:eastAsia="Arial" w:cs="Arial"/>
                <w:b w:val="0"/>
                <w:bCs w:val="0"/>
                <w:color w:val="000000"/>
                <w:sz w:val="20"/>
                <w:szCs w:val="20"/>
              </w:rPr>
              <w:t>Bearer token (GroqApiKey from configuration)</w:t>
            </w:r>
          </w:p>
        </w:tc>
      </w:tr>
      <w:tr w14:paraId="595D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02A287A5">
            <w:pPr>
              <w:spacing w:before="40" w:after="40"/>
              <w:jc w:val="left"/>
            </w:pPr>
            <w:r>
              <w:rPr>
                <w:rFonts w:ascii="Arial" w:hAnsi="Arial" w:eastAsia="Arial" w:cs="Arial"/>
                <w:b/>
                <w:bCs/>
                <w:color w:val="000000"/>
                <w:sz w:val="20"/>
                <w:szCs w:val="20"/>
              </w:rPr>
              <w:t>Fallback</w:t>
            </w:r>
          </w:p>
        </w:tc>
        <w:tc>
          <w:tcPr>
            <w:tcW w:w="6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2A97BA2">
            <w:pPr>
              <w:spacing w:before="40" w:after="40"/>
              <w:jc w:val="left"/>
            </w:pPr>
            <w:r>
              <w:rPr>
                <w:rFonts w:ascii="Arial" w:hAnsi="Arial" w:eastAsia="Arial" w:cs="Arial"/>
                <w:b w:val="0"/>
                <w:bCs w:val="0"/>
                <w:color w:val="000000"/>
                <w:sz w:val="20"/>
                <w:szCs w:val="20"/>
              </w:rPr>
              <w:t>Returns config instructions if API key is missing</w:t>
            </w:r>
          </w:p>
        </w:tc>
      </w:tr>
    </w:tbl>
    <w:p w14:paraId="01F7AF42">
      <w:pPr>
        <w:pStyle w:val="3"/>
        <w:spacing w:before="240" w:after="120"/>
      </w:pPr>
      <w:r>
        <w:rPr>
          <w:rFonts w:ascii="Arial" w:hAnsi="Arial" w:eastAsia="Arial" w:cs="Arial"/>
          <w:b/>
          <w:bCs/>
          <w:color w:val="2E75B6"/>
          <w:sz w:val="26"/>
          <w:szCs w:val="26"/>
        </w:rPr>
        <w:t>7.2 AI Features</w:t>
      </w:r>
    </w:p>
    <w:p w14:paraId="0A0BCA8B">
      <w:pPr>
        <w:spacing w:before="180" w:after="80"/>
      </w:pPr>
      <w:r>
        <w:rPr>
          <w:rFonts w:ascii="Arial" w:hAnsi="Arial" w:eastAsia="Arial" w:cs="Arial"/>
          <w:b/>
          <w:bCs/>
          <w:color w:val="2F5496"/>
          <w:sz w:val="22"/>
          <w:szCs w:val="22"/>
        </w:rPr>
        <w:t>Student AI Chat (AskAsync)</w:t>
      </w:r>
    </w:p>
    <w:p w14:paraId="6D00EFFA">
      <w:pPr>
        <w:spacing w:before="80" w:after="80" w:line="276" w:lineRule="auto"/>
      </w:pPr>
      <w:r>
        <w:rPr>
          <w:rFonts w:ascii="Arial" w:hAnsi="Arial" w:eastAsia="Arial" w:cs="Arial"/>
          <w:sz w:val="22"/>
          <w:szCs w:val="22"/>
        </w:rPr>
        <w:t>Students can ask any academic or campus-related question. The system prompt identifies the AI as the university's campus assistant and instructs it to respond in the same language the user uses — automatically switching between Urdu and English. Optional FAQ context can be appended to enrich responses with institution-specific knowledge.</w:t>
      </w:r>
    </w:p>
    <w:p w14:paraId="639F4B93">
      <w:pPr>
        <w:spacing w:before="60" w:after="60"/>
      </w:pPr>
    </w:p>
    <w:p w14:paraId="62CBA471">
      <w:pPr>
        <w:spacing w:before="180" w:after="80"/>
      </w:pPr>
      <w:r>
        <w:rPr>
          <w:rFonts w:ascii="Arial" w:hAnsi="Arial" w:eastAsia="Arial" w:cs="Arial"/>
          <w:b/>
          <w:bCs/>
          <w:color w:val="2F5496"/>
          <w:sz w:val="22"/>
          <w:szCs w:val="22"/>
        </w:rPr>
        <w:t>Teacher AI Suggestions (GetTeachingSuggestionsAsync)</w:t>
      </w:r>
    </w:p>
    <w:p w14:paraId="610AD426">
      <w:pPr>
        <w:spacing w:before="80" w:after="80" w:line="276" w:lineRule="auto"/>
      </w:pPr>
      <w:r>
        <w:rPr>
          <w:rFonts w:ascii="Arial" w:hAnsi="Arial" w:eastAsia="Arial" w:cs="Arial"/>
          <w:sz w:val="22"/>
          <w:szCs w:val="22"/>
        </w:rPr>
        <w:t>Teachers can request AI-generated teaching improvement suggestions for any of their courses. The system sends the course name, total enrolled students, average attendance percentage, and average grade score to the AI, which returns 3–4 numbered, actionable recommendations in under 150 words.</w:t>
      </w:r>
    </w:p>
    <w:p w14:paraId="32661955">
      <w:pPr>
        <w:spacing w:before="60" w:after="60"/>
      </w:pPr>
    </w:p>
    <w:p w14:paraId="35715073">
      <w:pPr>
        <w:spacing w:before="180" w:after="80"/>
      </w:pPr>
      <w:r>
        <w:rPr>
          <w:rFonts w:ascii="Arial" w:hAnsi="Arial" w:eastAsia="Arial" w:cs="Arial"/>
          <w:b/>
          <w:bCs/>
          <w:color w:val="2F5496"/>
          <w:sz w:val="22"/>
          <w:szCs w:val="22"/>
        </w:rPr>
        <w:t>Teacher Content Generator</w:t>
      </w:r>
    </w:p>
    <w:p w14:paraId="54F18E30">
      <w:pPr>
        <w:spacing w:before="80" w:after="80" w:line="276" w:lineRule="auto"/>
      </w:pPr>
      <w:r>
        <w:rPr>
          <w:rFonts w:ascii="Arial" w:hAnsi="Arial" w:eastAsia="Arial" w:cs="Arial"/>
          <w:sz w:val="22"/>
          <w:szCs w:val="22"/>
        </w:rPr>
        <w:t>A dedicated endpoint allows teachers to generate quiz questions, assignment prompts, or discussion topics for a selected course using the AI. Responses are formatted as structured question sets ready for classroom use.</w:t>
      </w:r>
    </w:p>
    <w:p w14:paraId="23D57BD0">
      <w:pPr>
        <w:spacing w:before="60" w:after="60"/>
      </w:pPr>
    </w:p>
    <w:p w14:paraId="7F2AB1CE">
      <w:pPr>
        <w:spacing w:before="180" w:after="80"/>
      </w:pPr>
      <w:r>
        <w:rPr>
          <w:rFonts w:ascii="Arial" w:hAnsi="Arial" w:eastAsia="Arial" w:cs="Arial"/>
          <w:b/>
          <w:bCs/>
          <w:color w:val="2F5496"/>
          <w:sz w:val="22"/>
          <w:szCs w:val="22"/>
        </w:rPr>
        <w:t>Admin AI Monitor</w:t>
      </w:r>
    </w:p>
    <w:p w14:paraId="749AB827">
      <w:pPr>
        <w:spacing w:before="80" w:after="80" w:line="276" w:lineRule="auto"/>
      </w:pPr>
      <w:r>
        <w:rPr>
          <w:rFonts w:ascii="Arial" w:hAnsi="Arial" w:eastAsia="Arial" w:cs="Arial"/>
          <w:sz w:val="22"/>
          <w:szCs w:val="22"/>
        </w:rPr>
        <w:t>The admin dashboard includes an AI usage monitor showing today's total chat query count and the most recent queries from all users across the system, enabling oversight of AI-assisted interactions.</w:t>
      </w:r>
    </w:p>
    <w:p w14:paraId="16F55BD8">
      <w:pPr>
        <w:pStyle w:val="3"/>
        <w:spacing w:before="240" w:after="120"/>
      </w:pPr>
      <w:r>
        <w:rPr>
          <w:rFonts w:ascii="Arial" w:hAnsi="Arial" w:eastAsia="Arial" w:cs="Arial"/>
          <w:b/>
          <w:bCs/>
          <w:color w:val="2E75B6"/>
          <w:sz w:val="26"/>
          <w:szCs w:val="26"/>
        </w:rPr>
        <w:t>7.3 AI Data Flow</w:t>
      </w:r>
    </w:p>
    <w:p w14:paraId="653530BB">
      <w:pPr>
        <w:pStyle w:val="17"/>
        <w:numPr>
          <w:ilvl w:val="0"/>
          <w:numId w:val="1"/>
        </w:numPr>
        <w:spacing w:before="60" w:after="60" w:line="276" w:lineRule="auto"/>
      </w:pPr>
      <w:r>
        <w:rPr>
          <w:rFonts w:ascii="Arial" w:hAnsi="Arial" w:eastAsia="Arial" w:cs="Arial"/>
          <w:sz w:val="22"/>
          <w:szCs w:val="22"/>
        </w:rPr>
        <w:t>User submits question via the chat form (POST to /Student/AiChat or /Teacher/AiSuggestions)</w:t>
      </w:r>
    </w:p>
    <w:p w14:paraId="6BA3B3C4">
      <w:pPr>
        <w:pStyle w:val="17"/>
        <w:numPr>
          <w:ilvl w:val="0"/>
          <w:numId w:val="1"/>
        </w:numPr>
        <w:spacing w:before="60" w:after="60" w:line="276" w:lineRule="auto"/>
      </w:pPr>
      <w:r>
        <w:rPr>
          <w:rFonts w:ascii="Arial" w:hAnsi="Arial" w:eastAsia="Arial" w:cs="Arial"/>
          <w:sz w:val="22"/>
          <w:szCs w:val="22"/>
        </w:rPr>
        <w:t>Controller calls GroqAiService.AskAsync(question, context)</w:t>
      </w:r>
    </w:p>
    <w:p w14:paraId="4D43BF04">
      <w:pPr>
        <w:pStyle w:val="17"/>
        <w:numPr>
          <w:ilvl w:val="0"/>
          <w:numId w:val="1"/>
        </w:numPr>
        <w:spacing w:before="60" w:after="60" w:line="276" w:lineRule="auto"/>
      </w:pPr>
      <w:r>
        <w:rPr>
          <w:rFonts w:ascii="Arial" w:hAnsi="Arial" w:eastAsia="Arial" w:cs="Arial"/>
          <w:sz w:val="22"/>
          <w:szCs w:val="22"/>
        </w:rPr>
        <w:t>Service builds system prompt + user message payload</w:t>
      </w:r>
    </w:p>
    <w:p w14:paraId="3FE544F4">
      <w:pPr>
        <w:pStyle w:val="17"/>
        <w:numPr>
          <w:ilvl w:val="0"/>
          <w:numId w:val="1"/>
        </w:numPr>
        <w:spacing w:before="60" w:after="60" w:line="276" w:lineRule="auto"/>
      </w:pPr>
      <w:r>
        <w:rPr>
          <w:rFonts w:ascii="Arial" w:hAnsi="Arial" w:eastAsia="Arial" w:cs="Arial"/>
          <w:sz w:val="22"/>
          <w:szCs w:val="22"/>
        </w:rPr>
        <w:t>HTTP POST to Groq API with Bearer token authentication</w:t>
      </w:r>
    </w:p>
    <w:p w14:paraId="611F2FE0">
      <w:pPr>
        <w:pStyle w:val="17"/>
        <w:numPr>
          <w:ilvl w:val="0"/>
          <w:numId w:val="1"/>
        </w:numPr>
        <w:spacing w:before="60" w:after="60" w:line="276" w:lineRule="auto"/>
      </w:pPr>
      <w:r>
        <w:rPr>
          <w:rFonts w:ascii="Arial" w:hAnsi="Arial" w:eastAsia="Arial" w:cs="Arial"/>
          <w:sz w:val="22"/>
          <w:szCs w:val="22"/>
        </w:rPr>
        <w:t>Response parsed from choices[0].message.content</w:t>
      </w:r>
    </w:p>
    <w:p w14:paraId="7C607732">
      <w:pPr>
        <w:pStyle w:val="17"/>
        <w:numPr>
          <w:ilvl w:val="0"/>
          <w:numId w:val="1"/>
        </w:numPr>
        <w:spacing w:before="60" w:after="60" w:line="276" w:lineRule="auto"/>
      </w:pPr>
      <w:r>
        <w:rPr>
          <w:rFonts w:ascii="Arial" w:hAnsi="Arial" w:eastAsia="Arial" w:cs="Arial"/>
          <w:sz w:val="22"/>
          <w:szCs w:val="22"/>
        </w:rPr>
        <w:t>ChatQuery record saved to MongoDB for admin monitoring</w:t>
      </w:r>
    </w:p>
    <w:p w14:paraId="6D172BA9">
      <w:pPr>
        <w:pStyle w:val="17"/>
        <w:numPr>
          <w:ilvl w:val="0"/>
          <w:numId w:val="1"/>
        </w:numPr>
        <w:spacing w:before="60" w:after="60" w:line="276" w:lineRule="auto"/>
      </w:pPr>
      <w:r>
        <w:rPr>
          <w:rFonts w:ascii="Arial" w:hAnsi="Arial" w:eastAsia="Arial" w:cs="Arial"/>
          <w:sz w:val="22"/>
          <w:szCs w:val="22"/>
        </w:rPr>
        <w:t>AI answer returned to the view and displayed to the user</w:t>
      </w:r>
    </w:p>
    <w:p w14:paraId="387EF00B">
      <w:r>
        <w:br w:type="page"/>
      </w:r>
    </w:p>
    <w:p w14:paraId="65054509">
      <w:pPr>
        <w:pStyle w:val="2"/>
        <w:pBdr>
          <w:bottom w:val="single" w:color="2E75B6" w:sz="8" w:space="4"/>
        </w:pBdr>
        <w:spacing w:before="320" w:after="160"/>
        <w:rPr>
          <w:rFonts w:hint="default"/>
          <w:lang w:val="en-US"/>
        </w:rPr>
      </w:pPr>
      <w:r>
        <w:rPr>
          <w:rFonts w:ascii="Arial" w:hAnsi="Arial" w:eastAsia="Arial" w:cs="Arial"/>
          <w:b/>
          <w:bCs/>
          <w:color w:val="1F4E79"/>
          <w:sz w:val="32"/>
          <w:szCs w:val="32"/>
        </w:rPr>
        <w:t>8. Project Structure</w:t>
      </w:r>
    </w:p>
    <w:p w14:paraId="70D3504B">
      <w:pPr>
        <w:pStyle w:val="3"/>
        <w:spacing w:before="240" w:after="120"/>
      </w:pPr>
      <w:r>
        <w:rPr>
          <w:rFonts w:ascii="Arial" w:hAnsi="Arial" w:eastAsia="Arial" w:cs="Arial"/>
          <w:b/>
          <w:bCs/>
          <w:color w:val="2E75B6"/>
          <w:sz w:val="26"/>
          <w:szCs w:val="26"/>
        </w:rPr>
        <w:t>8.1 Solution Layout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444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6DFA4869">
            <w:pPr>
              <w:spacing w:before="40" w:after="40"/>
              <w:jc w:val="left"/>
            </w:pPr>
            <w:r>
              <w:rPr>
                <w:rFonts w:ascii="Arial" w:hAnsi="Arial" w:eastAsia="Arial" w:cs="Arial"/>
                <w:b/>
                <w:bCs/>
                <w:color w:val="FFFFFF"/>
                <w:sz w:val="22"/>
                <w:szCs w:val="22"/>
              </w:rPr>
              <w:t>Path</w:t>
            </w:r>
          </w:p>
        </w:tc>
        <w:tc>
          <w:tcPr>
            <w:tcW w:w="65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6431FF9F">
            <w:pPr>
              <w:spacing w:before="40" w:after="40"/>
              <w:jc w:val="left"/>
            </w:pPr>
            <w:r>
              <w:rPr>
                <w:rFonts w:ascii="Arial" w:hAnsi="Arial" w:eastAsia="Arial" w:cs="Arial"/>
                <w:b/>
                <w:bCs/>
                <w:color w:val="FFFFFF"/>
                <w:sz w:val="22"/>
                <w:szCs w:val="22"/>
              </w:rPr>
              <w:t>Contents</w:t>
            </w:r>
          </w:p>
        </w:tc>
      </w:tr>
      <w:tr w14:paraId="10CC4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5AF39F8">
            <w:pPr>
              <w:spacing w:before="40" w:after="40"/>
              <w:jc w:val="left"/>
            </w:pPr>
            <w:r>
              <w:rPr>
                <w:rFonts w:ascii="Arial" w:hAnsi="Arial" w:eastAsia="Arial" w:cs="Arial"/>
                <w:b w:val="0"/>
                <w:bCs w:val="0"/>
                <w:color w:val="000000"/>
                <w:sz w:val="20"/>
                <w:szCs w:val="20"/>
              </w:rPr>
              <w:t>Controllers/</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1507E70">
            <w:pPr>
              <w:spacing w:before="40" w:after="40"/>
              <w:jc w:val="left"/>
            </w:pPr>
            <w:r>
              <w:rPr>
                <w:rFonts w:ascii="Arial" w:hAnsi="Arial" w:eastAsia="Arial" w:cs="Arial"/>
                <w:b w:val="0"/>
                <w:bCs w:val="0"/>
                <w:color w:val="000000"/>
                <w:sz w:val="20"/>
                <w:szCs w:val="20"/>
              </w:rPr>
              <w:t>AdminController.cs (~605 lines), AuthController.cs, StudentController.cs, TeacherController.cs</w:t>
            </w:r>
          </w:p>
        </w:tc>
      </w:tr>
      <w:tr w14:paraId="57B6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5489D3C">
            <w:pPr>
              <w:spacing w:before="40" w:after="40"/>
              <w:jc w:val="left"/>
            </w:pPr>
            <w:r>
              <w:rPr>
                <w:rFonts w:ascii="Arial" w:hAnsi="Arial" w:eastAsia="Arial" w:cs="Arial"/>
                <w:b w:val="0"/>
                <w:bCs w:val="0"/>
                <w:color w:val="000000"/>
                <w:sz w:val="20"/>
                <w:szCs w:val="20"/>
              </w:rPr>
              <w:t>Data/</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A2E3F39">
            <w:pPr>
              <w:spacing w:before="40" w:after="40"/>
              <w:jc w:val="left"/>
            </w:pPr>
            <w:r>
              <w:rPr>
                <w:rFonts w:ascii="Arial" w:hAnsi="Arial" w:eastAsia="Arial" w:cs="Arial"/>
                <w:b w:val="0"/>
                <w:bCs w:val="0"/>
                <w:color w:val="000000"/>
                <w:sz w:val="20"/>
                <w:szCs w:val="20"/>
              </w:rPr>
              <w:t>MongoDbContext.cs (collections + indexes), SeedData.cs (initial test data)</w:t>
            </w:r>
          </w:p>
        </w:tc>
      </w:tr>
      <w:tr w14:paraId="7F3D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B8BDB11">
            <w:pPr>
              <w:spacing w:before="40" w:after="40"/>
              <w:jc w:val="left"/>
            </w:pPr>
            <w:r>
              <w:rPr>
                <w:rFonts w:ascii="Arial" w:hAnsi="Arial" w:eastAsia="Arial" w:cs="Arial"/>
                <w:b w:val="0"/>
                <w:bCs w:val="0"/>
                <w:color w:val="000000"/>
                <w:sz w:val="20"/>
                <w:szCs w:val="20"/>
              </w:rPr>
              <w:t>Models/</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1092CC2">
            <w:pPr>
              <w:spacing w:before="40" w:after="40"/>
              <w:jc w:val="left"/>
            </w:pPr>
            <w:r>
              <w:rPr>
                <w:rFonts w:ascii="Arial" w:hAnsi="Arial" w:eastAsia="Arial" w:cs="Arial"/>
                <w:b w:val="0"/>
                <w:bCs w:val="0"/>
                <w:color w:val="000000"/>
                <w:sz w:val="20"/>
                <w:szCs w:val="20"/>
              </w:rPr>
              <w:t>17 C# model classes: User, Course, Department, Semester, Timetable, Attendance, Assignment, AssignmentSubmission, Lecture, Grade, Fee, FeeRequest, Notification, ChatQuery, FAQ, Complaint, ResultCard</w:t>
            </w:r>
          </w:p>
        </w:tc>
      </w:tr>
      <w:tr w14:paraId="61C1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83205A9">
            <w:pPr>
              <w:spacing w:before="40" w:after="40"/>
              <w:jc w:val="left"/>
            </w:pPr>
            <w:r>
              <w:rPr>
                <w:rFonts w:ascii="Arial" w:hAnsi="Arial" w:eastAsia="Arial" w:cs="Arial"/>
                <w:b w:val="0"/>
                <w:bCs w:val="0"/>
                <w:color w:val="000000"/>
                <w:sz w:val="20"/>
                <w:szCs w:val="20"/>
              </w:rPr>
              <w:t>Services/</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A2C7AA6">
            <w:pPr>
              <w:spacing w:before="40" w:after="40"/>
              <w:jc w:val="left"/>
            </w:pPr>
            <w:r>
              <w:rPr>
                <w:rFonts w:ascii="Arial" w:hAnsi="Arial" w:eastAsia="Arial" w:cs="Arial"/>
                <w:b w:val="0"/>
                <w:bCs w:val="0"/>
                <w:color w:val="000000"/>
                <w:sz w:val="20"/>
                <w:szCs w:val="20"/>
              </w:rPr>
              <w:t>MongoDbService.cs (all DB queries), AuthService.cs (login/register), GroqAiService.cs (AI), SeedDataService.cs</w:t>
            </w:r>
          </w:p>
        </w:tc>
      </w:tr>
      <w:tr w14:paraId="2ECC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78BC725">
            <w:pPr>
              <w:spacing w:before="40" w:after="40"/>
              <w:jc w:val="left"/>
            </w:pPr>
            <w:r>
              <w:rPr>
                <w:rFonts w:ascii="Arial" w:hAnsi="Arial" w:eastAsia="Arial" w:cs="Arial"/>
                <w:b w:val="0"/>
                <w:bCs w:val="0"/>
                <w:color w:val="000000"/>
                <w:sz w:val="20"/>
                <w:szCs w:val="20"/>
              </w:rPr>
              <w:t>Views/Admin/</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83A211">
            <w:pPr>
              <w:spacing w:before="40" w:after="40"/>
              <w:jc w:val="left"/>
            </w:pPr>
            <w:r>
              <w:rPr>
                <w:rFonts w:ascii="Arial" w:hAnsi="Arial" w:eastAsia="Arial" w:cs="Arial"/>
                <w:b w:val="0"/>
                <w:bCs w:val="0"/>
                <w:color w:val="000000"/>
                <w:sz w:val="20"/>
                <w:szCs w:val="20"/>
              </w:rPr>
              <w:t>Dashboard, Users, Courses, Departments, Timetable, Fees, FeeRequests, Grades, ResultCard, Notifications, Complaints, Faqs, AiMonitor</w:t>
            </w:r>
          </w:p>
        </w:tc>
      </w:tr>
      <w:tr w14:paraId="07F3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7A184F5">
            <w:pPr>
              <w:spacing w:before="40" w:after="40"/>
              <w:jc w:val="left"/>
            </w:pPr>
            <w:r>
              <w:rPr>
                <w:rFonts w:ascii="Arial" w:hAnsi="Arial" w:eastAsia="Arial" w:cs="Arial"/>
                <w:b w:val="0"/>
                <w:bCs w:val="0"/>
                <w:color w:val="000000"/>
                <w:sz w:val="20"/>
                <w:szCs w:val="20"/>
              </w:rPr>
              <w:t>Views/Teacher/</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9B77289">
            <w:pPr>
              <w:spacing w:before="40" w:after="40"/>
              <w:jc w:val="left"/>
            </w:pPr>
            <w:r>
              <w:rPr>
                <w:rFonts w:ascii="Arial" w:hAnsi="Arial" w:eastAsia="Arial" w:cs="Arial"/>
                <w:b w:val="0"/>
                <w:bCs w:val="0"/>
                <w:color w:val="000000"/>
                <w:sz w:val="20"/>
                <w:szCs w:val="20"/>
              </w:rPr>
              <w:t>Dashboard, Courses, Lectures, Assignments, Grades, Attendance, Timetable, Notifications, Profile, AiChat, AiSuggestions, ContentGenerator</w:t>
            </w:r>
          </w:p>
        </w:tc>
      </w:tr>
      <w:tr w14:paraId="62ED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67F749A">
            <w:pPr>
              <w:spacing w:before="40" w:after="40"/>
              <w:jc w:val="left"/>
            </w:pPr>
            <w:r>
              <w:rPr>
                <w:rFonts w:ascii="Arial" w:hAnsi="Arial" w:eastAsia="Arial" w:cs="Arial"/>
                <w:b w:val="0"/>
                <w:bCs w:val="0"/>
                <w:color w:val="000000"/>
                <w:sz w:val="20"/>
                <w:szCs w:val="20"/>
              </w:rPr>
              <w:t>Views/Student/</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8F14DC3">
            <w:pPr>
              <w:spacing w:before="40" w:after="40"/>
              <w:jc w:val="left"/>
            </w:pPr>
            <w:r>
              <w:rPr>
                <w:rFonts w:ascii="Arial" w:hAnsi="Arial" w:eastAsia="Arial" w:cs="Arial"/>
                <w:b w:val="0"/>
                <w:bCs w:val="0"/>
                <w:color w:val="000000"/>
                <w:sz w:val="20"/>
                <w:szCs w:val="20"/>
              </w:rPr>
              <w:t>Dashboard, Lectures, Assignments, Attendance, Grades, ResultCard, Timetable, Fees, FeeChallan, Notifications, Complaints, Profile, AiChat</w:t>
            </w:r>
          </w:p>
        </w:tc>
      </w:tr>
      <w:tr w14:paraId="7C81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E471EB7">
            <w:pPr>
              <w:spacing w:before="40" w:after="40"/>
              <w:jc w:val="left"/>
            </w:pPr>
            <w:r>
              <w:rPr>
                <w:rFonts w:ascii="Arial" w:hAnsi="Arial" w:eastAsia="Arial" w:cs="Arial"/>
                <w:b w:val="0"/>
                <w:bCs w:val="0"/>
                <w:color w:val="000000"/>
                <w:sz w:val="20"/>
                <w:szCs w:val="20"/>
              </w:rPr>
              <w:t>Views/Shared/</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0873FFB">
            <w:pPr>
              <w:spacing w:before="40" w:after="40"/>
              <w:jc w:val="left"/>
            </w:pPr>
            <w:r>
              <w:rPr>
                <w:rFonts w:ascii="Arial" w:hAnsi="Arial" w:eastAsia="Arial" w:cs="Arial"/>
                <w:b w:val="0"/>
                <w:bCs w:val="0"/>
                <w:color w:val="000000"/>
                <w:sz w:val="20"/>
                <w:szCs w:val="20"/>
              </w:rPr>
              <w:t>_LayoutAdmin.cshtml, _LayoutTeacher.cshtml, _LayoutStudent.cshtml, _ViewImports.cshtml</w:t>
            </w:r>
          </w:p>
        </w:tc>
      </w:tr>
      <w:tr w14:paraId="6959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605FBC6">
            <w:pPr>
              <w:spacing w:before="40" w:after="40"/>
              <w:jc w:val="left"/>
            </w:pPr>
            <w:r>
              <w:rPr>
                <w:rFonts w:ascii="Arial" w:hAnsi="Arial" w:eastAsia="Arial" w:cs="Arial"/>
                <w:b w:val="0"/>
                <w:bCs w:val="0"/>
                <w:color w:val="000000"/>
                <w:sz w:val="20"/>
                <w:szCs w:val="20"/>
              </w:rPr>
              <w:t>Views/Auth/</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B0CB4AE">
            <w:pPr>
              <w:spacing w:before="40" w:after="40"/>
              <w:jc w:val="left"/>
            </w:pPr>
            <w:r>
              <w:rPr>
                <w:rFonts w:ascii="Arial" w:hAnsi="Arial" w:eastAsia="Arial" w:cs="Arial"/>
                <w:b w:val="0"/>
                <w:bCs w:val="0"/>
                <w:color w:val="000000"/>
                <w:sz w:val="20"/>
                <w:szCs w:val="20"/>
              </w:rPr>
              <w:t>Login.cshtml, Register.cshtml, AccessDenied.cshtml</w:t>
            </w:r>
          </w:p>
        </w:tc>
      </w:tr>
      <w:tr w14:paraId="4EB1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77A3503">
            <w:pPr>
              <w:spacing w:before="40" w:after="40"/>
              <w:jc w:val="left"/>
            </w:pPr>
            <w:r>
              <w:rPr>
                <w:rFonts w:ascii="Arial" w:hAnsi="Arial" w:eastAsia="Arial" w:cs="Arial"/>
                <w:b w:val="0"/>
                <w:bCs w:val="0"/>
                <w:color w:val="000000"/>
                <w:sz w:val="20"/>
                <w:szCs w:val="20"/>
              </w:rPr>
              <w:t>wwwroot/uploads/</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70A5B09">
            <w:pPr>
              <w:spacing w:before="40" w:after="40"/>
              <w:jc w:val="left"/>
            </w:pPr>
            <w:r>
              <w:rPr>
                <w:rFonts w:ascii="Arial" w:hAnsi="Arial" w:eastAsia="Arial" w:cs="Arial"/>
                <w:b w:val="0"/>
                <w:bCs w:val="0"/>
                <w:color w:val="000000"/>
                <w:sz w:val="20"/>
                <w:szCs w:val="20"/>
              </w:rPr>
              <w:t>assignments/, submissions/, lectures/, payment-proofs/ (runtime file storage)</w:t>
            </w:r>
          </w:p>
        </w:tc>
      </w:tr>
      <w:tr w14:paraId="7C40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55C5D03">
            <w:pPr>
              <w:spacing w:before="40" w:after="40"/>
              <w:jc w:val="left"/>
            </w:pPr>
            <w:r>
              <w:rPr>
                <w:rFonts w:ascii="Arial" w:hAnsi="Arial" w:eastAsia="Arial" w:cs="Arial"/>
                <w:b w:val="0"/>
                <w:bCs w:val="0"/>
                <w:color w:val="000000"/>
                <w:sz w:val="20"/>
                <w:szCs w:val="20"/>
              </w:rPr>
              <w:t>Scripts/</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C445C58">
            <w:pPr>
              <w:spacing w:before="40" w:after="40"/>
              <w:jc w:val="left"/>
            </w:pPr>
            <w:r>
              <w:rPr>
                <w:rFonts w:ascii="Arial" w:hAnsi="Arial" w:eastAsia="Arial" w:cs="Arial"/>
                <w:b w:val="0"/>
                <w:bCs w:val="0"/>
                <w:color w:val="000000"/>
                <w:sz w:val="20"/>
                <w:szCs w:val="20"/>
              </w:rPr>
              <w:t>mongo-init.js (Docker MongoDB init), seed-faq.js (FAQ seed data)</w:t>
            </w:r>
          </w:p>
        </w:tc>
      </w:tr>
      <w:tr w14:paraId="19C3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7B9DDB6">
            <w:pPr>
              <w:spacing w:before="40" w:after="40"/>
              <w:jc w:val="left"/>
            </w:pPr>
            <w:r>
              <w:rPr>
                <w:rFonts w:ascii="Arial" w:hAnsi="Arial" w:eastAsia="Arial" w:cs="Arial"/>
                <w:b w:val="0"/>
                <w:bCs w:val="0"/>
                <w:color w:val="000000"/>
                <w:sz w:val="20"/>
                <w:szCs w:val="20"/>
              </w:rPr>
              <w:t>Program.cs</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4385805">
            <w:pPr>
              <w:spacing w:before="40" w:after="40"/>
              <w:jc w:val="left"/>
            </w:pPr>
            <w:r>
              <w:rPr>
                <w:rFonts w:ascii="Arial" w:hAnsi="Arial" w:eastAsia="Arial" w:cs="Arial"/>
                <w:b w:val="0"/>
                <w:bCs w:val="0"/>
                <w:color w:val="000000"/>
                <w:sz w:val="20"/>
                <w:szCs w:val="20"/>
              </w:rPr>
              <w:t>DI registration, authentication setup, middleware pipeline, startup seed</w:t>
            </w:r>
          </w:p>
        </w:tc>
      </w:tr>
      <w:tr w14:paraId="72AFA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14B1161">
            <w:pPr>
              <w:spacing w:before="40" w:after="40"/>
              <w:jc w:val="left"/>
            </w:pPr>
            <w:r>
              <w:rPr>
                <w:rFonts w:ascii="Arial" w:hAnsi="Arial" w:eastAsia="Arial" w:cs="Arial"/>
                <w:b w:val="0"/>
                <w:bCs w:val="0"/>
                <w:color w:val="000000"/>
                <w:sz w:val="20"/>
                <w:szCs w:val="20"/>
              </w:rPr>
              <w:t>appsettings.json</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5CABD50">
            <w:pPr>
              <w:spacing w:before="40" w:after="40"/>
              <w:jc w:val="left"/>
            </w:pPr>
            <w:r>
              <w:rPr>
                <w:rFonts w:ascii="Arial" w:hAnsi="Arial" w:eastAsia="Arial" w:cs="Arial"/>
                <w:b w:val="0"/>
                <w:bCs w:val="0"/>
                <w:color w:val="000000"/>
                <w:sz w:val="20"/>
                <w:szCs w:val="20"/>
              </w:rPr>
              <w:t>MongoDbSettings (connection string + DB name), GroqApiKey</w:t>
            </w:r>
          </w:p>
        </w:tc>
      </w:tr>
      <w:tr w14:paraId="0072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672A0F8">
            <w:pPr>
              <w:spacing w:before="40" w:after="40"/>
              <w:jc w:val="left"/>
            </w:pPr>
            <w:r>
              <w:rPr>
                <w:rFonts w:ascii="Arial" w:hAnsi="Arial" w:eastAsia="Arial" w:cs="Arial"/>
                <w:b w:val="0"/>
                <w:bCs w:val="0"/>
                <w:color w:val="000000"/>
                <w:sz w:val="20"/>
                <w:szCs w:val="20"/>
              </w:rPr>
              <w:t>Dockerfile</w:t>
            </w:r>
          </w:p>
        </w:tc>
        <w:tc>
          <w:tcPr>
            <w:tcW w:w="65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F506CD6">
            <w:pPr>
              <w:spacing w:before="40" w:after="40"/>
              <w:jc w:val="left"/>
            </w:pPr>
            <w:r>
              <w:rPr>
                <w:rFonts w:ascii="Arial" w:hAnsi="Arial" w:eastAsia="Arial" w:cs="Arial"/>
                <w:b w:val="0"/>
                <w:bCs w:val="0"/>
                <w:color w:val="000000"/>
                <w:sz w:val="20"/>
                <w:szCs w:val="20"/>
              </w:rPr>
              <w:t>Multi-stage build — dotnet restore → publish → runtime image</w:t>
            </w:r>
          </w:p>
        </w:tc>
      </w:tr>
      <w:tr w14:paraId="557B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B56F7F2">
            <w:pPr>
              <w:spacing w:before="40" w:after="40"/>
              <w:jc w:val="left"/>
            </w:pPr>
            <w:r>
              <w:rPr>
                <w:rFonts w:ascii="Arial" w:hAnsi="Arial" w:eastAsia="Arial" w:cs="Arial"/>
                <w:b w:val="0"/>
                <w:bCs w:val="0"/>
                <w:color w:val="000000"/>
                <w:sz w:val="20"/>
                <w:szCs w:val="20"/>
              </w:rPr>
              <w:t>docker-compose.yml</w:t>
            </w:r>
          </w:p>
        </w:tc>
        <w:tc>
          <w:tcPr>
            <w:tcW w:w="65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22FEB8F">
            <w:pPr>
              <w:spacing w:before="40" w:after="40"/>
              <w:jc w:val="left"/>
            </w:pPr>
            <w:r>
              <w:rPr>
                <w:rFonts w:ascii="Arial" w:hAnsi="Arial" w:eastAsia="Arial" w:cs="Arial"/>
                <w:b w:val="0"/>
                <w:bCs w:val="0"/>
                <w:color w:val="000000"/>
                <w:sz w:val="20"/>
                <w:szCs w:val="20"/>
              </w:rPr>
              <w:t>Two services: app (port 5000) + mongo (port 27017)</w:t>
            </w:r>
          </w:p>
        </w:tc>
      </w:tr>
    </w:tbl>
    <w:p w14:paraId="1C970E7D">
      <w:pPr>
        <w:pStyle w:val="3"/>
        <w:spacing w:before="240" w:after="120"/>
      </w:pPr>
      <w:r>
        <w:rPr>
          <w:rFonts w:ascii="Arial" w:hAnsi="Arial" w:eastAsia="Arial" w:cs="Arial"/>
          <w:b/>
          <w:bCs/>
          <w:color w:val="2E75B6"/>
          <w:sz w:val="26"/>
          <w:szCs w:val="26"/>
        </w:rPr>
        <w:t>8.2 Key Service Methods</w:t>
      </w:r>
    </w:p>
    <w:p w14:paraId="141CA215">
      <w:pPr>
        <w:spacing w:before="80" w:after="80" w:line="276" w:lineRule="auto"/>
      </w:pPr>
      <w:r>
        <w:rPr>
          <w:rFonts w:ascii="Arial" w:hAnsi="Arial" w:eastAsia="Arial" w:cs="Arial"/>
          <w:sz w:val="22"/>
          <w:szCs w:val="22"/>
        </w:rPr>
        <w:t>MongoDbService encapsulates all database operations. Notable methods grouped by domain:</w:t>
      </w:r>
    </w:p>
    <w:p w14:paraId="49A0C291">
      <w:pPr>
        <w:spacing w:before="60" w:after="60"/>
      </w:pPr>
    </w:p>
    <w:p w14:paraId="07BA3496">
      <w:pPr>
        <w:pStyle w:val="17"/>
        <w:numPr>
          <w:ilvl w:val="0"/>
          <w:numId w:val="1"/>
        </w:numPr>
        <w:spacing w:before="60" w:after="60" w:line="276" w:lineRule="auto"/>
      </w:pPr>
      <w:r>
        <w:rPr>
          <w:rFonts w:ascii="Arial" w:hAnsi="Arial" w:eastAsia="Arial" w:cs="Arial"/>
          <w:sz w:val="22"/>
          <w:szCs w:val="22"/>
        </w:rPr>
        <w:t>Users: GetAllUsersAsync, GetUserByIdAsync, CountUsersByRoleAsync, CreateUserAsync, UpdateUserAsync</w:t>
      </w:r>
    </w:p>
    <w:p w14:paraId="51523FCB">
      <w:pPr>
        <w:pStyle w:val="17"/>
        <w:numPr>
          <w:ilvl w:val="0"/>
          <w:numId w:val="1"/>
        </w:numPr>
        <w:spacing w:before="60" w:after="60" w:line="276" w:lineRule="auto"/>
      </w:pPr>
      <w:r>
        <w:rPr>
          <w:rFonts w:ascii="Arial" w:hAnsi="Arial" w:eastAsia="Arial" w:cs="Arial"/>
          <w:sz w:val="22"/>
          <w:szCs w:val="22"/>
        </w:rPr>
        <w:t>Courses: GetAllCoursesAsync, GetCoursesByTeacherAsync, GetCourseByIdAsync, CreateCourseAsync</w:t>
      </w:r>
    </w:p>
    <w:p w14:paraId="69746B87">
      <w:pPr>
        <w:pStyle w:val="17"/>
        <w:numPr>
          <w:ilvl w:val="0"/>
          <w:numId w:val="1"/>
        </w:numPr>
        <w:spacing w:before="60" w:after="60" w:line="276" w:lineRule="auto"/>
      </w:pPr>
      <w:r>
        <w:rPr>
          <w:rFonts w:ascii="Arial" w:hAnsi="Arial" w:eastAsia="Arial" w:cs="Arial"/>
          <w:sz w:val="22"/>
          <w:szCs w:val="22"/>
        </w:rPr>
        <w:t>Grades: GetGradesByStudentAsync, GetGradesByCourseAsync, UpsertGradeAsync</w:t>
      </w:r>
    </w:p>
    <w:p w14:paraId="36DEC6FA">
      <w:pPr>
        <w:pStyle w:val="17"/>
        <w:numPr>
          <w:ilvl w:val="0"/>
          <w:numId w:val="1"/>
        </w:numPr>
        <w:spacing w:before="60" w:after="60" w:line="276" w:lineRule="auto"/>
      </w:pPr>
      <w:r>
        <w:rPr>
          <w:rFonts w:ascii="Arial" w:hAnsi="Arial" w:eastAsia="Arial" w:cs="Arial"/>
          <w:sz w:val="22"/>
          <w:szCs w:val="22"/>
        </w:rPr>
        <w:t>Attendance: GetAttendanceByStudentAsync, GetAttendanceByCourseAsync, SaveAttendanceAsync</w:t>
      </w:r>
    </w:p>
    <w:p w14:paraId="05EE74B8">
      <w:pPr>
        <w:pStyle w:val="17"/>
        <w:numPr>
          <w:ilvl w:val="0"/>
          <w:numId w:val="1"/>
        </w:numPr>
        <w:spacing w:before="60" w:after="60" w:line="276" w:lineRule="auto"/>
      </w:pPr>
      <w:r>
        <w:rPr>
          <w:rFonts w:ascii="Arial" w:hAnsi="Arial" w:eastAsia="Arial" w:cs="Arial"/>
          <w:sz w:val="22"/>
          <w:szCs w:val="22"/>
        </w:rPr>
        <w:t>Fees: GetFeesByStudentAsync, GetAllFeesAsync, CreateFeeAsync, UpdateFeeStatusAsync</w:t>
      </w:r>
    </w:p>
    <w:p w14:paraId="3296F974">
      <w:pPr>
        <w:pStyle w:val="17"/>
        <w:numPr>
          <w:ilvl w:val="0"/>
          <w:numId w:val="1"/>
        </w:numPr>
        <w:spacing w:before="60" w:after="60" w:line="276" w:lineRule="auto"/>
      </w:pPr>
      <w:r>
        <w:rPr>
          <w:rFonts w:ascii="Arial" w:hAnsi="Arial" w:eastAsia="Arial" w:cs="Arial"/>
          <w:sz w:val="22"/>
          <w:szCs w:val="22"/>
        </w:rPr>
        <w:t>AI: CountTodayChatQueriesAsync, GetAllChatQueriesAsync, SaveChatQueryAsync</w:t>
      </w:r>
    </w:p>
    <w:p w14:paraId="42D79666">
      <w:r>
        <w:rPr>
          <w:rFonts w:hint="default" w:cs="Arial"/>
          <w:b/>
          <w:bCs/>
          <w:color w:val="1F4E79"/>
          <w:sz w:val="32"/>
          <w:szCs w:val="32"/>
          <w:lang w:val="en-US"/>
        </w:rPr>
        <w:t xml:space="preserve">9. </w:t>
      </w:r>
      <w:r>
        <w:rPr>
          <w:rFonts w:hint="default" w:cs="Arial"/>
          <w:b/>
          <w:bCs/>
          <w:color w:val="1F4E79"/>
          <w:sz w:val="32"/>
          <w:szCs w:val="32"/>
          <w:lang w:val="en-US"/>
        </w:rPr>
        <w:t>Outputs Screenshort:</w:t>
      </w:r>
    </w:p>
    <w:p w14:paraId="1DB994F7">
      <w:pPr>
        <w:rPr>
          <w:rFonts w:hint="default" w:cs="Arial"/>
          <w:b/>
          <w:bCs/>
          <w:color w:val="1F4E79"/>
          <w:sz w:val="32"/>
          <w:szCs w:val="32"/>
          <w:lang w:val="en-US"/>
        </w:rPr>
      </w:pPr>
    </w:p>
    <w:p w14:paraId="01005C1B">
      <w:pPr>
        <w:rPr>
          <w:rFonts w:hint="default" w:cs="Arial"/>
          <w:b/>
          <w:bCs/>
          <w:color w:val="2E75B6"/>
          <w:sz w:val="26"/>
          <w:szCs w:val="26"/>
          <w:lang w:val="en-US"/>
        </w:rPr>
      </w:pPr>
      <w:r>
        <w:rPr>
          <w:rFonts w:hint="default" w:cs="Arial"/>
          <w:b/>
          <w:bCs/>
          <w:color w:val="2E75B6"/>
          <w:sz w:val="26"/>
          <w:szCs w:val="26"/>
          <w:lang w:val="en-US"/>
        </w:rPr>
        <w:t>Login Page:</w:t>
      </w:r>
    </w:p>
    <w:p w14:paraId="7099B558">
      <w:pPr>
        <w:rPr>
          <w:rFonts w:hint="default" w:cs="Arial"/>
          <w:b/>
          <w:bCs/>
          <w:color w:val="2E75B6"/>
          <w:sz w:val="26"/>
          <w:szCs w:val="26"/>
          <w:lang w:val="en-US"/>
        </w:rPr>
      </w:pPr>
    </w:p>
    <w:p w14:paraId="6B4A5DEC">
      <w:r>
        <w:drawing>
          <wp:inline distT="0" distB="0" distL="114300" distR="114300">
            <wp:extent cx="6395720" cy="3136265"/>
            <wp:effectExtent l="9525" t="9525" r="20955" b="165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6395720" cy="3136265"/>
                    </a:xfrm>
                    <a:prstGeom prst="rect">
                      <a:avLst/>
                    </a:prstGeom>
                    <a:noFill/>
                    <a:ln>
                      <a:solidFill>
                        <a:schemeClr val="tx1"/>
                      </a:solidFill>
                    </a:ln>
                  </pic:spPr>
                </pic:pic>
              </a:graphicData>
            </a:graphic>
          </wp:inline>
        </w:drawing>
      </w:r>
    </w:p>
    <w:p w14:paraId="2720B209"/>
    <w:p w14:paraId="2D520FB5">
      <w:pPr>
        <w:rPr>
          <w:rFonts w:hint="default" w:ascii="Arial" w:hAnsi="Arial" w:eastAsia="SimSun" w:cs="Arial"/>
          <w:b/>
          <w:bCs/>
          <w:color w:val="2E75B6"/>
          <w:sz w:val="26"/>
          <w:szCs w:val="26"/>
          <w:lang w:val="en-US"/>
        </w:rPr>
      </w:pPr>
      <w:r>
        <w:rPr>
          <w:rFonts w:hint="default" w:ascii="Arial" w:hAnsi="Arial" w:eastAsia="SimSun" w:cs="Arial"/>
          <w:b/>
          <w:bCs/>
          <w:color w:val="2E75B6"/>
          <w:sz w:val="26"/>
          <w:szCs w:val="26"/>
          <w:lang w:val="en-US"/>
        </w:rPr>
        <w:t xml:space="preserve">Admin Dashboard: </w:t>
      </w:r>
    </w:p>
    <w:p w14:paraId="25AC0541">
      <w:pPr>
        <w:rPr>
          <w:rFonts w:hint="default" w:ascii="Arial" w:hAnsi="Arial" w:eastAsia="SimSun" w:cs="Arial"/>
          <w:b/>
          <w:bCs/>
          <w:color w:val="2E75B6"/>
          <w:sz w:val="26"/>
          <w:szCs w:val="26"/>
          <w:lang w:val="en-US"/>
        </w:rPr>
      </w:pPr>
    </w:p>
    <w:p w14:paraId="68458DC7">
      <w:pPr>
        <w:jc w:val="center"/>
      </w:pPr>
      <w:r>
        <w:drawing>
          <wp:inline distT="0" distB="0" distL="114300" distR="114300">
            <wp:extent cx="6389370" cy="3159760"/>
            <wp:effectExtent l="9525" t="9525" r="1460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389370" cy="3159760"/>
                    </a:xfrm>
                    <a:prstGeom prst="rect">
                      <a:avLst/>
                    </a:prstGeom>
                    <a:noFill/>
                    <a:ln>
                      <a:solidFill>
                        <a:schemeClr val="tx1"/>
                      </a:solidFill>
                    </a:ln>
                  </pic:spPr>
                </pic:pic>
              </a:graphicData>
            </a:graphic>
          </wp:inline>
        </w:drawing>
      </w:r>
    </w:p>
    <w:p w14:paraId="6033FE32">
      <w:pPr>
        <w:jc w:val="center"/>
      </w:pPr>
    </w:p>
    <w:p w14:paraId="77188EFC">
      <w:pPr>
        <w:jc w:val="center"/>
      </w:pPr>
    </w:p>
    <w:p w14:paraId="4E456D0B">
      <w:pPr>
        <w:jc w:val="center"/>
      </w:pPr>
    </w:p>
    <w:p w14:paraId="56BFB129">
      <w:pPr>
        <w:jc w:val="center"/>
        <w:rPr>
          <w:rFonts w:hint="default"/>
          <w:lang w:val="en-US"/>
        </w:rPr>
      </w:pPr>
    </w:p>
    <w:p w14:paraId="63B07037">
      <w:pPr>
        <w:rPr>
          <w:rFonts w:hint="default" w:ascii="Arial" w:hAnsi="Arial" w:eastAsia="SimSun" w:cs="Arial"/>
          <w:b/>
          <w:bCs/>
          <w:color w:val="2E75B6"/>
          <w:sz w:val="26"/>
          <w:szCs w:val="26"/>
          <w:lang w:val="en-US"/>
        </w:rPr>
      </w:pPr>
    </w:p>
    <w:p w14:paraId="56C85655">
      <w:pPr>
        <w:rPr>
          <w:rFonts w:hint="default" w:ascii="Arial" w:hAnsi="Arial" w:eastAsia="SimSun" w:cs="Arial"/>
          <w:b/>
          <w:bCs/>
          <w:color w:val="2E75B6"/>
          <w:sz w:val="26"/>
          <w:szCs w:val="26"/>
          <w:lang w:val="en-US"/>
        </w:rPr>
      </w:pPr>
      <w:r>
        <w:rPr>
          <w:rFonts w:hint="default" w:ascii="Arial" w:hAnsi="Arial" w:eastAsia="SimSun" w:cs="Arial"/>
          <w:b/>
          <w:bCs/>
          <w:color w:val="2E75B6"/>
          <w:sz w:val="26"/>
          <w:szCs w:val="26"/>
          <w:lang w:val="en-US"/>
        </w:rPr>
        <w:t xml:space="preserve">Student Dashboard: </w:t>
      </w:r>
    </w:p>
    <w:p w14:paraId="5E328235">
      <w:pPr>
        <w:rPr>
          <w:rFonts w:hint="default" w:ascii="Arial" w:hAnsi="Arial" w:eastAsia="SimSun" w:cs="Arial"/>
          <w:b/>
          <w:bCs/>
          <w:color w:val="2E75B6"/>
          <w:sz w:val="26"/>
          <w:szCs w:val="26"/>
          <w:lang w:val="en-US"/>
        </w:rPr>
      </w:pPr>
    </w:p>
    <w:p w14:paraId="51C79C5B">
      <w:pPr>
        <w:rPr>
          <w:rFonts w:hint="default" w:ascii="Arial" w:hAnsi="Arial" w:eastAsia="SimSun" w:cs="Arial"/>
          <w:b/>
          <w:bCs/>
          <w:color w:val="2E75B6"/>
          <w:sz w:val="26"/>
          <w:szCs w:val="26"/>
          <w:lang w:val="en-US"/>
        </w:rPr>
      </w:pPr>
      <w:r>
        <w:drawing>
          <wp:inline distT="0" distB="0" distL="114300" distR="114300">
            <wp:extent cx="6385560" cy="3189605"/>
            <wp:effectExtent l="9525" t="9525" r="18415" b="1397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6385560" cy="3189605"/>
                    </a:xfrm>
                    <a:prstGeom prst="rect">
                      <a:avLst/>
                    </a:prstGeom>
                    <a:noFill/>
                    <a:ln>
                      <a:solidFill>
                        <a:schemeClr val="tx1"/>
                      </a:solidFill>
                    </a:ln>
                  </pic:spPr>
                </pic:pic>
              </a:graphicData>
            </a:graphic>
          </wp:inline>
        </w:drawing>
      </w:r>
    </w:p>
    <w:p w14:paraId="3F9C30C9">
      <w:pPr>
        <w:rPr>
          <w:rFonts w:hint="default" w:ascii="Arial" w:hAnsi="Arial" w:eastAsia="SimSun" w:cs="Arial"/>
          <w:b/>
          <w:bCs/>
          <w:color w:val="2E75B6"/>
          <w:sz w:val="26"/>
          <w:szCs w:val="26"/>
          <w:lang w:val="en-US"/>
        </w:rPr>
      </w:pPr>
    </w:p>
    <w:p w14:paraId="7024F29E">
      <w:pPr>
        <w:rPr>
          <w:rFonts w:hint="default" w:ascii="Arial" w:hAnsi="Arial" w:eastAsia="SimSun" w:cs="Arial"/>
          <w:b/>
          <w:bCs/>
          <w:color w:val="2E75B6"/>
          <w:sz w:val="26"/>
          <w:szCs w:val="26"/>
          <w:lang w:val="en-US"/>
        </w:rPr>
      </w:pPr>
      <w:r>
        <w:rPr>
          <w:rFonts w:hint="default" w:ascii="Arial" w:hAnsi="Arial" w:eastAsia="SimSun" w:cs="Arial"/>
          <w:b/>
          <w:bCs/>
          <w:color w:val="2E75B6"/>
          <w:sz w:val="26"/>
          <w:szCs w:val="26"/>
          <w:lang w:val="en-US"/>
        </w:rPr>
        <w:t>Teacher Admin:</w:t>
      </w:r>
    </w:p>
    <w:p w14:paraId="1B5B33A1">
      <w:pPr>
        <w:rPr>
          <w:rFonts w:hint="default" w:ascii="Arial" w:hAnsi="Arial" w:eastAsia="SimSun" w:cs="Arial"/>
          <w:b/>
          <w:bCs/>
          <w:color w:val="2E75B6"/>
          <w:sz w:val="26"/>
          <w:szCs w:val="26"/>
          <w:lang w:val="en-US"/>
        </w:rPr>
      </w:pPr>
    </w:p>
    <w:p w14:paraId="28B00284">
      <w:r>
        <w:drawing>
          <wp:inline distT="0" distB="0" distL="114300" distR="114300">
            <wp:extent cx="6384290" cy="3194050"/>
            <wp:effectExtent l="9525" t="9525" r="1968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384290" cy="3194050"/>
                    </a:xfrm>
                    <a:prstGeom prst="rect">
                      <a:avLst/>
                    </a:prstGeom>
                    <a:noFill/>
                    <a:ln>
                      <a:solidFill>
                        <a:schemeClr val="tx1"/>
                      </a:solidFill>
                    </a:ln>
                  </pic:spPr>
                </pic:pic>
              </a:graphicData>
            </a:graphic>
          </wp:inline>
        </w:drawing>
      </w:r>
      <w:r>
        <w:br w:type="page"/>
      </w:r>
    </w:p>
    <w:p w14:paraId="02B5B3BC">
      <w:pPr>
        <w:pStyle w:val="2"/>
        <w:pBdr>
          <w:bottom w:val="single" w:color="2E75B6" w:sz="8" w:space="4"/>
        </w:pBdr>
        <w:spacing w:before="320" w:after="160"/>
      </w:pPr>
      <w:r>
        <w:rPr>
          <w:rFonts w:hint="default" w:cs="Arial"/>
          <w:b/>
          <w:bCs/>
          <w:color w:val="1F4E79"/>
          <w:sz w:val="32"/>
          <w:szCs w:val="32"/>
          <w:lang w:val="en-US"/>
        </w:rPr>
        <w:t>10</w:t>
      </w:r>
      <w:r>
        <w:rPr>
          <w:rFonts w:ascii="Arial" w:hAnsi="Arial" w:eastAsia="Arial" w:cs="Arial"/>
          <w:b/>
          <w:bCs/>
          <w:color w:val="1F4E79"/>
          <w:sz w:val="32"/>
          <w:szCs w:val="32"/>
        </w:rPr>
        <w:t>. Deployment Guide</w:t>
      </w:r>
    </w:p>
    <w:p w14:paraId="7511D41A">
      <w:pPr>
        <w:pStyle w:val="3"/>
        <w:spacing w:before="240" w:after="120"/>
      </w:pPr>
      <w:r>
        <w:rPr>
          <w:rFonts w:hint="default" w:cs="Arial"/>
          <w:b/>
          <w:bCs/>
          <w:color w:val="2E75B6"/>
          <w:sz w:val="26"/>
          <w:szCs w:val="26"/>
          <w:lang w:val="en-US"/>
        </w:rPr>
        <w:t>10</w:t>
      </w:r>
      <w:r>
        <w:rPr>
          <w:rFonts w:ascii="Arial" w:hAnsi="Arial" w:eastAsia="Arial" w:cs="Arial"/>
          <w:b/>
          <w:bCs/>
          <w:color w:val="2E75B6"/>
          <w:sz w:val="26"/>
          <w:szCs w:val="26"/>
        </w:rPr>
        <w:t>.1 Docker Compose (Recommended)</w:t>
      </w:r>
    </w:p>
    <w:p w14:paraId="2BFC5E76">
      <w:pPr>
        <w:spacing w:before="80" w:after="80" w:line="276" w:lineRule="auto"/>
      </w:pPr>
      <w:r>
        <w:rPr>
          <w:rFonts w:ascii="Arial" w:hAnsi="Arial" w:eastAsia="Arial" w:cs="Arial"/>
          <w:sz w:val="22"/>
          <w:szCs w:val="22"/>
        </w:rPr>
        <w:t>The repository includes a docker-compose.yml that orchestrates two services: the ASP.NET Core application and a MongoDB instance. A mongo-init.js script initialises the database on first startup.</w:t>
      </w:r>
    </w:p>
    <w:p w14:paraId="7AAA8787">
      <w:pPr>
        <w:spacing w:before="60" w:after="60"/>
      </w:pPr>
    </w:p>
    <w:tbl>
      <w:tblPr>
        <w:tblStyle w:val="9"/>
        <w:tblW w:w="7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5"/>
        <w:gridCol w:w="5180"/>
      </w:tblGrid>
      <w:tr w14:paraId="7AA4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F18B587">
            <w:pPr>
              <w:spacing w:before="40" w:after="40"/>
              <w:jc w:val="left"/>
            </w:pPr>
            <w:r>
              <w:rPr>
                <w:rFonts w:ascii="Arial" w:hAnsi="Arial" w:eastAsia="Arial" w:cs="Arial"/>
                <w:b/>
                <w:bCs/>
                <w:color w:val="FFFFFF"/>
                <w:sz w:val="20"/>
                <w:szCs w:val="20"/>
              </w:rPr>
              <w:t>Step</w:t>
            </w:r>
          </w:p>
        </w:tc>
        <w:tc>
          <w:tcPr>
            <w:tcW w:w="518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71DEDBB6">
            <w:pPr>
              <w:spacing w:before="40" w:after="40"/>
              <w:jc w:val="left"/>
            </w:pPr>
            <w:r>
              <w:rPr>
                <w:rFonts w:ascii="Arial" w:hAnsi="Arial" w:eastAsia="Arial" w:cs="Arial"/>
                <w:b w:val="0"/>
                <w:bCs w:val="0"/>
                <w:color w:val="FFFFFF"/>
                <w:sz w:val="20"/>
                <w:szCs w:val="20"/>
              </w:rPr>
              <w:t>Command / Action</w:t>
            </w:r>
          </w:p>
        </w:tc>
      </w:tr>
      <w:tr w14:paraId="4930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5DE2E1E2">
            <w:pPr>
              <w:spacing w:before="40" w:after="40"/>
              <w:jc w:val="left"/>
            </w:pPr>
            <w:r>
              <w:rPr>
                <w:rFonts w:ascii="Arial" w:hAnsi="Arial" w:eastAsia="Arial" w:cs="Arial"/>
                <w:b/>
                <w:bCs/>
                <w:color w:val="000000"/>
                <w:sz w:val="20"/>
                <w:szCs w:val="20"/>
              </w:rPr>
              <w:t>1. Clone project</w:t>
            </w:r>
          </w:p>
        </w:tc>
        <w:tc>
          <w:tcPr>
            <w:tcW w:w="518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6DFB17C">
            <w:pPr>
              <w:spacing w:before="40" w:after="40"/>
              <w:jc w:val="left"/>
            </w:pPr>
            <w:r>
              <w:rPr>
                <w:rFonts w:ascii="Arial" w:hAnsi="Arial" w:eastAsia="Arial" w:cs="Arial"/>
                <w:b w:val="0"/>
                <w:bCs w:val="0"/>
                <w:color w:val="000000"/>
                <w:sz w:val="20"/>
                <w:szCs w:val="20"/>
              </w:rPr>
              <w:t>git clone &lt;repo&gt; &amp;&amp; cd AI_Campus_Assistant_System</w:t>
            </w:r>
          </w:p>
        </w:tc>
      </w:tr>
      <w:tr w14:paraId="4D128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EAB3857">
            <w:pPr>
              <w:spacing w:before="40" w:after="40"/>
              <w:jc w:val="left"/>
            </w:pPr>
            <w:r>
              <w:rPr>
                <w:rFonts w:ascii="Arial" w:hAnsi="Arial" w:eastAsia="Arial" w:cs="Arial"/>
                <w:b/>
                <w:bCs/>
                <w:color w:val="000000"/>
                <w:sz w:val="20"/>
                <w:szCs w:val="20"/>
              </w:rPr>
              <w:t>2. Set API key</w:t>
            </w:r>
          </w:p>
        </w:tc>
        <w:tc>
          <w:tcPr>
            <w:tcW w:w="518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A5ACC4E">
            <w:pPr>
              <w:spacing w:before="40" w:after="40"/>
              <w:jc w:val="left"/>
            </w:pPr>
            <w:r>
              <w:rPr>
                <w:rFonts w:ascii="Arial" w:hAnsi="Arial" w:eastAsia="Arial" w:cs="Arial"/>
                <w:b w:val="0"/>
                <w:bCs w:val="0"/>
                <w:color w:val="000000"/>
                <w:sz w:val="20"/>
                <w:szCs w:val="20"/>
              </w:rPr>
              <w:t>Edit appsettings.json → add GroqApiKey: "gsk_..."</w:t>
            </w:r>
          </w:p>
        </w:tc>
      </w:tr>
      <w:tr w14:paraId="4527F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16A7FD0B">
            <w:pPr>
              <w:spacing w:before="40" w:after="40"/>
              <w:jc w:val="left"/>
            </w:pPr>
            <w:r>
              <w:rPr>
                <w:rFonts w:ascii="Arial" w:hAnsi="Arial" w:eastAsia="Arial" w:cs="Arial"/>
                <w:b/>
                <w:bCs/>
                <w:color w:val="000000"/>
                <w:sz w:val="20"/>
                <w:szCs w:val="20"/>
              </w:rPr>
              <w:t>3. Start services</w:t>
            </w:r>
          </w:p>
        </w:tc>
        <w:tc>
          <w:tcPr>
            <w:tcW w:w="518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10ECA27">
            <w:pPr>
              <w:spacing w:before="40" w:after="40"/>
              <w:jc w:val="left"/>
            </w:pPr>
            <w:r>
              <w:rPr>
                <w:rFonts w:ascii="Arial" w:hAnsi="Arial" w:eastAsia="Arial" w:cs="Arial"/>
                <w:b w:val="0"/>
                <w:bCs w:val="0"/>
                <w:color w:val="000000"/>
                <w:sz w:val="20"/>
                <w:szCs w:val="20"/>
              </w:rPr>
              <w:t>docker compose up --build</w:t>
            </w:r>
          </w:p>
        </w:tc>
      </w:tr>
      <w:tr w14:paraId="6700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5046328B">
            <w:pPr>
              <w:spacing w:before="40" w:after="40"/>
              <w:jc w:val="left"/>
            </w:pPr>
            <w:r>
              <w:rPr>
                <w:rFonts w:ascii="Arial" w:hAnsi="Arial" w:eastAsia="Arial" w:cs="Arial"/>
                <w:b/>
                <w:bCs/>
                <w:color w:val="000000"/>
                <w:sz w:val="20"/>
                <w:szCs w:val="20"/>
              </w:rPr>
              <w:t>4. Access app</w:t>
            </w:r>
          </w:p>
        </w:tc>
        <w:tc>
          <w:tcPr>
            <w:tcW w:w="518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91F10CB">
            <w:pPr>
              <w:spacing w:before="40" w:after="40"/>
              <w:jc w:val="left"/>
            </w:pPr>
            <w:r>
              <w:rPr>
                <w:rFonts w:ascii="Arial" w:hAnsi="Arial" w:eastAsia="Arial" w:cs="Arial"/>
                <w:b w:val="0"/>
                <w:bCs w:val="0"/>
                <w:color w:val="000000"/>
                <w:sz w:val="20"/>
                <w:szCs w:val="20"/>
              </w:rPr>
              <w:t>Open http://localhost:5000 in browser</w:t>
            </w:r>
          </w:p>
        </w:tc>
      </w:tr>
      <w:tr w14:paraId="0338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85" w:type="dxa"/>
            <w:tcBorders>
              <w:top w:val="single" w:color="D0D0D0" w:sz="4" w:space="0"/>
              <w:left w:val="single" w:color="D0D0D0" w:sz="4" w:space="0"/>
              <w:bottom w:val="single" w:color="D0D0D0" w:sz="4" w:space="0"/>
              <w:right w:val="single" w:color="D0D0D0" w:sz="4" w:space="0"/>
            </w:tcBorders>
            <w:shd w:val="clear" w:color="auto" w:fill="F2F2F2"/>
            <w:tcMar>
              <w:top w:w="80" w:type="dxa"/>
              <w:left w:w="120" w:type="dxa"/>
              <w:bottom w:w="80" w:type="dxa"/>
              <w:right w:w="120" w:type="dxa"/>
            </w:tcMar>
            <w:vAlign w:val="center"/>
          </w:tcPr>
          <w:p w14:paraId="620F316C">
            <w:pPr>
              <w:spacing w:before="40" w:after="40"/>
              <w:jc w:val="left"/>
            </w:pPr>
            <w:r>
              <w:rPr>
                <w:rFonts w:ascii="Arial" w:hAnsi="Arial" w:eastAsia="Arial" w:cs="Arial"/>
                <w:b/>
                <w:bCs/>
                <w:color w:val="000000"/>
                <w:sz w:val="20"/>
                <w:szCs w:val="20"/>
              </w:rPr>
              <w:t>5. First login</w:t>
            </w:r>
          </w:p>
        </w:tc>
        <w:tc>
          <w:tcPr>
            <w:tcW w:w="518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758D9A5">
            <w:pPr>
              <w:spacing w:before="40" w:after="40"/>
              <w:jc w:val="left"/>
            </w:pPr>
            <w:r>
              <w:rPr>
                <w:rFonts w:ascii="Arial" w:hAnsi="Arial" w:eastAsia="Arial" w:cs="Arial"/>
                <w:b w:val="0"/>
                <w:bCs w:val="0"/>
                <w:color w:val="000000"/>
                <w:sz w:val="20"/>
                <w:szCs w:val="20"/>
              </w:rPr>
              <w:t>admin@campus.edu / Admin@123</w:t>
            </w:r>
          </w:p>
        </w:tc>
      </w:tr>
    </w:tbl>
    <w:p w14:paraId="3210024A">
      <w:pPr>
        <w:pStyle w:val="3"/>
        <w:spacing w:before="240" w:after="120"/>
      </w:pPr>
      <w:r>
        <w:rPr>
          <w:rFonts w:hint="default" w:cs="Arial"/>
          <w:b/>
          <w:bCs/>
          <w:color w:val="2E75B6"/>
          <w:sz w:val="26"/>
          <w:szCs w:val="26"/>
          <w:lang w:val="en-US"/>
        </w:rPr>
        <w:t>10</w:t>
      </w:r>
      <w:r>
        <w:rPr>
          <w:rFonts w:ascii="Arial" w:hAnsi="Arial" w:eastAsia="Arial" w:cs="Arial"/>
          <w:b/>
          <w:bCs/>
          <w:color w:val="2E75B6"/>
          <w:sz w:val="26"/>
          <w:szCs w:val="26"/>
        </w:rPr>
        <w:t>.2 Local Development</w:t>
      </w:r>
    </w:p>
    <w:p w14:paraId="323BB265">
      <w:pPr>
        <w:pStyle w:val="17"/>
        <w:numPr>
          <w:ilvl w:val="0"/>
          <w:numId w:val="1"/>
        </w:numPr>
        <w:spacing w:before="60" w:after="60" w:line="276" w:lineRule="auto"/>
      </w:pPr>
      <w:r>
        <w:rPr>
          <w:rFonts w:ascii="Arial" w:hAnsi="Arial" w:eastAsia="Arial" w:cs="Arial"/>
          <w:sz w:val="22"/>
          <w:szCs w:val="22"/>
        </w:rPr>
        <w:t>Prerequisites: .NET 8 SDK, MongoDB 6+ running on port 27017</w:t>
      </w:r>
    </w:p>
    <w:p w14:paraId="2D12F985">
      <w:pPr>
        <w:pStyle w:val="17"/>
        <w:numPr>
          <w:ilvl w:val="0"/>
          <w:numId w:val="1"/>
        </w:numPr>
        <w:spacing w:before="60" w:after="60" w:line="276" w:lineRule="auto"/>
      </w:pPr>
      <w:r>
        <w:rPr>
          <w:rFonts w:ascii="Arial" w:hAnsi="Arial" w:eastAsia="Arial" w:cs="Arial"/>
          <w:sz w:val="22"/>
          <w:szCs w:val="22"/>
        </w:rPr>
        <w:t>Set connection string: MongoDbSettings:ConnectionString in appsettings.json or User Secrets</w:t>
      </w:r>
    </w:p>
    <w:p w14:paraId="572FF598">
      <w:pPr>
        <w:pStyle w:val="17"/>
        <w:numPr>
          <w:ilvl w:val="0"/>
          <w:numId w:val="1"/>
        </w:numPr>
        <w:spacing w:before="60" w:after="60" w:line="276" w:lineRule="auto"/>
      </w:pPr>
      <w:r>
        <w:rPr>
          <w:rFonts w:ascii="Arial" w:hAnsi="Arial" w:eastAsia="Arial" w:cs="Arial"/>
          <w:sz w:val="22"/>
          <w:szCs w:val="22"/>
        </w:rPr>
        <w:t>Set Groq key: dotnet user-secrets set "GroqApiKey" "your_key"</w:t>
      </w:r>
    </w:p>
    <w:p w14:paraId="5CFC6849">
      <w:pPr>
        <w:pStyle w:val="17"/>
        <w:numPr>
          <w:ilvl w:val="0"/>
          <w:numId w:val="1"/>
        </w:numPr>
        <w:spacing w:before="60" w:after="60" w:line="276" w:lineRule="auto"/>
      </w:pPr>
      <w:r>
        <w:rPr>
          <w:rFonts w:ascii="Arial" w:hAnsi="Arial" w:eastAsia="Arial" w:cs="Arial"/>
          <w:sz w:val="22"/>
          <w:szCs w:val="22"/>
        </w:rPr>
        <w:t>Run: dotnet run — app auto-seeds test data and starts on https://localhost:7xxx</w:t>
      </w:r>
    </w:p>
    <w:p w14:paraId="760AB607">
      <w:pPr>
        <w:pStyle w:val="3"/>
        <w:spacing w:before="240" w:after="120"/>
      </w:pPr>
      <w:r>
        <w:rPr>
          <w:rFonts w:hint="default" w:cs="Arial"/>
          <w:b/>
          <w:bCs/>
          <w:color w:val="2E75B6"/>
          <w:sz w:val="26"/>
          <w:szCs w:val="26"/>
          <w:lang w:val="en-US"/>
        </w:rPr>
        <w:t>10</w:t>
      </w:r>
      <w:r>
        <w:rPr>
          <w:rFonts w:ascii="Arial" w:hAnsi="Arial" w:eastAsia="Arial" w:cs="Arial"/>
          <w:b/>
          <w:bCs/>
          <w:color w:val="2E75B6"/>
          <w:sz w:val="26"/>
          <w:szCs w:val="26"/>
        </w:rPr>
        <w:t>.3 Default Test Accounts</w:t>
      </w:r>
    </w:p>
    <w:p w14:paraId="4C9BB670">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800"/>
        <w:gridCol w:w="2000"/>
        <w:gridCol w:w="3060"/>
      </w:tblGrid>
      <w:tr w14:paraId="6506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6C590C8">
            <w:pPr>
              <w:spacing w:before="40" w:after="40"/>
              <w:jc w:val="left"/>
            </w:pPr>
            <w:r>
              <w:rPr>
                <w:rFonts w:ascii="Arial" w:hAnsi="Arial" w:eastAsia="Arial" w:cs="Arial"/>
                <w:b/>
                <w:bCs/>
                <w:color w:val="FFFFFF"/>
                <w:sz w:val="22"/>
                <w:szCs w:val="22"/>
              </w:rPr>
              <w:t>Role</w:t>
            </w:r>
          </w:p>
        </w:tc>
        <w:tc>
          <w:tcPr>
            <w:tcW w:w="2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CB3DEDA">
            <w:pPr>
              <w:spacing w:before="40" w:after="40"/>
              <w:jc w:val="left"/>
            </w:pPr>
            <w:r>
              <w:rPr>
                <w:rFonts w:ascii="Arial" w:hAnsi="Arial" w:eastAsia="Arial" w:cs="Arial"/>
                <w:b/>
                <w:bCs/>
                <w:color w:val="FFFFFF"/>
                <w:sz w:val="22"/>
                <w:szCs w:val="22"/>
              </w:rPr>
              <w:t>Email</w:t>
            </w:r>
          </w:p>
        </w:tc>
        <w:tc>
          <w:tcPr>
            <w:tcW w:w="20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5878AA87">
            <w:pPr>
              <w:spacing w:before="40" w:after="40"/>
              <w:jc w:val="left"/>
            </w:pPr>
            <w:r>
              <w:rPr>
                <w:rFonts w:ascii="Arial" w:hAnsi="Arial" w:eastAsia="Arial" w:cs="Arial"/>
                <w:b/>
                <w:bCs/>
                <w:color w:val="FFFFFF"/>
                <w:sz w:val="22"/>
                <w:szCs w:val="22"/>
              </w:rPr>
              <w:t>Password</w:t>
            </w:r>
          </w:p>
        </w:tc>
        <w:tc>
          <w:tcPr>
            <w:tcW w:w="30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D34E81A">
            <w:pPr>
              <w:spacing w:before="40" w:after="40"/>
              <w:jc w:val="left"/>
            </w:pPr>
            <w:r>
              <w:rPr>
                <w:rFonts w:ascii="Arial" w:hAnsi="Arial" w:eastAsia="Arial" w:cs="Arial"/>
                <w:b/>
                <w:bCs/>
                <w:color w:val="FFFFFF"/>
                <w:sz w:val="22"/>
                <w:szCs w:val="22"/>
              </w:rPr>
              <w:t>Access Level</w:t>
            </w:r>
          </w:p>
        </w:tc>
      </w:tr>
      <w:tr w14:paraId="7678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529FF8B">
            <w:pPr>
              <w:spacing w:before="40" w:after="40"/>
              <w:jc w:val="left"/>
            </w:pPr>
            <w:r>
              <w:rPr>
                <w:rFonts w:ascii="Arial" w:hAnsi="Arial" w:eastAsia="Arial" w:cs="Arial"/>
                <w:b w:val="0"/>
                <w:bCs w:val="0"/>
                <w:color w:val="000000"/>
                <w:sz w:val="20"/>
                <w:szCs w:val="20"/>
              </w:rPr>
              <w:t>Admin</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F112E9F">
            <w:pPr>
              <w:spacing w:before="40" w:after="40"/>
              <w:jc w:val="left"/>
            </w:pPr>
            <w:r>
              <w:rPr>
                <w:rFonts w:ascii="Arial" w:hAnsi="Arial" w:eastAsia="Arial" w:cs="Arial"/>
                <w:b w:val="0"/>
                <w:bCs w:val="0"/>
                <w:color w:val="000000"/>
                <w:sz w:val="20"/>
                <w:szCs w:val="20"/>
              </w:rPr>
              <w:t>admin@campus.edu</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3C8C3D4">
            <w:pPr>
              <w:spacing w:before="40" w:after="40"/>
              <w:jc w:val="left"/>
            </w:pPr>
            <w:r>
              <w:rPr>
                <w:rFonts w:ascii="Arial" w:hAnsi="Arial" w:eastAsia="Arial" w:cs="Arial"/>
                <w:b w:val="0"/>
                <w:bCs w:val="0"/>
                <w:color w:val="000000"/>
                <w:sz w:val="20"/>
                <w:szCs w:val="20"/>
              </w:rPr>
              <w:t>Admin@123</w:t>
            </w:r>
          </w:p>
        </w:tc>
        <w:tc>
          <w:tcPr>
            <w:tcW w:w="30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ED3AABF">
            <w:pPr>
              <w:spacing w:before="40" w:after="40"/>
              <w:jc w:val="left"/>
            </w:pPr>
            <w:r>
              <w:rPr>
                <w:rFonts w:ascii="Arial" w:hAnsi="Arial" w:eastAsia="Arial" w:cs="Arial"/>
                <w:b w:val="0"/>
                <w:bCs w:val="0"/>
                <w:color w:val="000000"/>
                <w:sz w:val="20"/>
                <w:szCs w:val="20"/>
              </w:rPr>
              <w:t>Full system access — all modules</w:t>
            </w:r>
          </w:p>
        </w:tc>
      </w:tr>
      <w:tr w14:paraId="1CD6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81D7545">
            <w:pPr>
              <w:spacing w:before="40" w:after="40"/>
              <w:jc w:val="left"/>
            </w:pPr>
            <w:r>
              <w:rPr>
                <w:rFonts w:ascii="Arial" w:hAnsi="Arial" w:eastAsia="Arial" w:cs="Arial"/>
                <w:b w:val="0"/>
                <w:bCs w:val="0"/>
                <w:color w:val="000000"/>
                <w:sz w:val="20"/>
                <w:szCs w:val="20"/>
              </w:rPr>
              <w:t>Teacher</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EE74F28">
            <w:pPr>
              <w:spacing w:before="40" w:after="40"/>
              <w:jc w:val="left"/>
            </w:pPr>
            <w:r>
              <w:rPr>
                <w:rFonts w:ascii="Arial" w:hAnsi="Arial" w:eastAsia="Arial" w:cs="Arial"/>
                <w:b w:val="0"/>
                <w:bCs w:val="0"/>
                <w:color w:val="000000"/>
                <w:sz w:val="20"/>
                <w:szCs w:val="20"/>
              </w:rPr>
              <w:t>teacher@campus.edu</w:t>
            </w:r>
          </w:p>
        </w:tc>
        <w:tc>
          <w:tcPr>
            <w:tcW w:w="20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DF9EB1B">
            <w:pPr>
              <w:spacing w:before="40" w:after="40"/>
              <w:jc w:val="left"/>
            </w:pPr>
            <w:r>
              <w:rPr>
                <w:rFonts w:ascii="Arial" w:hAnsi="Arial" w:eastAsia="Arial" w:cs="Arial"/>
                <w:b w:val="0"/>
                <w:bCs w:val="0"/>
                <w:color w:val="000000"/>
                <w:sz w:val="20"/>
                <w:szCs w:val="20"/>
              </w:rPr>
              <w:t>Teacher@123</w:t>
            </w:r>
          </w:p>
        </w:tc>
        <w:tc>
          <w:tcPr>
            <w:tcW w:w="30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27D9207">
            <w:pPr>
              <w:spacing w:before="40" w:after="40"/>
              <w:jc w:val="left"/>
            </w:pPr>
            <w:r>
              <w:rPr>
                <w:rFonts w:ascii="Arial" w:hAnsi="Arial" w:eastAsia="Arial" w:cs="Arial"/>
                <w:b w:val="0"/>
                <w:bCs w:val="0"/>
                <w:color w:val="000000"/>
                <w:sz w:val="20"/>
                <w:szCs w:val="20"/>
              </w:rPr>
              <w:t>Course, grade, attendance, AI features</w:t>
            </w:r>
          </w:p>
        </w:tc>
      </w:tr>
      <w:tr w14:paraId="0C90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F0F3C46">
            <w:pPr>
              <w:spacing w:before="40" w:after="40"/>
              <w:jc w:val="left"/>
            </w:pPr>
            <w:r>
              <w:rPr>
                <w:rFonts w:ascii="Arial" w:hAnsi="Arial" w:eastAsia="Arial" w:cs="Arial"/>
                <w:b w:val="0"/>
                <w:bCs w:val="0"/>
                <w:color w:val="000000"/>
                <w:sz w:val="20"/>
                <w:szCs w:val="20"/>
              </w:rPr>
              <w:t>Student</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E840689">
            <w:pPr>
              <w:spacing w:before="40" w:after="40"/>
              <w:jc w:val="left"/>
            </w:pPr>
            <w:r>
              <w:rPr>
                <w:rFonts w:ascii="Arial" w:hAnsi="Arial" w:eastAsia="Arial" w:cs="Arial"/>
                <w:b w:val="0"/>
                <w:bCs w:val="0"/>
                <w:color w:val="000000"/>
                <w:sz w:val="20"/>
                <w:szCs w:val="20"/>
              </w:rPr>
              <w:t>student@campus.edu</w:t>
            </w:r>
          </w:p>
        </w:tc>
        <w:tc>
          <w:tcPr>
            <w:tcW w:w="20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68DD3DA">
            <w:pPr>
              <w:spacing w:before="40" w:after="40"/>
              <w:jc w:val="left"/>
            </w:pPr>
            <w:r>
              <w:rPr>
                <w:rFonts w:ascii="Arial" w:hAnsi="Arial" w:eastAsia="Arial" w:cs="Arial"/>
                <w:b w:val="0"/>
                <w:bCs w:val="0"/>
                <w:color w:val="000000"/>
                <w:sz w:val="20"/>
                <w:szCs w:val="20"/>
              </w:rPr>
              <w:t>Student@123</w:t>
            </w:r>
          </w:p>
        </w:tc>
        <w:tc>
          <w:tcPr>
            <w:tcW w:w="30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7B87A93">
            <w:pPr>
              <w:spacing w:before="40" w:after="40"/>
              <w:jc w:val="left"/>
            </w:pPr>
            <w:r>
              <w:rPr>
                <w:rFonts w:ascii="Arial" w:hAnsi="Arial" w:eastAsia="Arial" w:cs="Arial"/>
                <w:b w:val="0"/>
                <w:bCs w:val="0"/>
                <w:color w:val="000000"/>
                <w:sz w:val="20"/>
                <w:szCs w:val="20"/>
              </w:rPr>
              <w:t>Read access, submissions, AI chat, fees</w:t>
            </w:r>
          </w:p>
        </w:tc>
      </w:tr>
    </w:tbl>
    <w:p w14:paraId="0F2B6570">
      <w:pPr>
        <w:spacing w:before="60" w:after="60"/>
      </w:pPr>
    </w:p>
    <w:p w14:paraId="1C98BC54">
      <w:pPr>
        <w:spacing w:before="80" w:after="80" w:line="276" w:lineRule="auto"/>
      </w:pPr>
      <w:r>
        <w:rPr>
          <w:rFonts w:ascii="Arial" w:hAnsi="Arial" w:eastAsia="Arial" w:cs="Arial"/>
          <w:sz w:val="22"/>
          <w:szCs w:val="22"/>
        </w:rPr>
        <w:t>Note: Change all default credentials immediately before deploying to a production or shared environment.</w:t>
      </w:r>
    </w:p>
    <w:p w14:paraId="4CAA9F0F">
      <w:pPr>
        <w:pStyle w:val="3"/>
        <w:spacing w:before="240" w:after="120"/>
      </w:pPr>
      <w:r>
        <w:rPr>
          <w:rFonts w:hint="default" w:cs="Arial"/>
          <w:b/>
          <w:bCs/>
          <w:color w:val="2E75B6"/>
          <w:sz w:val="26"/>
          <w:szCs w:val="26"/>
          <w:lang w:val="en-US"/>
        </w:rPr>
        <w:t>10</w:t>
      </w:r>
      <w:r>
        <w:rPr>
          <w:rFonts w:ascii="Arial" w:hAnsi="Arial" w:eastAsia="Arial" w:cs="Arial"/>
          <w:b/>
          <w:bCs/>
          <w:color w:val="2E75B6"/>
          <w:sz w:val="26"/>
          <w:szCs w:val="26"/>
        </w:rPr>
        <w:t>.4 Environment Variables</w:t>
      </w:r>
    </w:p>
    <w:p w14:paraId="0437A0A5">
      <w:pPr>
        <w:spacing w:before="80" w:after="80" w:line="276" w:lineRule="auto"/>
      </w:pPr>
      <w:r>
        <w:rPr>
          <w:rFonts w:ascii="Arial" w:hAnsi="Arial" w:eastAsia="Arial" w:cs="Arial"/>
          <w:sz w:val="22"/>
          <w:szCs w:val="22"/>
        </w:rPr>
        <w:t>For production deployment, pass secrets via environment variables rather than appsettings.json:</w:t>
      </w:r>
    </w:p>
    <w:p w14:paraId="0A4726E7">
      <w:pPr>
        <w:pStyle w:val="17"/>
        <w:numPr>
          <w:ilvl w:val="0"/>
          <w:numId w:val="1"/>
        </w:numPr>
        <w:spacing w:before="60" w:after="60" w:line="276" w:lineRule="auto"/>
      </w:pPr>
      <w:r>
        <w:rPr>
          <w:rFonts w:ascii="Arial" w:hAnsi="Arial" w:eastAsia="Arial" w:cs="Arial"/>
          <w:sz w:val="22"/>
          <w:szCs w:val="22"/>
        </w:rPr>
        <w:t>GroqApiKey — Groq API secret key</w:t>
      </w:r>
    </w:p>
    <w:p w14:paraId="5F5D1C94">
      <w:pPr>
        <w:pStyle w:val="17"/>
        <w:numPr>
          <w:ilvl w:val="0"/>
          <w:numId w:val="1"/>
        </w:numPr>
        <w:spacing w:before="60" w:after="60" w:line="276" w:lineRule="auto"/>
      </w:pPr>
      <w:r>
        <w:rPr>
          <w:rFonts w:ascii="Arial" w:hAnsi="Arial" w:eastAsia="Arial" w:cs="Arial"/>
          <w:sz w:val="22"/>
          <w:szCs w:val="22"/>
        </w:rPr>
        <w:t>MongoDbSettings__ConnectionString — MongoDB connection string</w:t>
      </w:r>
    </w:p>
    <w:p w14:paraId="7AEFE3CF">
      <w:pPr>
        <w:pStyle w:val="17"/>
        <w:numPr>
          <w:ilvl w:val="0"/>
          <w:numId w:val="1"/>
        </w:numPr>
        <w:spacing w:before="60" w:after="60" w:line="276" w:lineRule="auto"/>
      </w:pPr>
      <w:r>
        <w:rPr>
          <w:rFonts w:ascii="Arial" w:hAnsi="Arial" w:eastAsia="Arial" w:cs="Arial"/>
          <w:sz w:val="22"/>
          <w:szCs w:val="22"/>
        </w:rPr>
        <w:t>MongoDbSettings__DatabaseName — database name (default: AICampusDb)</w:t>
      </w:r>
      <w:r>
        <w:rPr>
          <w:rFonts w:hint="default" w:cs="Arial"/>
          <w:sz w:val="22"/>
          <w:szCs w:val="22"/>
          <w:lang w:val="en-US"/>
        </w:rPr>
        <w:t>.</w:t>
      </w:r>
      <w:r>
        <w:br w:type="page"/>
      </w:r>
    </w:p>
    <w:p w14:paraId="5882F1F8">
      <w:pPr>
        <w:pStyle w:val="2"/>
        <w:pBdr>
          <w:bottom w:val="single" w:color="2E75B6" w:sz="8" w:space="4"/>
        </w:pBdr>
        <w:spacing w:before="320" w:after="160"/>
      </w:pPr>
      <w:r>
        <w:rPr>
          <w:rFonts w:ascii="Arial" w:hAnsi="Arial" w:eastAsia="Arial" w:cs="Arial"/>
          <w:b/>
          <w:bCs/>
          <w:color w:val="1F4E79"/>
          <w:sz w:val="32"/>
          <w:szCs w:val="32"/>
        </w:rPr>
        <w:t>1</w:t>
      </w:r>
      <w:r>
        <w:rPr>
          <w:rFonts w:hint="default" w:cs="Arial"/>
          <w:b/>
          <w:bCs/>
          <w:color w:val="1F4E79"/>
          <w:sz w:val="32"/>
          <w:szCs w:val="32"/>
          <w:lang w:val="en-US"/>
        </w:rPr>
        <w:t>1</w:t>
      </w:r>
      <w:r>
        <w:rPr>
          <w:rFonts w:ascii="Arial" w:hAnsi="Arial" w:eastAsia="Arial" w:cs="Arial"/>
          <w:b/>
          <w:bCs/>
          <w:color w:val="1F4E79"/>
          <w:sz w:val="32"/>
          <w:szCs w:val="32"/>
        </w:rPr>
        <w:t>. Security Considerations</w:t>
      </w:r>
    </w:p>
    <w:p w14:paraId="168C3168">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1</w:t>
      </w:r>
      <w:r>
        <w:rPr>
          <w:rFonts w:ascii="Arial" w:hAnsi="Arial" w:eastAsia="Arial" w:cs="Arial"/>
          <w:b/>
          <w:bCs/>
          <w:color w:val="2E75B6"/>
          <w:sz w:val="26"/>
          <w:szCs w:val="26"/>
        </w:rPr>
        <w:t>.1 Authentication &amp; Session</w:t>
      </w:r>
    </w:p>
    <w:p w14:paraId="7E891645">
      <w:pPr>
        <w:pStyle w:val="17"/>
        <w:numPr>
          <w:ilvl w:val="0"/>
          <w:numId w:val="1"/>
        </w:numPr>
        <w:spacing w:before="60" w:after="60" w:line="276" w:lineRule="auto"/>
      </w:pPr>
      <w:r>
        <w:rPr>
          <w:rFonts w:ascii="Arial" w:hAnsi="Arial" w:eastAsia="Arial" w:cs="Arial"/>
          <w:sz w:val="22"/>
          <w:szCs w:val="22"/>
        </w:rPr>
        <w:t>Passwords hashed with BCrypt work factor 12 — each hash takes ~300ms on modern hardware, making brute-force attacks impractical</w:t>
      </w:r>
    </w:p>
    <w:p w14:paraId="313D451E">
      <w:pPr>
        <w:pStyle w:val="17"/>
        <w:numPr>
          <w:ilvl w:val="0"/>
          <w:numId w:val="1"/>
        </w:numPr>
        <w:spacing w:before="60" w:after="60" w:line="276" w:lineRule="auto"/>
      </w:pPr>
      <w:r>
        <w:rPr>
          <w:rFonts w:ascii="Arial" w:hAnsi="Arial" w:eastAsia="Arial" w:cs="Arial"/>
          <w:sz w:val="22"/>
          <w:szCs w:val="22"/>
        </w:rPr>
        <w:t>Sessions use HTTP-only cookies — inaccessible to JavaScript, mitigating XSS session hijacking</w:t>
      </w:r>
    </w:p>
    <w:p w14:paraId="4FF0283F">
      <w:pPr>
        <w:pStyle w:val="17"/>
        <w:numPr>
          <w:ilvl w:val="0"/>
          <w:numId w:val="1"/>
        </w:numPr>
        <w:spacing w:before="60" w:after="60" w:line="276" w:lineRule="auto"/>
      </w:pPr>
      <w:r>
        <w:rPr>
          <w:rFonts w:ascii="Arial" w:hAnsi="Arial" w:eastAsia="Arial" w:cs="Arial"/>
          <w:sz w:val="22"/>
          <w:szCs w:val="22"/>
        </w:rPr>
        <w:t>SlidingExpiration enabled — idle sessions expire after 8 hours automatically</w:t>
      </w:r>
    </w:p>
    <w:p w14:paraId="6D67D213">
      <w:pPr>
        <w:pStyle w:val="17"/>
        <w:numPr>
          <w:ilvl w:val="0"/>
          <w:numId w:val="1"/>
        </w:numPr>
        <w:spacing w:before="60" w:after="60" w:line="276" w:lineRule="auto"/>
      </w:pPr>
      <w:r>
        <w:rPr>
          <w:rFonts w:ascii="Arial" w:hAnsi="Arial" w:eastAsia="Arial" w:cs="Arial"/>
          <w:sz w:val="22"/>
          <w:szCs w:val="22"/>
        </w:rPr>
        <w:t>SecurePolicy set to SameAsRequest — enforces HTTPS cookies in production</w:t>
      </w:r>
    </w:p>
    <w:p w14:paraId="5C451F80">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1</w:t>
      </w:r>
      <w:r>
        <w:rPr>
          <w:rFonts w:ascii="Arial" w:hAnsi="Arial" w:eastAsia="Arial" w:cs="Arial"/>
          <w:b/>
          <w:bCs/>
          <w:color w:val="2E75B6"/>
          <w:sz w:val="26"/>
          <w:szCs w:val="26"/>
        </w:rPr>
        <w:t>.2 CSRF Protection</w:t>
      </w:r>
    </w:p>
    <w:p w14:paraId="23C7DC44">
      <w:pPr>
        <w:spacing w:before="80" w:after="80" w:line="276" w:lineRule="auto"/>
      </w:pPr>
      <w:r>
        <w:rPr>
          <w:rFonts w:ascii="Arial" w:hAnsi="Arial" w:eastAsia="Arial" w:cs="Arial"/>
          <w:sz w:val="22"/>
          <w:szCs w:val="22"/>
        </w:rPr>
        <w:t>Every form POST in the application includes an ASP.NET Core anti-forgery token. The [ValidateAntiForgeryToken] attribute on all POST controller actions rejects requests that do not supply a valid token, protecting against cross-site request forgery.</w:t>
      </w:r>
    </w:p>
    <w:p w14:paraId="4F07E973">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1</w:t>
      </w:r>
      <w:r>
        <w:rPr>
          <w:rFonts w:ascii="Arial" w:hAnsi="Arial" w:eastAsia="Arial" w:cs="Arial"/>
          <w:b/>
          <w:bCs/>
          <w:color w:val="2E75B6"/>
          <w:sz w:val="26"/>
          <w:szCs w:val="26"/>
        </w:rPr>
        <w:t>.3 Authorisation</w:t>
      </w:r>
    </w:p>
    <w:p w14:paraId="72E888F2">
      <w:pPr>
        <w:spacing w:before="80" w:after="80" w:line="276" w:lineRule="auto"/>
      </w:pPr>
      <w:r>
        <w:rPr>
          <w:rFonts w:ascii="Arial" w:hAnsi="Arial" w:eastAsia="Arial" w:cs="Arial"/>
          <w:sz w:val="22"/>
          <w:szCs w:val="22"/>
        </w:rPr>
        <w:t>Role-based access control is enforced at the controller level using the [Authorize(Roles = "role")] attribute. A student accessing /Admin/Dashboard receives an HTTP 403 and is redirected to /Auth/AccessDenied. There is no client-side-only gate — all access decisions are made server-side.</w:t>
      </w:r>
    </w:p>
    <w:p w14:paraId="4693DF01">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1</w:t>
      </w:r>
      <w:r>
        <w:rPr>
          <w:rFonts w:ascii="Arial" w:hAnsi="Arial" w:eastAsia="Arial" w:cs="Arial"/>
          <w:b/>
          <w:bCs/>
          <w:color w:val="2E75B6"/>
          <w:sz w:val="26"/>
          <w:szCs w:val="26"/>
        </w:rPr>
        <w:t>.4 File Upload Security</w:t>
      </w:r>
    </w:p>
    <w:p w14:paraId="2AE14672">
      <w:pPr>
        <w:spacing w:before="80" w:after="80" w:line="276" w:lineRule="auto"/>
      </w:pPr>
      <w:r>
        <w:rPr>
          <w:rFonts w:ascii="Arial" w:hAnsi="Arial" w:eastAsia="Arial" w:cs="Arial"/>
          <w:sz w:val="22"/>
          <w:szCs w:val="22"/>
        </w:rPr>
        <w:t>File uploads (lectures, assignments, submissions, payment proofs) are validated server-side against an allowed extension list (.pdf, .docx, .doc, .pptx, .ppt, .xlsx, .xls for academic files). Uploaded files are stored with GUID-based unique filenames to prevent directory traversal and filename collision attacks.</w:t>
      </w:r>
    </w:p>
    <w:p w14:paraId="3CA1F721">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1</w:t>
      </w:r>
      <w:r>
        <w:rPr>
          <w:rFonts w:ascii="Arial" w:hAnsi="Arial" w:eastAsia="Arial" w:cs="Arial"/>
          <w:b/>
          <w:bCs/>
          <w:color w:val="2E75B6"/>
          <w:sz w:val="26"/>
          <w:szCs w:val="26"/>
        </w:rPr>
        <w:t>.5 API Key Management</w:t>
      </w:r>
    </w:p>
    <w:p w14:paraId="6631384A">
      <w:pPr>
        <w:spacing w:before="80" w:after="80" w:line="276" w:lineRule="auto"/>
      </w:pPr>
      <w:r>
        <w:rPr>
          <w:rFonts w:ascii="Arial" w:hAnsi="Arial" w:eastAsia="Arial" w:cs="Arial"/>
          <w:sz w:val="22"/>
          <w:szCs w:val="22"/>
        </w:rPr>
        <w:t>The Groq API key should never be committed to version control. The recommended approach is .NET User Secrets for development and environment variables for staging/production. The appsettings.json in the repository should contain only a placeholder value.</w:t>
      </w:r>
    </w:p>
    <w:p w14:paraId="5EBA2E35">
      <w:r>
        <w:br w:type="page"/>
      </w:r>
    </w:p>
    <w:p w14:paraId="602B8EB7">
      <w:pPr>
        <w:pStyle w:val="2"/>
        <w:pBdr>
          <w:bottom w:val="single" w:color="2E75B6" w:sz="8" w:space="4"/>
        </w:pBdr>
        <w:spacing w:before="320" w:after="160"/>
      </w:pPr>
      <w:r>
        <w:rPr>
          <w:rFonts w:ascii="Arial" w:hAnsi="Arial" w:eastAsia="Arial" w:cs="Arial"/>
          <w:b/>
          <w:bCs/>
          <w:color w:val="1F4E79"/>
          <w:sz w:val="32"/>
          <w:szCs w:val="32"/>
        </w:rPr>
        <w:t>1</w:t>
      </w:r>
      <w:r>
        <w:rPr>
          <w:rFonts w:hint="default" w:cs="Arial"/>
          <w:b/>
          <w:bCs/>
          <w:color w:val="1F4E79"/>
          <w:sz w:val="32"/>
          <w:szCs w:val="32"/>
          <w:lang w:val="en-US"/>
        </w:rPr>
        <w:t>2</w:t>
      </w:r>
      <w:r>
        <w:rPr>
          <w:rFonts w:ascii="Arial" w:hAnsi="Arial" w:eastAsia="Arial" w:cs="Arial"/>
          <w:b/>
          <w:bCs/>
          <w:color w:val="1F4E79"/>
          <w:sz w:val="32"/>
          <w:szCs w:val="32"/>
        </w:rPr>
        <w:t>. Testing &amp; Troubleshooting</w:t>
      </w:r>
    </w:p>
    <w:p w14:paraId="281D07D3">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2</w:t>
      </w:r>
      <w:r>
        <w:rPr>
          <w:rFonts w:ascii="Arial" w:hAnsi="Arial" w:eastAsia="Arial" w:cs="Arial"/>
          <w:b/>
          <w:bCs/>
          <w:color w:val="2E75B6"/>
          <w:sz w:val="26"/>
          <w:szCs w:val="26"/>
        </w:rPr>
        <w:t>.1 Common Issues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60"/>
      </w:tblGrid>
      <w:tr w14:paraId="62F02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6E8669C">
            <w:pPr>
              <w:spacing w:before="40" w:after="40"/>
              <w:jc w:val="left"/>
            </w:pPr>
            <w:r>
              <w:rPr>
                <w:rFonts w:ascii="Arial" w:hAnsi="Arial" w:eastAsia="Arial" w:cs="Arial"/>
                <w:b/>
                <w:bCs/>
                <w:color w:val="FFFFFF"/>
                <w:sz w:val="22"/>
                <w:szCs w:val="22"/>
              </w:rPr>
              <w:t>Issue</w:t>
            </w:r>
          </w:p>
        </w:tc>
        <w:tc>
          <w:tcPr>
            <w:tcW w:w="2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24B72CF6">
            <w:pPr>
              <w:spacing w:before="40" w:after="40"/>
              <w:jc w:val="left"/>
            </w:pPr>
            <w:r>
              <w:rPr>
                <w:rFonts w:ascii="Arial" w:hAnsi="Arial" w:eastAsia="Arial" w:cs="Arial"/>
                <w:b/>
                <w:bCs/>
                <w:color w:val="FFFFFF"/>
                <w:sz w:val="22"/>
                <w:szCs w:val="22"/>
              </w:rPr>
              <w:t>Cause</w:t>
            </w:r>
          </w:p>
        </w:tc>
        <w:tc>
          <w:tcPr>
            <w:tcW w:w="43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4D9C7EF">
            <w:pPr>
              <w:spacing w:before="40" w:after="40"/>
              <w:jc w:val="left"/>
            </w:pPr>
            <w:r>
              <w:rPr>
                <w:rFonts w:ascii="Arial" w:hAnsi="Arial" w:eastAsia="Arial" w:cs="Arial"/>
                <w:b/>
                <w:bCs/>
                <w:color w:val="FFFFFF"/>
                <w:sz w:val="22"/>
                <w:szCs w:val="22"/>
              </w:rPr>
              <w:t>Resolution</w:t>
            </w:r>
          </w:p>
        </w:tc>
      </w:tr>
      <w:tr w14:paraId="79B7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E7AE80E">
            <w:pPr>
              <w:spacing w:before="40" w:after="40"/>
              <w:jc w:val="left"/>
            </w:pPr>
            <w:r>
              <w:rPr>
                <w:rFonts w:ascii="Arial" w:hAnsi="Arial" w:eastAsia="Arial" w:cs="Arial"/>
                <w:b w:val="0"/>
                <w:bCs w:val="0"/>
                <w:color w:val="000000"/>
                <w:sz w:val="20"/>
                <w:szCs w:val="20"/>
              </w:rPr>
              <w:t>App fails to start — MongoDB error</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961F7E5">
            <w:pPr>
              <w:spacing w:before="40" w:after="40"/>
              <w:jc w:val="left"/>
            </w:pPr>
            <w:r>
              <w:rPr>
                <w:rFonts w:ascii="Arial" w:hAnsi="Arial" w:eastAsia="Arial" w:cs="Arial"/>
                <w:b w:val="0"/>
                <w:bCs w:val="0"/>
                <w:color w:val="000000"/>
                <w:sz w:val="20"/>
                <w:szCs w:val="20"/>
              </w:rPr>
              <w:t>MongoDB not running or wrong connection string</w:t>
            </w:r>
          </w:p>
        </w:tc>
        <w:tc>
          <w:tcPr>
            <w:tcW w:w="4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D4E3651">
            <w:pPr>
              <w:spacing w:before="40" w:after="40"/>
              <w:jc w:val="left"/>
            </w:pPr>
            <w:r>
              <w:rPr>
                <w:rFonts w:ascii="Arial" w:hAnsi="Arial" w:eastAsia="Arial" w:cs="Arial"/>
                <w:b w:val="0"/>
                <w:bCs w:val="0"/>
                <w:color w:val="000000"/>
                <w:sz w:val="20"/>
                <w:szCs w:val="20"/>
              </w:rPr>
              <w:t>Start MongoDB or update appsettings.json → MongoDbSettings:ConnectionString</w:t>
            </w:r>
          </w:p>
        </w:tc>
      </w:tr>
      <w:tr w14:paraId="2994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39556E43">
            <w:pPr>
              <w:spacing w:before="40" w:after="40"/>
              <w:jc w:val="left"/>
            </w:pPr>
            <w:r>
              <w:rPr>
                <w:rFonts w:ascii="Arial" w:hAnsi="Arial" w:eastAsia="Arial" w:cs="Arial"/>
                <w:b w:val="0"/>
                <w:bCs w:val="0"/>
                <w:color w:val="000000"/>
                <w:sz w:val="20"/>
                <w:szCs w:val="20"/>
              </w:rPr>
              <w:t>AI chat returns 'not configured'</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66641CF">
            <w:pPr>
              <w:spacing w:before="40" w:after="40"/>
              <w:jc w:val="left"/>
            </w:pPr>
            <w:r>
              <w:rPr>
                <w:rFonts w:ascii="Arial" w:hAnsi="Arial" w:eastAsia="Arial" w:cs="Arial"/>
                <w:b w:val="0"/>
                <w:bCs w:val="0"/>
                <w:color w:val="000000"/>
                <w:sz w:val="20"/>
                <w:szCs w:val="20"/>
              </w:rPr>
              <w:t>GroqApiKey missing or empty</w:t>
            </w:r>
          </w:p>
        </w:tc>
        <w:tc>
          <w:tcPr>
            <w:tcW w:w="4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27A2DB8">
            <w:pPr>
              <w:spacing w:before="40" w:after="40"/>
              <w:jc w:val="left"/>
            </w:pPr>
            <w:r>
              <w:rPr>
                <w:rFonts w:ascii="Arial" w:hAnsi="Arial" w:eastAsia="Arial" w:cs="Arial"/>
                <w:b w:val="0"/>
                <w:bCs w:val="0"/>
                <w:color w:val="000000"/>
                <w:sz w:val="20"/>
                <w:szCs w:val="20"/>
              </w:rPr>
              <w:t>Add key to appsettings.json or set as environment variable</w:t>
            </w:r>
          </w:p>
        </w:tc>
      </w:tr>
      <w:tr w14:paraId="0597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399A70C">
            <w:pPr>
              <w:spacing w:before="40" w:after="40"/>
              <w:jc w:val="left"/>
            </w:pPr>
            <w:r>
              <w:rPr>
                <w:rFonts w:ascii="Arial" w:hAnsi="Arial" w:eastAsia="Arial" w:cs="Arial"/>
                <w:b w:val="0"/>
                <w:bCs w:val="0"/>
                <w:color w:val="000000"/>
                <w:sz w:val="20"/>
                <w:szCs w:val="20"/>
              </w:rPr>
              <w:t>Seed warning on startup</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91AFAD1">
            <w:pPr>
              <w:spacing w:before="40" w:after="40"/>
              <w:jc w:val="left"/>
            </w:pPr>
            <w:r>
              <w:rPr>
                <w:rFonts w:ascii="Arial" w:hAnsi="Arial" w:eastAsia="Arial" w:cs="Arial"/>
                <w:b w:val="0"/>
                <w:bCs w:val="0"/>
                <w:color w:val="000000"/>
                <w:sz w:val="20"/>
                <w:szCs w:val="20"/>
              </w:rPr>
              <w:t>Data already exists — non-fatal</w:t>
            </w:r>
          </w:p>
        </w:tc>
        <w:tc>
          <w:tcPr>
            <w:tcW w:w="4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872BA0C">
            <w:pPr>
              <w:spacing w:before="40" w:after="40"/>
              <w:jc w:val="left"/>
            </w:pPr>
            <w:r>
              <w:rPr>
                <w:rFonts w:ascii="Arial" w:hAnsi="Arial" w:eastAsia="Arial" w:cs="Arial"/>
                <w:b w:val="0"/>
                <w:bCs w:val="0"/>
                <w:color w:val="000000"/>
                <w:sz w:val="20"/>
                <w:szCs w:val="20"/>
              </w:rPr>
              <w:t>Safe to ignore; check console for ✅ Database seeded successfully</w:t>
            </w:r>
          </w:p>
        </w:tc>
      </w:tr>
      <w:tr w14:paraId="0FE7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AF5C27F">
            <w:pPr>
              <w:spacing w:before="40" w:after="40"/>
              <w:jc w:val="left"/>
            </w:pPr>
            <w:r>
              <w:rPr>
                <w:rFonts w:ascii="Arial" w:hAnsi="Arial" w:eastAsia="Arial" w:cs="Arial"/>
                <w:b w:val="0"/>
                <w:bCs w:val="0"/>
                <w:color w:val="000000"/>
                <w:sz w:val="20"/>
                <w:szCs w:val="20"/>
              </w:rPr>
              <w:t>File upload fails</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7C3C689">
            <w:pPr>
              <w:spacing w:before="40" w:after="40"/>
              <w:jc w:val="left"/>
            </w:pPr>
            <w:r>
              <w:rPr>
                <w:rFonts w:ascii="Arial" w:hAnsi="Arial" w:eastAsia="Arial" w:cs="Arial"/>
                <w:b w:val="0"/>
                <w:bCs w:val="0"/>
                <w:color w:val="000000"/>
                <w:sz w:val="20"/>
                <w:szCs w:val="20"/>
              </w:rPr>
              <w:t>wwwroot/uploads/ not writable</w:t>
            </w:r>
          </w:p>
        </w:tc>
        <w:tc>
          <w:tcPr>
            <w:tcW w:w="4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2656B5BF">
            <w:pPr>
              <w:spacing w:before="40" w:after="40"/>
              <w:jc w:val="left"/>
            </w:pPr>
            <w:r>
              <w:rPr>
                <w:rFonts w:ascii="Arial" w:hAnsi="Arial" w:eastAsia="Arial" w:cs="Arial"/>
                <w:b w:val="0"/>
                <w:bCs w:val="0"/>
                <w:color w:val="000000"/>
                <w:sz w:val="20"/>
                <w:szCs w:val="20"/>
              </w:rPr>
              <w:t>Ensure app process has write permission; Docker handles this automatically</w:t>
            </w:r>
          </w:p>
        </w:tc>
      </w:tr>
      <w:tr w14:paraId="4A4B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402F9E8">
            <w:pPr>
              <w:spacing w:before="40" w:after="40"/>
              <w:jc w:val="left"/>
            </w:pPr>
            <w:r>
              <w:rPr>
                <w:rFonts w:ascii="Arial" w:hAnsi="Arial" w:eastAsia="Arial" w:cs="Arial"/>
                <w:b w:val="0"/>
                <w:bCs w:val="0"/>
                <w:color w:val="000000"/>
                <w:sz w:val="20"/>
                <w:szCs w:val="20"/>
              </w:rPr>
              <w:t>Port 5000 conflict</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3E05917">
            <w:pPr>
              <w:spacing w:before="40" w:after="40"/>
              <w:jc w:val="left"/>
            </w:pPr>
            <w:r>
              <w:rPr>
                <w:rFonts w:ascii="Arial" w:hAnsi="Arial" w:eastAsia="Arial" w:cs="Arial"/>
                <w:b w:val="0"/>
                <w:bCs w:val="0"/>
                <w:color w:val="000000"/>
                <w:sz w:val="20"/>
                <w:szCs w:val="20"/>
              </w:rPr>
              <w:t>Another service using port 5000</w:t>
            </w:r>
          </w:p>
        </w:tc>
        <w:tc>
          <w:tcPr>
            <w:tcW w:w="4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6637276">
            <w:pPr>
              <w:spacing w:before="40" w:after="40"/>
              <w:jc w:val="left"/>
            </w:pPr>
            <w:r>
              <w:rPr>
                <w:rFonts w:ascii="Arial" w:hAnsi="Arial" w:eastAsia="Arial" w:cs="Arial"/>
                <w:b w:val="0"/>
                <w:bCs w:val="0"/>
                <w:color w:val="000000"/>
                <w:sz w:val="20"/>
                <w:szCs w:val="20"/>
              </w:rPr>
              <w:t>Change port mapping in docker-compose.yml</w:t>
            </w:r>
          </w:p>
        </w:tc>
      </w:tr>
      <w:tr w14:paraId="7FAC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0D518DD">
            <w:pPr>
              <w:spacing w:before="40" w:after="40"/>
              <w:jc w:val="left"/>
            </w:pPr>
            <w:r>
              <w:rPr>
                <w:rFonts w:ascii="Arial" w:hAnsi="Arial" w:eastAsia="Arial" w:cs="Arial"/>
                <w:b w:val="0"/>
                <w:bCs w:val="0"/>
                <w:color w:val="000000"/>
                <w:sz w:val="20"/>
                <w:szCs w:val="20"/>
              </w:rPr>
              <w:t>Login loop / access denied</w:t>
            </w:r>
          </w:p>
        </w:tc>
        <w:tc>
          <w:tcPr>
            <w:tcW w:w="2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A8DF44E">
            <w:pPr>
              <w:spacing w:before="40" w:after="40"/>
              <w:jc w:val="left"/>
            </w:pPr>
            <w:r>
              <w:rPr>
                <w:rFonts w:ascii="Arial" w:hAnsi="Arial" w:eastAsia="Arial" w:cs="Arial"/>
                <w:b w:val="0"/>
                <w:bCs w:val="0"/>
                <w:color w:val="000000"/>
                <w:sz w:val="20"/>
                <w:szCs w:val="20"/>
              </w:rPr>
              <w:t>Stale cookie or role mismatch</w:t>
            </w:r>
          </w:p>
        </w:tc>
        <w:tc>
          <w:tcPr>
            <w:tcW w:w="43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BB65DE0">
            <w:pPr>
              <w:spacing w:before="40" w:after="40"/>
              <w:jc w:val="left"/>
            </w:pPr>
            <w:r>
              <w:rPr>
                <w:rFonts w:ascii="Arial" w:hAnsi="Arial" w:eastAsia="Arial" w:cs="Arial"/>
                <w:b w:val="0"/>
                <w:bCs w:val="0"/>
                <w:color w:val="000000"/>
                <w:sz w:val="20"/>
                <w:szCs w:val="20"/>
              </w:rPr>
              <w:t>Clear browser cookies, restart app, verify role in Users collection</w:t>
            </w:r>
          </w:p>
        </w:tc>
      </w:tr>
      <w:tr w14:paraId="7291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FB378FD">
            <w:pPr>
              <w:spacing w:before="40" w:after="40"/>
              <w:jc w:val="left"/>
            </w:pPr>
            <w:r>
              <w:rPr>
                <w:rFonts w:ascii="Arial" w:hAnsi="Arial" w:eastAsia="Arial" w:cs="Arial"/>
                <w:b w:val="0"/>
                <w:bCs w:val="0"/>
                <w:color w:val="000000"/>
                <w:sz w:val="20"/>
                <w:szCs w:val="20"/>
              </w:rPr>
              <w:t>Grades not showing on result card</w:t>
            </w:r>
          </w:p>
        </w:tc>
        <w:tc>
          <w:tcPr>
            <w:tcW w:w="2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CF19810">
            <w:pPr>
              <w:spacing w:before="40" w:after="40"/>
              <w:jc w:val="left"/>
            </w:pPr>
            <w:r>
              <w:rPr>
                <w:rFonts w:ascii="Arial" w:hAnsi="Arial" w:eastAsia="Arial" w:cs="Arial"/>
                <w:b w:val="0"/>
                <w:bCs w:val="0"/>
                <w:color w:val="000000"/>
                <w:sz w:val="20"/>
                <w:szCs w:val="20"/>
              </w:rPr>
              <w:t>No grade record inserted for student+course</w:t>
            </w:r>
          </w:p>
        </w:tc>
        <w:tc>
          <w:tcPr>
            <w:tcW w:w="43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84D53C6">
            <w:pPr>
              <w:spacing w:before="40" w:after="40"/>
              <w:jc w:val="left"/>
            </w:pPr>
            <w:r>
              <w:rPr>
                <w:rFonts w:ascii="Arial" w:hAnsi="Arial" w:eastAsia="Arial" w:cs="Arial"/>
                <w:b w:val="0"/>
                <w:bCs w:val="0"/>
                <w:color w:val="000000"/>
                <w:sz w:val="20"/>
                <w:szCs w:val="20"/>
              </w:rPr>
              <w:t>Teacher must enter grades via Teacher → Grade Students first</w:t>
            </w:r>
          </w:p>
        </w:tc>
      </w:tr>
    </w:tbl>
    <w:p w14:paraId="79B33E53">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2</w:t>
      </w:r>
      <w:r>
        <w:rPr>
          <w:rFonts w:ascii="Arial" w:hAnsi="Arial" w:eastAsia="Arial" w:cs="Arial"/>
          <w:b/>
          <w:bCs/>
          <w:color w:val="2E75B6"/>
          <w:sz w:val="26"/>
          <w:szCs w:val="26"/>
        </w:rPr>
        <w:t>.2 Log Locations</w:t>
      </w:r>
    </w:p>
    <w:p w14:paraId="5236EA94">
      <w:pPr>
        <w:pStyle w:val="17"/>
        <w:numPr>
          <w:ilvl w:val="0"/>
          <w:numId w:val="1"/>
        </w:numPr>
        <w:spacing w:before="60" w:after="60" w:line="276" w:lineRule="auto"/>
      </w:pPr>
      <w:r>
        <w:rPr>
          <w:rFonts w:ascii="Arial" w:hAnsi="Arial" w:eastAsia="Arial" w:cs="Arial"/>
          <w:sz w:val="22"/>
          <w:szCs w:val="22"/>
        </w:rPr>
        <w:t>Application logs: stdout (captured by Docker) — includes seed status, middleware errors</w:t>
      </w:r>
    </w:p>
    <w:p w14:paraId="32790ADC">
      <w:pPr>
        <w:pStyle w:val="17"/>
        <w:numPr>
          <w:ilvl w:val="0"/>
          <w:numId w:val="1"/>
        </w:numPr>
        <w:spacing w:before="60" w:after="60" w:line="276" w:lineRule="auto"/>
      </w:pPr>
      <w:r>
        <w:rPr>
          <w:rFonts w:ascii="Arial" w:hAnsi="Arial" w:eastAsia="Arial" w:cs="Arial"/>
          <w:sz w:val="22"/>
          <w:szCs w:val="22"/>
        </w:rPr>
        <w:t>MongoDB logs: docker logs &lt;mongo_container_name&gt;</w:t>
      </w:r>
    </w:p>
    <w:p w14:paraId="4B5B938E">
      <w:pPr>
        <w:pStyle w:val="17"/>
        <w:numPr>
          <w:ilvl w:val="0"/>
          <w:numId w:val="1"/>
        </w:numPr>
        <w:spacing w:before="60" w:after="60" w:line="276" w:lineRule="auto"/>
      </w:pPr>
      <w:r>
        <w:rPr>
          <w:rFonts w:ascii="Arial" w:hAnsi="Arial" w:eastAsia="Arial" w:cs="Arial"/>
          <w:sz w:val="22"/>
          <w:szCs w:val="22"/>
        </w:rPr>
        <w:t>AI error details: returned inline in the chat response for debugging</w:t>
      </w:r>
    </w:p>
    <w:p w14:paraId="14D430CE">
      <w:r>
        <w:br w:type="page"/>
      </w:r>
    </w:p>
    <w:p w14:paraId="6EE37072">
      <w:pPr>
        <w:pStyle w:val="2"/>
        <w:pBdr>
          <w:bottom w:val="single" w:color="2E75B6" w:sz="8" w:space="4"/>
        </w:pBdr>
        <w:spacing w:before="320" w:after="160"/>
      </w:pPr>
      <w:r>
        <w:rPr>
          <w:rFonts w:ascii="Arial" w:hAnsi="Arial" w:eastAsia="Arial" w:cs="Arial"/>
          <w:b/>
          <w:bCs/>
          <w:color w:val="1F4E79"/>
          <w:sz w:val="32"/>
          <w:szCs w:val="32"/>
        </w:rPr>
        <w:t>1</w:t>
      </w:r>
      <w:r>
        <w:rPr>
          <w:rFonts w:hint="default" w:cs="Arial"/>
          <w:b/>
          <w:bCs/>
          <w:color w:val="1F4E79"/>
          <w:sz w:val="32"/>
          <w:szCs w:val="32"/>
          <w:lang w:val="en-US"/>
        </w:rPr>
        <w:t>3</w:t>
      </w:r>
      <w:r>
        <w:rPr>
          <w:rFonts w:ascii="Arial" w:hAnsi="Arial" w:eastAsia="Arial" w:cs="Arial"/>
          <w:b/>
          <w:bCs/>
          <w:color w:val="1F4E79"/>
          <w:sz w:val="32"/>
          <w:szCs w:val="32"/>
        </w:rPr>
        <w:t>. Future Enhancements</w:t>
      </w:r>
    </w:p>
    <w:p w14:paraId="661828E5">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.1 Short-Term (Next Semester)</w:t>
      </w:r>
    </w:p>
    <w:p w14:paraId="2A975DB9">
      <w:pPr>
        <w:pStyle w:val="17"/>
        <w:numPr>
          <w:ilvl w:val="0"/>
          <w:numId w:val="1"/>
        </w:numPr>
        <w:spacing w:before="60" w:after="60" w:line="276" w:lineRule="auto"/>
      </w:pPr>
      <w:r>
        <w:rPr>
          <w:rFonts w:ascii="Arial" w:hAnsi="Arial" w:eastAsia="Arial" w:cs="Arial"/>
          <w:sz w:val="22"/>
          <w:szCs w:val="22"/>
        </w:rPr>
        <w:t>Mobile-responsive PWA with push notifications for assignment deadlines</w:t>
      </w:r>
    </w:p>
    <w:p w14:paraId="6C5C2DBC">
      <w:pPr>
        <w:pStyle w:val="17"/>
        <w:numPr>
          <w:ilvl w:val="0"/>
          <w:numId w:val="1"/>
        </w:numPr>
        <w:spacing w:before="60" w:after="60" w:line="276" w:lineRule="auto"/>
      </w:pPr>
      <w:r>
        <w:rPr>
          <w:rFonts w:ascii="Arial" w:hAnsi="Arial" w:eastAsia="Arial" w:cs="Arial"/>
          <w:sz w:val="22"/>
          <w:szCs w:val="22"/>
        </w:rPr>
        <w:t>Online payment gateway integration (JazzCash / EasyPaisa) for fee payments</w:t>
      </w:r>
    </w:p>
    <w:p w14:paraId="2E900114">
      <w:pPr>
        <w:pStyle w:val="17"/>
        <w:numPr>
          <w:ilvl w:val="0"/>
          <w:numId w:val="1"/>
        </w:numPr>
        <w:spacing w:before="60" w:after="60" w:line="276" w:lineRule="auto"/>
      </w:pPr>
      <w:r>
        <w:rPr>
          <w:rFonts w:ascii="Arial" w:hAnsi="Arial" w:eastAsia="Arial" w:cs="Arial"/>
          <w:sz w:val="22"/>
          <w:szCs w:val="22"/>
        </w:rPr>
        <w:t>Email/SMS notifications via SendGrid or Twilio</w:t>
      </w:r>
    </w:p>
    <w:p w14:paraId="2A39E12E">
      <w:pPr>
        <w:pStyle w:val="17"/>
        <w:numPr>
          <w:ilvl w:val="0"/>
          <w:numId w:val="1"/>
        </w:numPr>
        <w:spacing w:before="60" w:after="60" w:line="276" w:lineRule="auto"/>
      </w:pPr>
      <w:r>
        <w:rPr>
          <w:rFonts w:ascii="Arial" w:hAnsi="Arial" w:eastAsia="Arial" w:cs="Arial"/>
          <w:sz w:val="22"/>
          <w:szCs w:val="22"/>
        </w:rPr>
        <w:t>Multi-language UI toggle (Urdu interface for admin portal)</w:t>
      </w:r>
    </w:p>
    <w:p w14:paraId="47C10F6B">
      <w:pPr>
        <w:pStyle w:val="17"/>
        <w:numPr>
          <w:ilvl w:val="0"/>
          <w:numId w:val="1"/>
        </w:numPr>
        <w:spacing w:before="60" w:after="60" w:line="276" w:lineRule="auto"/>
      </w:pPr>
      <w:r>
        <w:rPr>
          <w:rFonts w:ascii="Arial" w:hAnsi="Arial" w:eastAsia="Arial" w:cs="Arial"/>
          <w:sz w:val="22"/>
          <w:szCs w:val="22"/>
        </w:rPr>
        <w:t>Bulk import of students and courses via Excel/CSV upload</w:t>
      </w:r>
    </w:p>
    <w:p w14:paraId="4015E0E9">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.2 Medium-Term</w:t>
      </w:r>
    </w:p>
    <w:p w14:paraId="3A308F4A">
      <w:pPr>
        <w:pStyle w:val="17"/>
        <w:numPr>
          <w:ilvl w:val="0"/>
          <w:numId w:val="1"/>
        </w:numPr>
        <w:spacing w:before="60" w:after="60" w:line="276" w:lineRule="auto"/>
      </w:pPr>
      <w:r>
        <w:rPr>
          <w:rFonts w:ascii="Arial" w:hAnsi="Arial" w:eastAsia="Arial" w:cs="Arial"/>
          <w:sz w:val="22"/>
          <w:szCs w:val="22"/>
        </w:rPr>
        <w:t>AI-powered plagiarism detection on assignment submissions</w:t>
      </w:r>
    </w:p>
    <w:p w14:paraId="6C1D80CA">
      <w:pPr>
        <w:pStyle w:val="17"/>
        <w:numPr>
          <w:ilvl w:val="0"/>
          <w:numId w:val="1"/>
        </w:numPr>
        <w:spacing w:before="60" w:after="60" w:line="276" w:lineRule="auto"/>
      </w:pPr>
      <w:r>
        <w:rPr>
          <w:rFonts w:ascii="Arial" w:hAnsi="Arial" w:eastAsia="Arial" w:cs="Arial"/>
          <w:sz w:val="22"/>
          <w:szCs w:val="22"/>
        </w:rPr>
        <w:t>Video lecture upload and streaming (AWS S3 / Azure Blob Storage)</w:t>
      </w:r>
    </w:p>
    <w:p w14:paraId="4E09918F">
      <w:pPr>
        <w:pStyle w:val="17"/>
        <w:numPr>
          <w:ilvl w:val="0"/>
          <w:numId w:val="1"/>
        </w:numPr>
        <w:spacing w:before="60" w:after="60" w:line="276" w:lineRule="auto"/>
      </w:pPr>
      <w:r>
        <w:rPr>
          <w:rFonts w:ascii="Arial" w:hAnsi="Arial" w:eastAsia="Arial" w:cs="Arial"/>
          <w:sz w:val="22"/>
          <w:szCs w:val="22"/>
        </w:rPr>
        <w:t>Parent/guardian portal with read-only access to student records</w:t>
      </w:r>
    </w:p>
    <w:p w14:paraId="0A42B558">
      <w:pPr>
        <w:pStyle w:val="17"/>
        <w:numPr>
          <w:ilvl w:val="0"/>
          <w:numId w:val="1"/>
        </w:numPr>
        <w:spacing w:before="60" w:after="60" w:line="276" w:lineRule="auto"/>
      </w:pPr>
      <w:r>
        <w:rPr>
          <w:rFonts w:ascii="Arial" w:hAnsi="Arial" w:eastAsia="Arial" w:cs="Arial"/>
          <w:sz w:val="22"/>
          <w:szCs w:val="22"/>
        </w:rPr>
        <w:t>Advanced analytics dashboard with charts: attendance trends, grade distributions, fee collection rates</w:t>
      </w:r>
    </w:p>
    <w:p w14:paraId="4FF91333">
      <w:pPr>
        <w:pStyle w:val="17"/>
        <w:numPr>
          <w:ilvl w:val="0"/>
          <w:numId w:val="1"/>
        </w:numPr>
        <w:spacing w:before="60" w:after="60" w:line="276" w:lineRule="auto"/>
      </w:pPr>
      <w:r>
        <w:rPr>
          <w:rFonts w:ascii="Arial" w:hAnsi="Arial" w:eastAsia="Arial" w:cs="Arial"/>
          <w:sz w:val="22"/>
          <w:szCs w:val="22"/>
        </w:rPr>
        <w:t>REST API layer for future mobile app integration</w:t>
      </w:r>
    </w:p>
    <w:p w14:paraId="1A4DD4BA">
      <w:pPr>
        <w:pStyle w:val="3"/>
        <w:spacing w:before="240" w:after="12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.3 Long-Term</w:t>
      </w:r>
    </w:p>
    <w:p w14:paraId="3E0F73B2">
      <w:pPr>
        <w:pStyle w:val="17"/>
        <w:numPr>
          <w:ilvl w:val="0"/>
          <w:numId w:val="1"/>
        </w:numPr>
        <w:spacing w:before="60" w:after="60" w:line="276" w:lineRule="auto"/>
      </w:pPr>
      <w:r>
        <w:rPr>
          <w:rFonts w:ascii="Arial" w:hAnsi="Arial" w:eastAsia="Arial" w:cs="Arial"/>
          <w:sz w:val="22"/>
          <w:szCs w:val="22"/>
        </w:rPr>
        <w:t>Native Android/iOS mobile application</w:t>
      </w:r>
    </w:p>
    <w:p w14:paraId="709BECD7">
      <w:pPr>
        <w:pStyle w:val="17"/>
        <w:numPr>
          <w:ilvl w:val="0"/>
          <w:numId w:val="1"/>
        </w:numPr>
        <w:spacing w:before="60" w:after="60" w:line="276" w:lineRule="auto"/>
      </w:pPr>
      <w:r>
        <w:rPr>
          <w:rFonts w:ascii="Arial" w:hAnsi="Arial" w:eastAsia="Arial" w:cs="Arial"/>
          <w:sz w:val="22"/>
          <w:szCs w:val="22"/>
        </w:rPr>
        <w:t>Integration with biometric attendance hardware</w:t>
      </w:r>
    </w:p>
    <w:p w14:paraId="6CB4708B">
      <w:pPr>
        <w:pStyle w:val="17"/>
        <w:numPr>
          <w:ilvl w:val="0"/>
          <w:numId w:val="1"/>
        </w:numPr>
        <w:spacing w:before="60" w:after="60" w:line="276" w:lineRule="auto"/>
      </w:pPr>
      <w:r>
        <w:rPr>
          <w:rFonts w:ascii="Arial" w:hAnsi="Arial" w:eastAsia="Arial" w:cs="Arial"/>
          <w:sz w:val="22"/>
          <w:szCs w:val="22"/>
        </w:rPr>
        <w:t>AI-generated personalised study plans based on grade analytics</w:t>
      </w:r>
    </w:p>
    <w:p w14:paraId="44528233">
      <w:pPr>
        <w:pStyle w:val="17"/>
        <w:numPr>
          <w:ilvl w:val="0"/>
          <w:numId w:val="1"/>
        </w:numPr>
        <w:spacing w:before="60" w:after="60" w:line="276" w:lineRule="auto"/>
      </w:pPr>
      <w:r>
        <w:rPr>
          <w:rFonts w:ascii="Arial" w:hAnsi="Arial" w:eastAsia="Arial" w:cs="Arial"/>
          <w:sz w:val="22"/>
          <w:szCs w:val="22"/>
        </w:rPr>
        <w:t>Multi-tenant architecture to support multiple university branches</w:t>
      </w:r>
    </w:p>
    <w:p w14:paraId="7E73FEC0">
      <w:pPr>
        <w:pStyle w:val="2"/>
        <w:pBdr>
          <w:bottom w:val="single" w:color="2E75B6" w:sz="8" w:space="4"/>
        </w:pBdr>
        <w:spacing w:before="320" w:after="160"/>
      </w:pPr>
      <w:r>
        <w:rPr>
          <w:rFonts w:ascii="Arial" w:hAnsi="Arial" w:eastAsia="Arial" w:cs="Arial"/>
          <w:b/>
          <w:bCs/>
          <w:color w:val="1F4E79"/>
          <w:sz w:val="32"/>
          <w:szCs w:val="32"/>
        </w:rPr>
        <w:t>1</w:t>
      </w:r>
      <w:r>
        <w:rPr>
          <w:rFonts w:hint="default" w:cs="Arial"/>
          <w:b/>
          <w:bCs/>
          <w:color w:val="1F4E79"/>
          <w:sz w:val="32"/>
          <w:szCs w:val="32"/>
          <w:lang w:val="en-US"/>
        </w:rPr>
        <w:t>4</w:t>
      </w:r>
      <w:r>
        <w:rPr>
          <w:rFonts w:ascii="Arial" w:hAnsi="Arial" w:eastAsia="Arial" w:cs="Arial"/>
          <w:b/>
          <w:bCs/>
          <w:color w:val="1F4E79"/>
          <w:sz w:val="32"/>
          <w:szCs w:val="32"/>
        </w:rPr>
        <w:t>. Appendices</w:t>
      </w:r>
    </w:p>
    <w:p w14:paraId="4389CEC3">
      <w:pPr>
        <w:pStyle w:val="3"/>
        <w:spacing w:before="240" w:after="120"/>
      </w:pPr>
      <w:r>
        <w:rPr>
          <w:rFonts w:ascii="Arial" w:hAnsi="Arial" w:eastAsia="Arial" w:cs="Arial"/>
          <w:b/>
          <w:bCs/>
          <w:color w:val="2E75B6"/>
          <w:sz w:val="26"/>
          <w:szCs w:val="26"/>
        </w:rPr>
        <w:t>Appendix A — NuGet Package References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98"/>
        <w:gridCol w:w="1598"/>
        <w:gridCol w:w="3464"/>
      </w:tblGrid>
      <w:tr w14:paraId="0214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1FE5CBF">
            <w:pPr>
              <w:spacing w:before="40" w:after="40"/>
              <w:jc w:val="left"/>
            </w:pPr>
            <w:r>
              <w:rPr>
                <w:rFonts w:ascii="Arial" w:hAnsi="Arial" w:eastAsia="Arial" w:cs="Arial"/>
                <w:b/>
                <w:bCs/>
                <w:color w:val="FFFFFF"/>
                <w:sz w:val="22"/>
                <w:szCs w:val="22"/>
              </w:rPr>
              <w:t>Package</w:t>
            </w:r>
          </w:p>
        </w:tc>
        <w:tc>
          <w:tcPr>
            <w:tcW w:w="18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14097EF2">
            <w:pPr>
              <w:spacing w:before="40" w:after="40"/>
              <w:jc w:val="left"/>
            </w:pPr>
            <w:r>
              <w:rPr>
                <w:rFonts w:ascii="Arial" w:hAnsi="Arial" w:eastAsia="Arial" w:cs="Arial"/>
                <w:b/>
                <w:bCs/>
                <w:color w:val="FFFFFF"/>
                <w:sz w:val="22"/>
                <w:szCs w:val="22"/>
              </w:rPr>
              <w:t>Version</w:t>
            </w:r>
          </w:p>
        </w:tc>
        <w:tc>
          <w:tcPr>
            <w:tcW w:w="40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36A40F40">
            <w:pPr>
              <w:spacing w:before="40" w:after="40"/>
              <w:jc w:val="left"/>
            </w:pPr>
            <w:r>
              <w:rPr>
                <w:rFonts w:ascii="Arial" w:hAnsi="Arial" w:eastAsia="Arial" w:cs="Arial"/>
                <w:b/>
                <w:bCs/>
                <w:color w:val="FFFFFF"/>
                <w:sz w:val="22"/>
                <w:szCs w:val="22"/>
              </w:rPr>
              <w:t>Purpose</w:t>
            </w:r>
          </w:p>
        </w:tc>
      </w:tr>
      <w:tr w14:paraId="4F702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8A55981">
            <w:pPr>
              <w:spacing w:before="40" w:after="40"/>
              <w:jc w:val="left"/>
            </w:pPr>
            <w:r>
              <w:rPr>
                <w:rFonts w:ascii="Arial" w:hAnsi="Arial" w:eastAsia="Arial" w:cs="Arial"/>
                <w:b w:val="0"/>
                <w:bCs w:val="0"/>
                <w:color w:val="000000"/>
                <w:sz w:val="20"/>
                <w:szCs w:val="20"/>
              </w:rPr>
              <w:t>MongoDB.Driver</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7C33CF8">
            <w:pPr>
              <w:spacing w:before="40" w:after="40"/>
              <w:jc w:val="left"/>
            </w:pPr>
            <w:r>
              <w:rPr>
                <w:rFonts w:ascii="Arial" w:hAnsi="Arial" w:eastAsia="Arial" w:cs="Arial"/>
                <w:b w:val="0"/>
                <w:bCs w:val="0"/>
                <w:color w:val="000000"/>
                <w:sz w:val="20"/>
                <w:szCs w:val="20"/>
              </w:rPr>
              <w:t>3.9.0</w:t>
            </w:r>
          </w:p>
        </w:tc>
        <w:tc>
          <w:tcPr>
            <w:tcW w:w="40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4042BC6">
            <w:pPr>
              <w:spacing w:before="40" w:after="40"/>
              <w:jc w:val="left"/>
            </w:pPr>
            <w:r>
              <w:rPr>
                <w:rFonts w:ascii="Arial" w:hAnsi="Arial" w:eastAsia="Arial" w:cs="Arial"/>
                <w:b w:val="0"/>
                <w:bCs w:val="0"/>
                <w:color w:val="000000"/>
                <w:sz w:val="20"/>
                <w:szCs w:val="20"/>
              </w:rPr>
              <w:t>MongoDB .NET SDK — all database operations</w:t>
            </w:r>
          </w:p>
        </w:tc>
      </w:tr>
      <w:tr w14:paraId="156D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7C71314">
            <w:pPr>
              <w:spacing w:before="40" w:after="40"/>
              <w:jc w:val="left"/>
            </w:pPr>
            <w:r>
              <w:rPr>
                <w:rFonts w:ascii="Arial" w:hAnsi="Arial" w:eastAsia="Arial" w:cs="Arial"/>
                <w:b w:val="0"/>
                <w:bCs w:val="0"/>
                <w:color w:val="000000"/>
                <w:sz w:val="20"/>
                <w:szCs w:val="20"/>
              </w:rPr>
              <w:t>BCrypt.Net-Next</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A712686">
            <w:pPr>
              <w:spacing w:before="40" w:after="40"/>
              <w:jc w:val="left"/>
            </w:pPr>
            <w:r>
              <w:rPr>
                <w:rFonts w:ascii="Arial" w:hAnsi="Arial" w:eastAsia="Arial" w:cs="Arial"/>
                <w:b w:val="0"/>
                <w:bCs w:val="0"/>
                <w:color w:val="000000"/>
                <w:sz w:val="20"/>
                <w:szCs w:val="20"/>
              </w:rPr>
              <w:t>4.0.3</w:t>
            </w:r>
          </w:p>
        </w:tc>
        <w:tc>
          <w:tcPr>
            <w:tcW w:w="40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E408B15">
            <w:pPr>
              <w:spacing w:before="40" w:after="40"/>
              <w:jc w:val="left"/>
            </w:pPr>
            <w:r>
              <w:rPr>
                <w:rFonts w:ascii="Arial" w:hAnsi="Arial" w:eastAsia="Arial" w:cs="Arial"/>
                <w:b w:val="0"/>
                <w:bCs w:val="0"/>
                <w:color w:val="000000"/>
                <w:sz w:val="20"/>
                <w:szCs w:val="20"/>
              </w:rPr>
              <w:t>Password hashing with bcrypt algorithm</w:t>
            </w:r>
          </w:p>
        </w:tc>
      </w:tr>
      <w:tr w14:paraId="5A52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3781AAE">
            <w:pPr>
              <w:spacing w:before="40" w:after="40"/>
              <w:jc w:val="left"/>
            </w:pPr>
            <w:r>
              <w:rPr>
                <w:rFonts w:ascii="Arial" w:hAnsi="Arial" w:eastAsia="Arial" w:cs="Arial"/>
                <w:b w:val="0"/>
                <w:bCs w:val="0"/>
                <w:color w:val="000000"/>
                <w:sz w:val="20"/>
                <w:szCs w:val="20"/>
              </w:rPr>
              <w:t>Microsoft.AspNetCore.Authentication.Cookies</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7758E82">
            <w:pPr>
              <w:spacing w:before="40" w:after="40"/>
              <w:jc w:val="left"/>
            </w:pPr>
            <w:r>
              <w:rPr>
                <w:rFonts w:ascii="Arial" w:hAnsi="Arial" w:eastAsia="Arial" w:cs="Arial"/>
                <w:b w:val="0"/>
                <w:bCs w:val="0"/>
                <w:color w:val="000000"/>
                <w:sz w:val="20"/>
                <w:szCs w:val="20"/>
              </w:rPr>
              <w:t>8.0</w:t>
            </w:r>
          </w:p>
        </w:tc>
        <w:tc>
          <w:tcPr>
            <w:tcW w:w="40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78694E3">
            <w:pPr>
              <w:spacing w:before="40" w:after="40"/>
              <w:jc w:val="left"/>
            </w:pPr>
            <w:r>
              <w:rPr>
                <w:rFonts w:ascii="Arial" w:hAnsi="Arial" w:eastAsia="Arial" w:cs="Arial"/>
                <w:b w:val="0"/>
                <w:bCs w:val="0"/>
                <w:color w:val="000000"/>
                <w:sz w:val="20"/>
                <w:szCs w:val="20"/>
              </w:rPr>
              <w:t>Cookie-based session authentication</w:t>
            </w:r>
          </w:p>
        </w:tc>
      </w:tr>
      <w:tr w14:paraId="5B13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6D22297">
            <w:pPr>
              <w:spacing w:before="40" w:after="40"/>
              <w:jc w:val="left"/>
            </w:pPr>
            <w:r>
              <w:rPr>
                <w:rFonts w:ascii="Arial" w:hAnsi="Arial" w:eastAsia="Arial" w:cs="Arial"/>
                <w:b w:val="0"/>
                <w:bCs w:val="0"/>
                <w:color w:val="000000"/>
                <w:sz w:val="20"/>
                <w:szCs w:val="20"/>
              </w:rPr>
              <w:t>Microsoft.AspNetCore.Session</w:t>
            </w:r>
          </w:p>
        </w:tc>
        <w:tc>
          <w:tcPr>
            <w:tcW w:w="18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081E42DD">
            <w:pPr>
              <w:spacing w:before="40" w:after="40"/>
              <w:jc w:val="left"/>
            </w:pPr>
            <w:r>
              <w:rPr>
                <w:rFonts w:ascii="Arial" w:hAnsi="Arial" w:eastAsia="Arial" w:cs="Arial"/>
                <w:b w:val="0"/>
                <w:bCs w:val="0"/>
                <w:color w:val="000000"/>
                <w:sz w:val="20"/>
                <w:szCs w:val="20"/>
              </w:rPr>
              <w:t>8.0</w:t>
            </w:r>
          </w:p>
        </w:tc>
        <w:tc>
          <w:tcPr>
            <w:tcW w:w="40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B6D40B3">
            <w:pPr>
              <w:spacing w:before="40" w:after="40"/>
              <w:jc w:val="left"/>
            </w:pPr>
            <w:r>
              <w:rPr>
                <w:rFonts w:ascii="Arial" w:hAnsi="Arial" w:eastAsia="Arial" w:cs="Arial"/>
                <w:b w:val="0"/>
                <w:bCs w:val="0"/>
                <w:color w:val="000000"/>
                <w:sz w:val="20"/>
                <w:szCs w:val="20"/>
              </w:rPr>
              <w:t>Server-side session middleware</w:t>
            </w:r>
          </w:p>
        </w:tc>
      </w:tr>
      <w:tr w14:paraId="66C6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716DD340">
            <w:pPr>
              <w:spacing w:before="40" w:after="40"/>
              <w:jc w:val="left"/>
            </w:pPr>
            <w:r>
              <w:rPr>
                <w:rFonts w:ascii="Arial" w:hAnsi="Arial" w:eastAsia="Arial" w:cs="Arial"/>
                <w:b w:val="0"/>
                <w:bCs w:val="0"/>
                <w:color w:val="000000"/>
                <w:sz w:val="20"/>
                <w:szCs w:val="20"/>
              </w:rPr>
              <w:t>Microsoft.Extensions.Http</w:t>
            </w:r>
          </w:p>
        </w:tc>
        <w:tc>
          <w:tcPr>
            <w:tcW w:w="18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E438A8A">
            <w:pPr>
              <w:spacing w:before="40" w:after="40"/>
              <w:jc w:val="left"/>
            </w:pPr>
            <w:r>
              <w:rPr>
                <w:rFonts w:ascii="Arial" w:hAnsi="Arial" w:eastAsia="Arial" w:cs="Arial"/>
                <w:b w:val="0"/>
                <w:bCs w:val="0"/>
                <w:color w:val="000000"/>
                <w:sz w:val="20"/>
                <w:szCs w:val="20"/>
              </w:rPr>
              <w:t>8.0</w:t>
            </w:r>
          </w:p>
        </w:tc>
        <w:tc>
          <w:tcPr>
            <w:tcW w:w="40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C8D4328">
            <w:pPr>
              <w:spacing w:before="40" w:after="40"/>
              <w:jc w:val="left"/>
            </w:pPr>
            <w:r>
              <w:rPr>
                <w:rFonts w:ascii="Arial" w:hAnsi="Arial" w:eastAsia="Arial" w:cs="Arial"/>
                <w:b w:val="0"/>
                <w:bCs w:val="0"/>
                <w:color w:val="000000"/>
                <w:sz w:val="20"/>
                <w:szCs w:val="20"/>
              </w:rPr>
              <w:t>IHttpClientFactory for Groq API calls</w:t>
            </w:r>
          </w:p>
        </w:tc>
      </w:tr>
    </w:tbl>
    <w:p w14:paraId="2AE6A20B">
      <w:pPr>
        <w:pStyle w:val="3"/>
        <w:spacing w:before="240" w:after="120"/>
      </w:pPr>
      <w:r>
        <w:rPr>
          <w:rFonts w:ascii="Arial" w:hAnsi="Arial" w:eastAsia="Arial" w:cs="Arial"/>
          <w:b/>
          <w:bCs/>
          <w:color w:val="2E75B6"/>
          <w:sz w:val="26"/>
          <w:szCs w:val="26"/>
        </w:rPr>
        <w:t>Appendix B — Groq API Free Tier Limits</w:t>
      </w:r>
    </w:p>
    <w:p w14:paraId="3EE2BD8D">
      <w:pPr>
        <w:spacing w:before="80" w:after="80" w:line="276" w:lineRule="auto"/>
      </w:pPr>
      <w:r>
        <w:rPr>
          <w:rFonts w:ascii="Arial" w:hAnsi="Arial" w:eastAsia="Arial" w:cs="Arial"/>
          <w:sz w:val="22"/>
          <w:szCs w:val="22"/>
        </w:rPr>
        <w:t>As of mid-2025, the Groq free tier includes: 30 requests/minute, 6,000 requests/day, 500,000 tokens/day for Llama 3.3 70B. For a typical university with hundreds of daily active students, a paid plan or token caching strategy may be necessary in production.</w:t>
      </w:r>
    </w:p>
    <w:p w14:paraId="11D02799">
      <w:pPr>
        <w:pStyle w:val="3"/>
        <w:spacing w:before="240" w:after="120"/>
      </w:pPr>
      <w:r>
        <w:rPr>
          <w:rFonts w:ascii="Arial" w:hAnsi="Arial" w:eastAsia="Arial" w:cs="Arial"/>
          <w:b/>
          <w:bCs/>
          <w:color w:val="2E75B6"/>
          <w:sz w:val="26"/>
          <w:szCs w:val="26"/>
        </w:rPr>
        <w:t>Appendix C — MongoDB Collection Sizes (Estimated)</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9"/>
        <w:gridCol w:w="6941"/>
      </w:tblGrid>
      <w:tr w14:paraId="6D72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469D2F06">
            <w:pPr>
              <w:spacing w:before="40" w:after="40"/>
              <w:jc w:val="left"/>
            </w:pPr>
            <w:r>
              <w:rPr>
                <w:rFonts w:ascii="Arial" w:hAnsi="Arial" w:eastAsia="Arial" w:cs="Arial"/>
                <w:b/>
                <w:bCs/>
                <w:color w:val="FFFFFF"/>
                <w:sz w:val="22"/>
                <w:szCs w:val="22"/>
              </w:rPr>
              <w:t>Collection</w:t>
            </w:r>
          </w:p>
        </w:tc>
        <w:tc>
          <w:tcPr>
            <w:tcW w:w="6960" w:type="dxa"/>
            <w:tcBorders>
              <w:top w:val="single" w:color="D0D0D0" w:sz="4" w:space="0"/>
              <w:left w:val="single" w:color="D0D0D0" w:sz="4" w:space="0"/>
              <w:bottom w:val="single" w:color="D0D0D0" w:sz="4" w:space="0"/>
              <w:right w:val="single" w:color="D0D0D0" w:sz="4" w:space="0"/>
            </w:tcBorders>
            <w:shd w:val="clear" w:color="auto" w:fill="1F4E79"/>
            <w:tcMar>
              <w:top w:w="80" w:type="dxa"/>
              <w:left w:w="120" w:type="dxa"/>
              <w:bottom w:w="80" w:type="dxa"/>
              <w:right w:w="120" w:type="dxa"/>
            </w:tcMar>
            <w:vAlign w:val="center"/>
          </w:tcPr>
          <w:p w14:paraId="03DC21CE">
            <w:pPr>
              <w:spacing w:before="40" w:after="40"/>
              <w:jc w:val="left"/>
            </w:pPr>
            <w:r>
              <w:rPr>
                <w:rFonts w:ascii="Arial" w:hAnsi="Arial" w:eastAsia="Arial" w:cs="Arial"/>
                <w:b/>
                <w:bCs/>
                <w:color w:val="FFFFFF"/>
                <w:sz w:val="22"/>
                <w:szCs w:val="22"/>
              </w:rPr>
              <w:t>Estimated Records (500 students, 1 semester)</w:t>
            </w:r>
          </w:p>
        </w:tc>
      </w:tr>
      <w:tr w14:paraId="0851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6FE2E67">
            <w:pPr>
              <w:spacing w:before="40" w:after="40"/>
              <w:jc w:val="left"/>
            </w:pPr>
            <w:r>
              <w:rPr>
                <w:rFonts w:ascii="Arial" w:hAnsi="Arial" w:eastAsia="Arial" w:cs="Arial"/>
                <w:b w:val="0"/>
                <w:bCs w:val="0"/>
                <w:color w:val="000000"/>
                <w:sz w:val="20"/>
                <w:szCs w:val="20"/>
              </w:rPr>
              <w:t>Users</w:t>
            </w:r>
          </w:p>
        </w:tc>
        <w:tc>
          <w:tcPr>
            <w:tcW w:w="69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5DA09353">
            <w:pPr>
              <w:spacing w:before="40" w:after="40"/>
              <w:jc w:val="left"/>
            </w:pPr>
            <w:r>
              <w:rPr>
                <w:rFonts w:ascii="Arial" w:hAnsi="Arial" w:eastAsia="Arial" w:cs="Arial"/>
                <w:b w:val="0"/>
                <w:bCs w:val="0"/>
                <w:color w:val="000000"/>
                <w:sz w:val="20"/>
                <w:szCs w:val="20"/>
              </w:rPr>
              <w:t>~520 (500 students + 15 teachers + 5 admins)</w:t>
            </w:r>
          </w:p>
        </w:tc>
      </w:tr>
      <w:tr w14:paraId="50C4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1B36C04">
            <w:pPr>
              <w:spacing w:before="40" w:after="40"/>
              <w:jc w:val="left"/>
            </w:pPr>
            <w:r>
              <w:rPr>
                <w:rFonts w:ascii="Arial" w:hAnsi="Arial" w:eastAsia="Arial" w:cs="Arial"/>
                <w:b w:val="0"/>
                <w:bCs w:val="0"/>
                <w:color w:val="000000"/>
                <w:sz w:val="20"/>
                <w:szCs w:val="20"/>
              </w:rPr>
              <w:t>Courses</w:t>
            </w:r>
          </w:p>
        </w:tc>
        <w:tc>
          <w:tcPr>
            <w:tcW w:w="69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4BF0AAA9">
            <w:pPr>
              <w:spacing w:before="40" w:after="40"/>
              <w:jc w:val="left"/>
            </w:pPr>
            <w:r>
              <w:rPr>
                <w:rFonts w:ascii="Arial" w:hAnsi="Arial" w:eastAsia="Arial" w:cs="Arial"/>
                <w:b w:val="0"/>
                <w:bCs w:val="0"/>
                <w:color w:val="000000"/>
                <w:sz w:val="20"/>
                <w:szCs w:val="20"/>
              </w:rPr>
              <w:t>~30–50 courses per semester</w:t>
            </w:r>
          </w:p>
        </w:tc>
      </w:tr>
      <w:tr w14:paraId="7342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400A3F5">
            <w:pPr>
              <w:spacing w:before="40" w:after="40"/>
              <w:jc w:val="left"/>
            </w:pPr>
            <w:r>
              <w:rPr>
                <w:rFonts w:ascii="Arial" w:hAnsi="Arial" w:eastAsia="Arial" w:cs="Arial"/>
                <w:b w:val="0"/>
                <w:bCs w:val="0"/>
                <w:color w:val="000000"/>
                <w:sz w:val="20"/>
                <w:szCs w:val="20"/>
              </w:rPr>
              <w:t>Attendances</w:t>
            </w:r>
          </w:p>
        </w:tc>
        <w:tc>
          <w:tcPr>
            <w:tcW w:w="69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12826510">
            <w:pPr>
              <w:spacing w:before="40" w:after="40"/>
              <w:jc w:val="left"/>
            </w:pPr>
            <w:r>
              <w:rPr>
                <w:rFonts w:ascii="Arial" w:hAnsi="Arial" w:eastAsia="Arial" w:cs="Arial"/>
                <w:b w:val="0"/>
                <w:bCs w:val="0"/>
                <w:color w:val="000000"/>
                <w:sz w:val="20"/>
                <w:szCs w:val="20"/>
              </w:rPr>
              <w:t>~30,000 (500 students × 30 courses × 2 sessions/week × 16 weeks ÷ 30 per course)</w:t>
            </w:r>
          </w:p>
        </w:tc>
      </w:tr>
      <w:tr w14:paraId="21E0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100B791C">
            <w:pPr>
              <w:spacing w:before="40" w:after="40"/>
              <w:jc w:val="left"/>
            </w:pPr>
            <w:r>
              <w:rPr>
                <w:rFonts w:ascii="Arial" w:hAnsi="Arial" w:eastAsia="Arial" w:cs="Arial"/>
                <w:b w:val="0"/>
                <w:bCs w:val="0"/>
                <w:color w:val="000000"/>
                <w:sz w:val="20"/>
                <w:szCs w:val="20"/>
              </w:rPr>
              <w:t>Grades</w:t>
            </w:r>
          </w:p>
        </w:tc>
        <w:tc>
          <w:tcPr>
            <w:tcW w:w="69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55CE0487">
            <w:pPr>
              <w:spacing w:before="40" w:after="40"/>
              <w:jc w:val="left"/>
            </w:pPr>
            <w:r>
              <w:rPr>
                <w:rFonts w:ascii="Arial" w:hAnsi="Arial" w:eastAsia="Arial" w:cs="Arial"/>
                <w:b w:val="0"/>
                <w:bCs w:val="0"/>
                <w:color w:val="000000"/>
                <w:sz w:val="20"/>
                <w:szCs w:val="20"/>
              </w:rPr>
              <w:t>~15,000 (500 students × 30 courses)</w:t>
            </w:r>
          </w:p>
        </w:tc>
      </w:tr>
      <w:tr w14:paraId="76FA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31C6B35D">
            <w:pPr>
              <w:spacing w:before="40" w:after="40"/>
              <w:jc w:val="left"/>
            </w:pPr>
            <w:r>
              <w:rPr>
                <w:rFonts w:ascii="Arial" w:hAnsi="Arial" w:eastAsia="Arial" w:cs="Arial"/>
                <w:b w:val="0"/>
                <w:bCs w:val="0"/>
                <w:color w:val="000000"/>
                <w:sz w:val="20"/>
                <w:szCs w:val="20"/>
              </w:rPr>
              <w:t>Assignments</w:t>
            </w:r>
          </w:p>
        </w:tc>
        <w:tc>
          <w:tcPr>
            <w:tcW w:w="69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2F4A5843">
            <w:pPr>
              <w:spacing w:before="40" w:after="40"/>
              <w:jc w:val="left"/>
            </w:pPr>
            <w:r>
              <w:rPr>
                <w:rFonts w:ascii="Arial" w:hAnsi="Arial" w:eastAsia="Arial" w:cs="Arial"/>
                <w:b w:val="0"/>
                <w:bCs w:val="0"/>
                <w:color w:val="000000"/>
                <w:sz w:val="20"/>
                <w:szCs w:val="20"/>
              </w:rPr>
              <w:t>~90–150 (3 per course)</w:t>
            </w:r>
          </w:p>
        </w:tc>
      </w:tr>
      <w:tr w14:paraId="3A3D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72AC5492">
            <w:pPr>
              <w:spacing w:before="40" w:after="40"/>
              <w:jc w:val="left"/>
            </w:pPr>
            <w:r>
              <w:rPr>
                <w:rFonts w:ascii="Arial" w:hAnsi="Arial" w:eastAsia="Arial" w:cs="Arial"/>
                <w:b w:val="0"/>
                <w:bCs w:val="0"/>
                <w:color w:val="000000"/>
                <w:sz w:val="20"/>
                <w:szCs w:val="20"/>
              </w:rPr>
              <w:t>AssignmentSubmissions</w:t>
            </w:r>
          </w:p>
        </w:tc>
        <w:tc>
          <w:tcPr>
            <w:tcW w:w="6960" w:type="dxa"/>
            <w:tcBorders>
              <w:top w:val="single" w:color="D0D0D0" w:sz="4" w:space="0"/>
              <w:left w:val="single" w:color="D0D0D0" w:sz="4" w:space="0"/>
              <w:bottom w:val="single" w:color="D0D0D0" w:sz="4" w:space="0"/>
              <w:right w:val="single" w:color="D0D0D0" w:sz="4" w:space="0"/>
            </w:tcBorders>
            <w:shd w:val="clear" w:color="auto" w:fill="FFFFFF"/>
            <w:tcMar>
              <w:top w:w="80" w:type="dxa"/>
              <w:left w:w="120" w:type="dxa"/>
              <w:bottom w:w="80" w:type="dxa"/>
              <w:right w:w="120" w:type="dxa"/>
            </w:tcMar>
            <w:vAlign w:val="center"/>
          </w:tcPr>
          <w:p w14:paraId="67E9B8A1">
            <w:pPr>
              <w:spacing w:before="40" w:after="40"/>
              <w:jc w:val="left"/>
            </w:pPr>
            <w:r>
              <w:rPr>
                <w:rFonts w:ascii="Arial" w:hAnsi="Arial" w:eastAsia="Arial" w:cs="Arial"/>
                <w:b w:val="0"/>
                <w:bCs w:val="0"/>
                <w:color w:val="000000"/>
                <w:sz w:val="20"/>
                <w:szCs w:val="20"/>
              </w:rPr>
              <w:t>~75,000 (500 students × 150 assignments)</w:t>
            </w:r>
          </w:p>
        </w:tc>
      </w:tr>
      <w:tr w14:paraId="5607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04077D91">
            <w:pPr>
              <w:spacing w:before="40" w:after="40"/>
              <w:jc w:val="left"/>
            </w:pPr>
            <w:r>
              <w:rPr>
                <w:rFonts w:ascii="Arial" w:hAnsi="Arial" w:eastAsia="Arial" w:cs="Arial"/>
                <w:b w:val="0"/>
                <w:bCs w:val="0"/>
                <w:color w:val="000000"/>
                <w:sz w:val="20"/>
                <w:szCs w:val="20"/>
              </w:rPr>
              <w:t>ChatQueries</w:t>
            </w:r>
          </w:p>
        </w:tc>
        <w:tc>
          <w:tcPr>
            <w:tcW w:w="6960" w:type="dxa"/>
            <w:tcBorders>
              <w:top w:val="single" w:color="D0D0D0" w:sz="4" w:space="0"/>
              <w:left w:val="single" w:color="D0D0D0" w:sz="4" w:space="0"/>
              <w:bottom w:val="single" w:color="D0D0D0" w:sz="4" w:space="0"/>
              <w:right w:val="single" w:color="D0D0D0" w:sz="4" w:space="0"/>
            </w:tcBorders>
            <w:shd w:val="clear" w:color="auto" w:fill="EBF3FB"/>
            <w:tcMar>
              <w:top w:w="80" w:type="dxa"/>
              <w:left w:w="120" w:type="dxa"/>
              <w:bottom w:w="80" w:type="dxa"/>
              <w:right w:w="120" w:type="dxa"/>
            </w:tcMar>
            <w:vAlign w:val="center"/>
          </w:tcPr>
          <w:p w14:paraId="4E4D1D67">
            <w:pPr>
              <w:spacing w:before="40" w:after="40"/>
              <w:jc w:val="left"/>
            </w:pPr>
            <w:r>
              <w:rPr>
                <w:rFonts w:ascii="Arial" w:hAnsi="Arial" w:eastAsia="Arial" w:cs="Arial"/>
                <w:b w:val="0"/>
                <w:bCs w:val="0"/>
                <w:color w:val="000000"/>
                <w:sz w:val="20"/>
                <w:szCs w:val="20"/>
              </w:rPr>
              <w:t>Grows with AI usage — recommend monthly archiving</w:t>
            </w:r>
          </w:p>
        </w:tc>
      </w:tr>
    </w:tbl>
    <w:p w14:paraId="2170838B">
      <w:pPr>
        <w:spacing w:before="60" w:after="60"/>
      </w:pPr>
    </w:p>
    <w:p w14:paraId="6DB1E693">
      <w:pPr>
        <w:pStyle w:val="2"/>
        <w:pBdr>
          <w:bottom w:val="single" w:color="2E75B6" w:sz="8" w:space="4"/>
        </w:pBdr>
        <w:spacing w:before="320" w:after="160"/>
        <w:rPr>
          <w:rFonts w:hint="default"/>
          <w:lang w:val="en-US"/>
        </w:rPr>
      </w:pPr>
      <w:r>
        <w:rPr>
          <w:rFonts w:ascii="Arial" w:hAnsi="Arial" w:eastAsia="Arial" w:cs="Arial"/>
          <w:b/>
          <w:bCs/>
          <w:color w:val="1F4E79"/>
          <w:sz w:val="32"/>
          <w:szCs w:val="32"/>
        </w:rPr>
        <w:t>1</w:t>
      </w:r>
      <w:r>
        <w:rPr>
          <w:rFonts w:hint="default" w:ascii="Arial" w:hAnsi="Arial" w:eastAsia="Arial" w:cs="Arial"/>
          <w:b/>
          <w:bCs/>
          <w:color w:val="1F4E79"/>
          <w:sz w:val="32"/>
          <w:szCs w:val="32"/>
          <w:lang w:val="en-US"/>
        </w:rPr>
        <w:t>5</w:t>
      </w:r>
      <w:r>
        <w:rPr>
          <w:rFonts w:ascii="Arial" w:hAnsi="Arial" w:eastAsia="Arial" w:cs="Arial"/>
          <w:b/>
          <w:bCs/>
          <w:color w:val="1F4E79"/>
          <w:sz w:val="32"/>
          <w:szCs w:val="32"/>
        </w:rPr>
        <w:t xml:space="preserve">. </w:t>
      </w:r>
      <w:r>
        <w:rPr>
          <w:rFonts w:hint="default" w:ascii="Arial" w:hAnsi="Arial" w:eastAsia="Arial" w:cs="Arial"/>
          <w:b/>
          <w:bCs/>
          <w:color w:val="1F4E79"/>
          <w:sz w:val="32"/>
          <w:szCs w:val="32"/>
          <w:lang w:val="en-US"/>
        </w:rPr>
        <w:t>References</w:t>
      </w:r>
    </w:p>
    <w:p w14:paraId="094F90D2">
      <w:pPr>
        <w:spacing w:before="60" w:after="60"/>
        <w:rPr>
          <w:rFonts w:hint="default"/>
          <w:b/>
          <w:bCs/>
        </w:rPr>
      </w:pPr>
      <w:r>
        <w:rPr>
          <w:rFonts w:hint="default"/>
          <w:b/>
          <w:bCs/>
        </w:rPr>
        <w:t>ASP.NET Core Documentation</w:t>
      </w:r>
    </w:p>
    <w:p w14:paraId="6F78476A">
      <w:pPr>
        <w:spacing w:before="60" w:after="60"/>
        <w:rPr>
          <w:rFonts w:hint="default"/>
        </w:rPr>
      </w:pPr>
      <w:r>
        <w:rPr>
          <w:rFonts w:hint="default"/>
        </w:rPr>
        <w:t>https://docs.microsoft.com/aspnet/core⁠</w:t>
      </w:r>
    </w:p>
    <w:p w14:paraId="7247BDCA">
      <w:pPr>
        <w:spacing w:before="60" w:after="60"/>
        <w:rPr>
          <w:rFonts w:hint="default"/>
          <w:b/>
          <w:bCs/>
        </w:rPr>
      </w:pPr>
      <w:r>
        <w:rPr>
          <w:rFonts w:hint="default"/>
          <w:b/>
          <w:bCs/>
        </w:rPr>
        <w:t>Entity Framework Core</w:t>
      </w:r>
    </w:p>
    <w:p w14:paraId="7D197A81">
      <w:pPr>
        <w:spacing w:before="60" w:after="60"/>
        <w:rPr>
          <w:rFonts w:hint="default"/>
        </w:rPr>
      </w:pPr>
      <w:r>
        <w:rPr>
          <w:rFonts w:hint="default"/>
        </w:rPr>
        <w:t>https://docs.microsoft.com/ef/core⁠</w:t>
      </w:r>
    </w:p>
    <w:p w14:paraId="0B85070E">
      <w:pPr>
        <w:spacing w:before="60" w:after="60"/>
        <w:rPr>
          <w:rFonts w:hint="default"/>
          <w:b/>
          <w:bCs/>
        </w:rPr>
      </w:pPr>
      <w:r>
        <w:rPr>
          <w:rFonts w:hint="default"/>
          <w:b/>
          <w:bCs/>
        </w:rPr>
        <w:t>ML.NET Documentation</w:t>
      </w:r>
    </w:p>
    <w:p w14:paraId="4C4B2A45">
      <w:pPr>
        <w:spacing w:before="60" w:after="60"/>
        <w:rPr>
          <w:rFonts w:hint="default"/>
        </w:rPr>
      </w:pPr>
      <w:r>
        <w:rPr>
          <w:rFonts w:hint="default"/>
        </w:rPr>
        <w:t>https://docs.microsoft.com/dotnet/machine-learning⁠</w:t>
      </w:r>
    </w:p>
    <w:p w14:paraId="6EE5389A">
      <w:pPr>
        <w:spacing w:before="60" w:after="60"/>
        <w:rPr>
          <w:rFonts w:hint="default"/>
          <w:b/>
          <w:bCs/>
        </w:rPr>
      </w:pPr>
      <w:r>
        <w:rPr>
          <w:rFonts w:hint="default"/>
          <w:b/>
          <w:bCs/>
        </w:rPr>
        <w:t>Azure Cognitive Services</w:t>
      </w:r>
    </w:p>
    <w:p w14:paraId="62653B49">
      <w:pPr>
        <w:spacing w:before="60" w:after="60"/>
        <w:rPr>
          <w:rFonts w:hint="default"/>
        </w:rPr>
      </w:pPr>
      <w:r>
        <w:rPr>
          <w:rFonts w:hint="default"/>
        </w:rPr>
        <w:t>https://azure.microsoft.com/services/cognitive-services⁠</w:t>
      </w:r>
    </w:p>
    <w:p w14:paraId="7A8B4755">
      <w:pPr>
        <w:spacing w:before="60" w:after="60"/>
        <w:rPr>
          <w:rFonts w:hint="default"/>
          <w:b/>
          <w:bCs/>
        </w:rPr>
      </w:pPr>
      <w:r>
        <w:rPr>
          <w:rFonts w:hint="default"/>
          <w:b/>
          <w:bCs/>
        </w:rPr>
        <w:t>ASP.NET Core SignalR</w:t>
      </w:r>
    </w:p>
    <w:p w14:paraId="563E9D3A">
      <w:pPr>
        <w:spacing w:before="60" w:after="60"/>
        <w:rPr>
          <w:rFonts w:hint="default"/>
        </w:rPr>
      </w:pPr>
      <w:r>
        <w:rPr>
          <w:rFonts w:hint="default"/>
        </w:rPr>
        <w:t>https://docs.microsoft.com/aspnet/core/signalr⁠</w:t>
      </w:r>
    </w:p>
    <w:p w14:paraId="1CAD99E4">
      <w:pPr>
        <w:spacing w:before="60" w:after="60"/>
        <w:rPr>
          <w:rFonts w:hint="default"/>
          <w:b/>
          <w:bCs/>
        </w:rPr>
      </w:pPr>
      <w:r>
        <w:rPr>
          <w:rFonts w:hint="default"/>
          <w:b/>
          <w:bCs/>
        </w:rPr>
        <w:t>Groq AI (Llama 3.3 70B)</w:t>
      </w:r>
    </w:p>
    <w:p w14:paraId="66765281">
      <w:pPr>
        <w:spacing w:before="60" w:after="60"/>
      </w:pPr>
      <w:r>
        <w:rPr>
          <w:rFonts w:hint="default"/>
        </w:rPr>
        <w:t>https://console.groq.com⁠</w:t>
      </w:r>
    </w:p>
    <w:p w14:paraId="16469D83">
      <w:pPr>
        <w:jc w:val="both"/>
      </w:pPr>
    </w:p>
    <w:sectPr>
      <w:pgSz w:w="12240" w:h="15840"/>
      <w:pgMar w:top="1080" w:right="1080" w:bottom="1080" w:left="1080" w:header="708" w:footer="708" w:gutter="0"/>
      <w:pgBorders>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03E046F9"/>
    <w:rsid w:val="0B380CE3"/>
    <w:rsid w:val="15B320AA"/>
    <w:rsid w:val="1A4A30B1"/>
    <w:rsid w:val="1B831376"/>
    <w:rsid w:val="21495679"/>
    <w:rsid w:val="334915B0"/>
    <w:rsid w:val="4ADD1B62"/>
    <w:rsid w:val="563A2710"/>
    <w:rsid w:val="612047F3"/>
    <w:rsid w:val="65322288"/>
    <w:rsid w:val="75CB4996"/>
    <w:rsid w:val="79C24317"/>
    <w:rsid w:val="7AE71D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sz w:val="32"/>
      <w:szCs w:val="32"/>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3031</Words>
  <Characters>20929</Characters>
  <Lines>1</Lines>
  <Paragraphs>1</Paragraphs>
  <TotalTime>1</TotalTime>
  <ScaleCrop>false</ScaleCrop>
  <LinksUpToDate>false</LinksUpToDate>
  <CharactersWithSpaces>23392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2026-06-05T01:33:00Z</dcterms:created>
  <dc:creator>Un-named</dc:creator>
  <cp:lastModifiedBy>Nayyab Gul</cp:lastModifiedBy>
  <dcterms:modified xsi:type="dcterms:W3CDTF">2026-06-05T12:09:47Z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eyJoZGlkIjoiMTA4YzA5YmNmZTQ2ZGFhNjFkZjYxNDVjY2E1NDJjODEiLCJ1c2VySWQiOiIxOTQyMDQ5MTIwMzQ0In0=</vt:lpwstr>
  </property>
  <property fmtid="{D5CDD505-2E9C-101B-9397-08002B2CF9AE}" pid="3" name="KSOProductBuildVer">
    <vt:lpwstr>1033-12.1.0.26880</vt:lpwstr>
  </property>
  <property fmtid="{D5CDD505-2E9C-101B-9397-08002B2CF9AE}" pid="4" name="ICV">
    <vt:lpwstr>D3369B81798445F88F60B68AA7BCE4FA_12</vt:lpwstr>
  </property>
</Properties>
</file>