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6F4BD" w14:textId="297BE21A" w:rsidR="00036548" w:rsidRPr="001E7887" w:rsidRDefault="00036548" w:rsidP="00036548">
      <w:pPr>
        <w:pStyle w:val="Heading1"/>
        <w:shd w:val="clear" w:color="auto" w:fill="FFFFFF"/>
        <w:spacing w:before="129" w:beforeAutospacing="0" w:after="0" w:afterAutospacing="0"/>
        <w:rPr>
          <w:rFonts w:ascii="Calibri" w:hAnsi="Calibri" w:cs="Calibri"/>
          <w:color w:val="000000"/>
          <w:sz w:val="28"/>
          <w:szCs w:val="28"/>
        </w:rPr>
      </w:pPr>
      <w:r w:rsidRPr="001E7887">
        <w:rPr>
          <w:rFonts w:ascii="Calibri" w:hAnsi="Calibri" w:cs="Calibri"/>
          <w:sz w:val="28"/>
          <w:szCs w:val="28"/>
        </w:rPr>
        <w:t xml:space="preserve">Capstone Project 2: </w:t>
      </w:r>
      <w:r w:rsidRPr="001E7887">
        <w:rPr>
          <w:rFonts w:ascii="Calibri" w:hAnsi="Calibri" w:cs="Calibri"/>
          <w:color w:val="000000"/>
          <w:sz w:val="28"/>
          <w:szCs w:val="28"/>
        </w:rPr>
        <w:t>Price Prediction of an online marketplace</w:t>
      </w:r>
    </w:p>
    <w:p w14:paraId="5535ED2C" w14:textId="62D93408" w:rsidR="003B4CD7" w:rsidRDefault="00C56FA3"/>
    <w:p w14:paraId="41AE09C6" w14:textId="4CB9B5DD" w:rsidR="00842213" w:rsidRDefault="00842213"/>
    <w:p w14:paraId="724697A4" w14:textId="77777777" w:rsidR="00874DAB" w:rsidRPr="00874DAB" w:rsidRDefault="00874DAB" w:rsidP="00874DAB">
      <w:bookmarkStart w:id="0" w:name="_GoBack"/>
      <w:bookmarkEnd w:id="0"/>
    </w:p>
    <w:p w14:paraId="082C6734" w14:textId="77777777" w:rsidR="00874DAB" w:rsidRDefault="00842213" w:rsidP="00842213">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In this project, the goal is to </w:t>
      </w:r>
      <w:r>
        <w:rPr>
          <w:rFonts w:ascii="Helvetica Neue" w:hAnsi="Helvetica Neue"/>
          <w:color w:val="000000"/>
          <w:sz w:val="21"/>
          <w:szCs w:val="21"/>
        </w:rPr>
        <w:t>predict</w:t>
      </w:r>
      <w:r>
        <w:rPr>
          <w:rFonts w:ascii="Helvetica Neue" w:hAnsi="Helvetica Neue"/>
          <w:color w:val="000000"/>
          <w:sz w:val="21"/>
          <w:szCs w:val="21"/>
        </w:rPr>
        <w:t xml:space="preserve"> the price of items that are listed on </w:t>
      </w:r>
      <w:proofErr w:type="spellStart"/>
      <w:r>
        <w:rPr>
          <w:rFonts w:ascii="Helvetica Neue" w:hAnsi="Helvetica Neue"/>
          <w:color w:val="000000"/>
          <w:sz w:val="21"/>
          <w:szCs w:val="21"/>
        </w:rPr>
        <w:t>Mercari</w:t>
      </w:r>
      <w:proofErr w:type="spellEnd"/>
      <w:r>
        <w:rPr>
          <w:rFonts w:ascii="Helvetica Neue" w:hAnsi="Helvetica Neue"/>
          <w:color w:val="000000"/>
          <w:sz w:val="21"/>
          <w:szCs w:val="21"/>
        </w:rPr>
        <w:t xml:space="preserve"> marketplace so that when a seller </w:t>
      </w:r>
      <w:r>
        <w:rPr>
          <w:rFonts w:ascii="Helvetica Neue" w:hAnsi="Helvetica Neue"/>
          <w:color w:val="000000"/>
          <w:sz w:val="21"/>
          <w:szCs w:val="21"/>
        </w:rPr>
        <w:t>attempts</w:t>
      </w:r>
      <w:r>
        <w:rPr>
          <w:rFonts w:ascii="Helvetica Neue" w:hAnsi="Helvetica Neue"/>
          <w:color w:val="000000"/>
          <w:sz w:val="21"/>
          <w:szCs w:val="21"/>
        </w:rPr>
        <w:t xml:space="preserve"> to place their items on the website, they get a suggested price automatically. In the first phase of the project, we start by looking into the data sets we are given. The sets are from </w:t>
      </w:r>
      <w:hyperlink r:id="rId4" w:tgtFrame="_blank" w:history="1">
        <w:r>
          <w:rPr>
            <w:rStyle w:val="Hyperlink"/>
            <w:rFonts w:ascii="Helvetica Neue" w:hAnsi="Helvetica Neue"/>
            <w:color w:val="296EAA"/>
            <w:sz w:val="21"/>
            <w:szCs w:val="21"/>
          </w:rPr>
          <w:t>www.kaggle.com</w:t>
        </w:r>
      </w:hyperlink>
      <w:r>
        <w:rPr>
          <w:rFonts w:ascii="Helvetica Neue" w:hAnsi="Helvetica Neue"/>
          <w:color w:val="000000"/>
          <w:sz w:val="21"/>
          <w:szCs w:val="21"/>
        </w:rPr>
        <w:t> and the sets are found here: </w:t>
      </w:r>
      <w:hyperlink r:id="rId5" w:tgtFrame="_blank" w:history="1">
        <w:r>
          <w:rPr>
            <w:rStyle w:val="Hyperlink"/>
            <w:rFonts w:ascii="Helvetica Neue" w:hAnsi="Helvetica Neue"/>
            <w:color w:val="296EAA"/>
            <w:sz w:val="21"/>
            <w:szCs w:val="21"/>
          </w:rPr>
          <w:t>https://www.kaggle.com/saitosean/mercari/version/1</w:t>
        </w:r>
      </w:hyperlink>
      <w:r>
        <w:rPr>
          <w:rFonts w:ascii="Helvetica Neue" w:hAnsi="Helvetica Neue"/>
          <w:color w:val="000000"/>
          <w:sz w:val="21"/>
          <w:szCs w:val="21"/>
        </w:rPr>
        <w:t> </w:t>
      </w:r>
    </w:p>
    <w:p w14:paraId="3E85CAB5" w14:textId="1934584E" w:rsidR="00842213" w:rsidRDefault="00842213" w:rsidP="00842213">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Since the data set is from Kaggle, the test set does not have the price. Therefore, we will only work with the train set and in the Machine Learning phase, we will split the train set into test and train.</w:t>
      </w:r>
    </w:p>
    <w:p w14:paraId="0B82BD53" w14:textId="679F52E3" w:rsidR="00842213" w:rsidRDefault="00874DAB">
      <w:r>
        <w:t xml:space="preserve">The following is the name of the attributes in our data set: </w:t>
      </w:r>
    </w:p>
    <w:p w14:paraId="663BC586" w14:textId="77777777" w:rsidR="00874DAB" w:rsidRDefault="00874DAB"/>
    <w:tbl>
      <w:tblPr>
        <w:tblStyle w:val="TableGrid"/>
        <w:tblW w:w="9625" w:type="dxa"/>
        <w:tblLook w:val="04A0" w:firstRow="1" w:lastRow="0" w:firstColumn="1" w:lastColumn="0" w:noHBand="0" w:noVBand="1"/>
      </w:tblPr>
      <w:tblGrid>
        <w:gridCol w:w="3116"/>
        <w:gridCol w:w="6509"/>
      </w:tblGrid>
      <w:tr w:rsidR="00874DAB" w14:paraId="4D216070" w14:textId="77777777" w:rsidTr="00874DAB">
        <w:tc>
          <w:tcPr>
            <w:tcW w:w="3116" w:type="dxa"/>
          </w:tcPr>
          <w:p w14:paraId="5B724850" w14:textId="79E1542B" w:rsidR="00874DAB" w:rsidRPr="00874DAB" w:rsidRDefault="00874DAB">
            <w:pPr>
              <w:rPr>
                <w:b/>
                <w:bCs/>
              </w:rPr>
            </w:pPr>
            <w:r w:rsidRPr="00874DAB">
              <w:rPr>
                <w:b/>
                <w:bCs/>
              </w:rPr>
              <w:t xml:space="preserve">Variable </w:t>
            </w:r>
          </w:p>
        </w:tc>
        <w:tc>
          <w:tcPr>
            <w:tcW w:w="6509" w:type="dxa"/>
          </w:tcPr>
          <w:p w14:paraId="4A4D0BCA" w14:textId="3E6663FE" w:rsidR="00874DAB" w:rsidRPr="00874DAB" w:rsidRDefault="00874DAB">
            <w:pPr>
              <w:rPr>
                <w:b/>
                <w:bCs/>
              </w:rPr>
            </w:pPr>
            <w:r w:rsidRPr="00874DAB">
              <w:rPr>
                <w:b/>
                <w:bCs/>
              </w:rPr>
              <w:t xml:space="preserve">Description </w:t>
            </w:r>
          </w:p>
        </w:tc>
      </w:tr>
      <w:tr w:rsidR="00874DAB" w14:paraId="3067B75F" w14:textId="77777777" w:rsidTr="00874DAB">
        <w:tc>
          <w:tcPr>
            <w:tcW w:w="3116" w:type="dxa"/>
          </w:tcPr>
          <w:p w14:paraId="147D90FE" w14:textId="0C287459" w:rsidR="00874DAB" w:rsidRDefault="00874DAB">
            <w:proofErr w:type="spellStart"/>
            <w:r>
              <w:t>test_id</w:t>
            </w:r>
            <w:proofErr w:type="spellEnd"/>
            <w:r>
              <w:t xml:space="preserve"> </w:t>
            </w:r>
          </w:p>
        </w:tc>
        <w:tc>
          <w:tcPr>
            <w:tcW w:w="6509" w:type="dxa"/>
          </w:tcPr>
          <w:p w14:paraId="30300DC2" w14:textId="62E1D686" w:rsidR="00874DAB" w:rsidRDefault="00874DAB">
            <w:r>
              <w:rPr>
                <w:rFonts w:ascii="Helvetica Neue" w:hAnsi="Helvetica Neue"/>
                <w:color w:val="000000"/>
                <w:sz w:val="21"/>
                <w:szCs w:val="21"/>
                <w:shd w:val="clear" w:color="auto" w:fill="FFFFFF"/>
              </w:rPr>
              <w:t>the id of the listing </w:t>
            </w:r>
          </w:p>
        </w:tc>
      </w:tr>
      <w:tr w:rsidR="00874DAB" w14:paraId="3CD4E9A4" w14:textId="77777777" w:rsidTr="00874DAB">
        <w:tc>
          <w:tcPr>
            <w:tcW w:w="3116" w:type="dxa"/>
          </w:tcPr>
          <w:p w14:paraId="15F28E22" w14:textId="72DA0B26" w:rsidR="00874DAB" w:rsidRDefault="00874DAB">
            <w:r>
              <w:t xml:space="preserve">name </w:t>
            </w:r>
          </w:p>
        </w:tc>
        <w:tc>
          <w:tcPr>
            <w:tcW w:w="6509" w:type="dxa"/>
          </w:tcPr>
          <w:p w14:paraId="154360EE" w14:textId="0CEFACF9" w:rsidR="00874DAB" w:rsidRDefault="00874DAB">
            <w:r>
              <w:rPr>
                <w:rFonts w:ascii="Helvetica Neue" w:hAnsi="Helvetica Neue"/>
                <w:color w:val="000000"/>
                <w:sz w:val="21"/>
                <w:szCs w:val="21"/>
                <w:shd w:val="clear" w:color="auto" w:fill="FFFFFF"/>
              </w:rPr>
              <w:t>the title of the listing as it appears on the item profile</w:t>
            </w:r>
          </w:p>
        </w:tc>
      </w:tr>
      <w:tr w:rsidR="00874DAB" w14:paraId="7D0ED418" w14:textId="77777777" w:rsidTr="00874DAB">
        <w:tc>
          <w:tcPr>
            <w:tcW w:w="3116" w:type="dxa"/>
          </w:tcPr>
          <w:p w14:paraId="4F14024F" w14:textId="46C4B15D" w:rsidR="00874DAB" w:rsidRDefault="00874DAB">
            <w:proofErr w:type="spellStart"/>
            <w:r>
              <w:t>item_condition_id</w:t>
            </w:r>
            <w:proofErr w:type="spellEnd"/>
            <w:r>
              <w:t xml:space="preserve"> </w:t>
            </w:r>
          </w:p>
        </w:tc>
        <w:tc>
          <w:tcPr>
            <w:tcW w:w="6509" w:type="dxa"/>
          </w:tcPr>
          <w:p w14:paraId="4DA96059" w14:textId="10A36DAE" w:rsidR="00874DAB" w:rsidRDefault="00874DAB">
            <w:r>
              <w:rPr>
                <w:rFonts w:ascii="Helvetica Neue" w:hAnsi="Helvetica Neue"/>
                <w:color w:val="000000"/>
                <w:sz w:val="21"/>
                <w:szCs w:val="21"/>
                <w:shd w:val="clear" w:color="auto" w:fill="FFFFFF"/>
              </w:rPr>
              <w:t xml:space="preserve">the condition of the items provided by the sellers; 1 is New </w:t>
            </w:r>
            <w:proofErr w:type="gramStart"/>
            <w:r>
              <w:rPr>
                <w:rFonts w:ascii="Helvetica Neue" w:hAnsi="Helvetica Neue"/>
                <w:color w:val="000000"/>
                <w:sz w:val="21"/>
                <w:szCs w:val="21"/>
                <w:shd w:val="clear" w:color="auto" w:fill="FFFFFF"/>
              </w:rPr>
              <w:t>With</w:t>
            </w:r>
            <w:proofErr w:type="gramEnd"/>
            <w:r>
              <w:rPr>
                <w:rFonts w:ascii="Helvetica Neue" w:hAnsi="Helvetica Neue"/>
                <w:color w:val="000000"/>
                <w:sz w:val="21"/>
                <w:szCs w:val="21"/>
                <w:shd w:val="clear" w:color="auto" w:fill="FFFFFF"/>
              </w:rPr>
              <w:t xml:space="preserve"> Tags, all the way to 5 as the condition gets worse</w:t>
            </w:r>
          </w:p>
        </w:tc>
      </w:tr>
      <w:tr w:rsidR="00874DAB" w14:paraId="482D34CF" w14:textId="77777777" w:rsidTr="00874DAB">
        <w:tc>
          <w:tcPr>
            <w:tcW w:w="3116" w:type="dxa"/>
          </w:tcPr>
          <w:p w14:paraId="3CEB84CB" w14:textId="542EB21E" w:rsidR="00874DAB" w:rsidRDefault="00874DAB">
            <w:proofErr w:type="spellStart"/>
            <w:r>
              <w:t>category_name</w:t>
            </w:r>
            <w:proofErr w:type="spellEnd"/>
            <w:r>
              <w:t xml:space="preserve"> </w:t>
            </w:r>
          </w:p>
        </w:tc>
        <w:tc>
          <w:tcPr>
            <w:tcW w:w="6509" w:type="dxa"/>
          </w:tcPr>
          <w:p w14:paraId="32524520" w14:textId="0665A056" w:rsidR="00874DAB" w:rsidRDefault="00874DAB">
            <w:r>
              <w:rPr>
                <w:rFonts w:ascii="Helvetica Neue" w:hAnsi="Helvetica Neue"/>
                <w:color w:val="000000"/>
                <w:sz w:val="21"/>
                <w:szCs w:val="21"/>
                <w:shd w:val="clear" w:color="auto" w:fill="FFFFFF"/>
              </w:rPr>
              <w:t>category of the listing (we will split up the category name in this project to create more similarities in seemingly different</w:t>
            </w:r>
            <w:r>
              <w:rPr>
                <w:rFonts w:ascii="Helvetica Neue" w:hAnsi="Helvetica Neue"/>
                <w:color w:val="000000"/>
                <w:sz w:val="21"/>
                <w:szCs w:val="21"/>
                <w:shd w:val="clear" w:color="auto" w:fill="FFFFFF"/>
              </w:rPr>
              <w:t xml:space="preserve"> </w:t>
            </w:r>
            <w:r>
              <w:rPr>
                <w:rFonts w:ascii="Helvetica Neue" w:hAnsi="Helvetica Neue"/>
                <w:color w:val="000000"/>
                <w:sz w:val="21"/>
                <w:szCs w:val="21"/>
                <w:shd w:val="clear" w:color="auto" w:fill="FFFFFF"/>
              </w:rPr>
              <w:t>categories)</w:t>
            </w:r>
          </w:p>
        </w:tc>
      </w:tr>
      <w:tr w:rsidR="00874DAB" w14:paraId="620E1FAE" w14:textId="77777777" w:rsidTr="00874DAB">
        <w:tc>
          <w:tcPr>
            <w:tcW w:w="3116" w:type="dxa"/>
          </w:tcPr>
          <w:p w14:paraId="094FCAC2" w14:textId="43F90A5B" w:rsidR="00874DAB" w:rsidRDefault="00874DAB">
            <w:proofErr w:type="spellStart"/>
            <w:r>
              <w:t>brand_name</w:t>
            </w:r>
            <w:proofErr w:type="spellEnd"/>
          </w:p>
        </w:tc>
        <w:tc>
          <w:tcPr>
            <w:tcW w:w="6509" w:type="dxa"/>
          </w:tcPr>
          <w:p w14:paraId="55223AFC" w14:textId="15E5A2D1" w:rsidR="00874DAB" w:rsidRDefault="00874DAB">
            <w:r>
              <w:rPr>
                <w:rFonts w:ascii="Helvetica Neue" w:hAnsi="Helvetica Neue"/>
                <w:color w:val="000000"/>
                <w:sz w:val="21"/>
                <w:szCs w:val="21"/>
                <w:shd w:val="clear" w:color="auto" w:fill="FFFFFF"/>
              </w:rPr>
              <w:t>the name of the brand for the item on sale</w:t>
            </w:r>
          </w:p>
        </w:tc>
      </w:tr>
      <w:tr w:rsidR="00874DAB" w14:paraId="0CF9D64F" w14:textId="77777777" w:rsidTr="00874DAB">
        <w:tc>
          <w:tcPr>
            <w:tcW w:w="3116" w:type="dxa"/>
          </w:tcPr>
          <w:p w14:paraId="52E236DE" w14:textId="770E6D3F" w:rsidR="00874DAB" w:rsidRDefault="00874DAB">
            <w:r>
              <w:t xml:space="preserve">shipping </w:t>
            </w:r>
          </w:p>
        </w:tc>
        <w:tc>
          <w:tcPr>
            <w:tcW w:w="6509" w:type="dxa"/>
          </w:tcPr>
          <w:p w14:paraId="4B5FC8A0" w14:textId="29CD792E" w:rsidR="00874DAB" w:rsidRDefault="00874DAB" w:rsidP="00874DAB">
            <w:r>
              <w:rPr>
                <w:rFonts w:ascii="Helvetica Neue" w:hAnsi="Helvetica Neue"/>
                <w:color w:val="000000"/>
                <w:sz w:val="21"/>
                <w:szCs w:val="21"/>
                <w:shd w:val="clear" w:color="auto" w:fill="FFFFFF"/>
              </w:rPr>
              <w:t>1 if shipping fee is paid by seller and 0 if shipping is paid by buyer</w:t>
            </w:r>
          </w:p>
        </w:tc>
      </w:tr>
      <w:tr w:rsidR="00874DAB" w14:paraId="69D22485" w14:textId="77777777" w:rsidTr="00874DAB">
        <w:tc>
          <w:tcPr>
            <w:tcW w:w="3116" w:type="dxa"/>
          </w:tcPr>
          <w:p w14:paraId="7942A846" w14:textId="6651939A" w:rsidR="00874DAB" w:rsidRDefault="00874DAB">
            <w:proofErr w:type="spellStart"/>
            <w:r>
              <w:t>item_description</w:t>
            </w:r>
            <w:proofErr w:type="spellEnd"/>
            <w:r>
              <w:t xml:space="preserve"> </w:t>
            </w:r>
          </w:p>
        </w:tc>
        <w:tc>
          <w:tcPr>
            <w:tcW w:w="6509" w:type="dxa"/>
          </w:tcPr>
          <w:p w14:paraId="0D3E8603" w14:textId="567C52B9" w:rsidR="00874DAB" w:rsidRDefault="00874DAB">
            <w:r>
              <w:rPr>
                <w:rFonts w:ascii="Helvetica Neue" w:hAnsi="Helvetica Neue"/>
                <w:color w:val="000000"/>
                <w:sz w:val="21"/>
                <w:szCs w:val="21"/>
                <w:shd w:val="clear" w:color="auto" w:fill="FFFFFF"/>
              </w:rPr>
              <w:t>the full description of the item as it appears on the item profile</w:t>
            </w:r>
          </w:p>
        </w:tc>
      </w:tr>
      <w:tr w:rsidR="00874DAB" w14:paraId="58036687" w14:textId="77777777" w:rsidTr="00874DAB">
        <w:tc>
          <w:tcPr>
            <w:tcW w:w="3116" w:type="dxa"/>
          </w:tcPr>
          <w:p w14:paraId="71BF6265" w14:textId="08DEA838" w:rsidR="00874DAB" w:rsidRDefault="001E7887">
            <w:r>
              <w:t>price</w:t>
            </w:r>
            <w:r w:rsidR="00874DAB">
              <w:t xml:space="preserve"> </w:t>
            </w:r>
          </w:p>
        </w:tc>
        <w:tc>
          <w:tcPr>
            <w:tcW w:w="6509" w:type="dxa"/>
          </w:tcPr>
          <w:p w14:paraId="562EAF2E" w14:textId="117D57F1" w:rsidR="00874DAB" w:rsidRDefault="00874DAB">
            <w:r>
              <w:rPr>
                <w:rFonts w:ascii="Helvetica Neue" w:hAnsi="Helvetica Neue"/>
                <w:color w:val="000000"/>
                <w:sz w:val="21"/>
                <w:szCs w:val="21"/>
                <w:shd w:val="clear" w:color="auto" w:fill="FFFFFF"/>
              </w:rPr>
              <w:t>the price that the item was sold for. This is target variable that we will predict in this study</w:t>
            </w:r>
          </w:p>
        </w:tc>
      </w:tr>
    </w:tbl>
    <w:p w14:paraId="13B4C73F" w14:textId="194C78CE" w:rsidR="00874DAB" w:rsidRDefault="00874DAB"/>
    <w:p w14:paraId="0A701292" w14:textId="4D19D12A" w:rsidR="00874DAB" w:rsidRDefault="001E7887">
      <w:r>
        <w:t xml:space="preserve">The target variable is `price` which we intend to predict based on the other variables. </w:t>
      </w:r>
    </w:p>
    <w:p w14:paraId="727A1FA8" w14:textId="521D6358" w:rsidR="001E7887" w:rsidRDefault="001E7887"/>
    <w:p w14:paraId="5C45B2A9" w14:textId="78E3D3C9" w:rsidR="001E7887" w:rsidRDefault="001E7887" w:rsidP="001E7887">
      <w:pPr>
        <w:pStyle w:val="NormalWeb"/>
        <w:shd w:val="clear" w:color="auto" w:fill="FFFFFF"/>
        <w:spacing w:before="0" w:beforeAutospacing="0" w:after="150" w:afterAutospacing="0"/>
        <w:rPr>
          <w:rFonts w:ascii="Calibri" w:hAnsi="Calibri" w:cs="Calibri"/>
          <w:b/>
          <w:color w:val="333333"/>
        </w:rPr>
      </w:pPr>
      <w:r w:rsidRPr="001E7887">
        <w:rPr>
          <w:rFonts w:ascii="Calibri" w:hAnsi="Calibri" w:cs="Calibri"/>
          <w:b/>
          <w:color w:val="333333"/>
        </w:rPr>
        <w:t>Are there strong correlations between pairs of independent variables or between an independent and a dependent variable?</w:t>
      </w:r>
    </w:p>
    <w:p w14:paraId="5740B06B" w14:textId="260B375F" w:rsidR="001E7887" w:rsidRDefault="001E7887" w:rsidP="001E7887">
      <w:pPr>
        <w:pStyle w:val="NormalWeb"/>
        <w:shd w:val="clear" w:color="auto" w:fill="FFFFFF"/>
        <w:spacing w:before="0" w:beforeAutospacing="0" w:after="150" w:afterAutospacing="0"/>
        <w:rPr>
          <w:rFonts w:ascii="Calibri" w:hAnsi="Calibri" w:cs="Calibri"/>
          <w:bCs/>
          <w:color w:val="333333"/>
        </w:rPr>
      </w:pPr>
      <w:r w:rsidRPr="001E7887">
        <w:rPr>
          <w:rFonts w:ascii="Calibri" w:hAnsi="Calibri" w:cs="Calibri"/>
          <w:bCs/>
          <w:color w:val="333333"/>
        </w:rPr>
        <w:t xml:space="preserve">As we explored the data in the EDA phase, </w:t>
      </w:r>
      <w:r>
        <w:rPr>
          <w:rFonts w:ascii="Calibri" w:hAnsi="Calibri" w:cs="Calibri"/>
          <w:bCs/>
          <w:color w:val="333333"/>
        </w:rPr>
        <w:t>the `</w:t>
      </w:r>
      <w:proofErr w:type="spellStart"/>
      <w:r>
        <w:rPr>
          <w:rFonts w:ascii="Calibri" w:hAnsi="Calibri" w:cs="Calibri"/>
          <w:bCs/>
          <w:color w:val="333333"/>
        </w:rPr>
        <w:t>item_condition</w:t>
      </w:r>
      <w:proofErr w:type="spellEnd"/>
      <w:r>
        <w:rPr>
          <w:rFonts w:ascii="Calibri" w:hAnsi="Calibri" w:cs="Calibri"/>
          <w:bCs/>
          <w:color w:val="333333"/>
        </w:rPr>
        <w:t xml:space="preserve">` attribute and `price` is not really correlated, meaning that </w:t>
      </w:r>
      <w:r w:rsidR="008E00D6">
        <w:rPr>
          <w:rFonts w:ascii="Calibri" w:hAnsi="Calibri" w:cs="Calibri"/>
          <w:bCs/>
          <w:color w:val="333333"/>
        </w:rPr>
        <w:t xml:space="preserve">different </w:t>
      </w:r>
      <w:r w:rsidR="008E00D6">
        <w:rPr>
          <w:rFonts w:ascii="Calibri" w:hAnsi="Calibri" w:cs="Calibri"/>
          <w:bCs/>
          <w:color w:val="333333"/>
        </w:rPr>
        <w:t>`</w:t>
      </w:r>
      <w:proofErr w:type="spellStart"/>
      <w:r w:rsidR="008E00D6">
        <w:rPr>
          <w:rFonts w:ascii="Calibri" w:hAnsi="Calibri" w:cs="Calibri"/>
          <w:bCs/>
          <w:color w:val="333333"/>
        </w:rPr>
        <w:t>item_condition`</w:t>
      </w:r>
      <w:r w:rsidR="008E00D6">
        <w:rPr>
          <w:rFonts w:ascii="Calibri" w:hAnsi="Calibri" w:cs="Calibri"/>
          <w:bCs/>
          <w:color w:val="333333"/>
        </w:rPr>
        <w:t>’s</w:t>
      </w:r>
      <w:proofErr w:type="spellEnd"/>
      <w:r w:rsidR="008E00D6">
        <w:rPr>
          <w:rFonts w:ascii="Calibri" w:hAnsi="Calibri" w:cs="Calibri"/>
          <w:bCs/>
          <w:color w:val="333333"/>
        </w:rPr>
        <w:t xml:space="preserve"> have almost the same average price when investigating the box plot. </w:t>
      </w:r>
    </w:p>
    <w:p w14:paraId="17580045" w14:textId="7F35DF0A" w:rsidR="008E00D6" w:rsidRDefault="008E00D6" w:rsidP="001E7887">
      <w:pPr>
        <w:pStyle w:val="NormalWeb"/>
        <w:shd w:val="clear" w:color="auto" w:fill="FFFFFF"/>
        <w:spacing w:before="0" w:beforeAutospacing="0" w:after="150" w:afterAutospacing="0"/>
        <w:rPr>
          <w:rFonts w:ascii="Calibri" w:hAnsi="Calibri" w:cs="Calibri"/>
          <w:bCs/>
          <w:color w:val="333333"/>
        </w:rPr>
      </w:pPr>
      <w:r>
        <w:rPr>
          <w:rFonts w:ascii="Calibri" w:hAnsi="Calibri" w:cs="Calibri"/>
          <w:bCs/>
          <w:noProof/>
          <w:color w:val="333333"/>
        </w:rPr>
        <w:lastRenderedPageBreak/>
        <w:drawing>
          <wp:inline distT="0" distB="0" distL="0" distR="0" wp14:anchorId="50BA86A8" wp14:editId="3528D96C">
            <wp:extent cx="4932218" cy="219684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21 at 12.41.5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72548" cy="2214803"/>
                    </a:xfrm>
                    <a:prstGeom prst="rect">
                      <a:avLst/>
                    </a:prstGeom>
                  </pic:spPr>
                </pic:pic>
              </a:graphicData>
            </a:graphic>
          </wp:inline>
        </w:drawing>
      </w:r>
    </w:p>
    <w:p w14:paraId="2C394F78" w14:textId="77777777" w:rsidR="008E00D6" w:rsidRPr="001E7887" w:rsidRDefault="008E00D6" w:rsidP="001E7887">
      <w:pPr>
        <w:pStyle w:val="NormalWeb"/>
        <w:shd w:val="clear" w:color="auto" w:fill="FFFFFF"/>
        <w:spacing w:before="0" w:beforeAutospacing="0" w:after="150" w:afterAutospacing="0"/>
        <w:rPr>
          <w:rFonts w:ascii="Calibri" w:hAnsi="Calibri" w:cs="Calibri"/>
          <w:bCs/>
          <w:color w:val="333333"/>
        </w:rPr>
      </w:pPr>
    </w:p>
    <w:p w14:paraId="185B5530" w14:textId="2149090C" w:rsidR="00C56FA3" w:rsidRDefault="008E00D6" w:rsidP="00C56FA3">
      <w:pPr>
        <w:pStyle w:val="Heading3"/>
        <w:shd w:val="clear" w:color="auto" w:fill="FFFFFF"/>
        <w:spacing w:before="186"/>
        <w:rPr>
          <w:rFonts w:ascii="Calibri" w:eastAsia="Times New Roman" w:hAnsi="Calibri" w:cs="Calibri"/>
          <w:color w:val="1F3864" w:themeColor="accent1" w:themeShade="80"/>
        </w:rPr>
      </w:pPr>
      <w:r w:rsidRPr="00C56FA3">
        <w:rPr>
          <w:rFonts w:ascii="Calibri" w:hAnsi="Calibri" w:cs="Calibri"/>
          <w:color w:val="1F3864" w:themeColor="accent1" w:themeShade="80"/>
        </w:rPr>
        <w:t xml:space="preserve">In the EDA phase of the project, we also graphed the </w:t>
      </w:r>
      <w:r w:rsidR="00C56FA3">
        <w:rPr>
          <w:rFonts w:ascii="Calibri" w:hAnsi="Calibri" w:cs="Calibri"/>
          <w:color w:val="1F3864" w:themeColor="accent1" w:themeShade="80"/>
        </w:rPr>
        <w:t>distribution of `price` based on the types of `</w:t>
      </w:r>
      <w:proofErr w:type="spellStart"/>
      <w:r w:rsidR="00C56FA3">
        <w:rPr>
          <w:rFonts w:ascii="Calibri" w:hAnsi="Calibri" w:cs="Calibri"/>
          <w:color w:val="1F3864" w:themeColor="accent1" w:themeShade="80"/>
        </w:rPr>
        <w:t>shipping`’s</w:t>
      </w:r>
      <w:proofErr w:type="spellEnd"/>
      <w:r w:rsidR="00C56FA3">
        <w:rPr>
          <w:rFonts w:ascii="Calibri" w:hAnsi="Calibri" w:cs="Calibri"/>
          <w:color w:val="1F3864" w:themeColor="accent1" w:themeShade="80"/>
        </w:rPr>
        <w:t>, namely `shipping` by the seller or the buyer. The distribution of the `price` was more or less the same and it s</w:t>
      </w:r>
      <w:r w:rsidR="00C56FA3" w:rsidRPr="00C56FA3">
        <w:rPr>
          <w:rFonts w:ascii="Calibri" w:eastAsia="Times New Roman" w:hAnsi="Calibri" w:cs="Calibri"/>
          <w:color w:val="1F3864" w:themeColor="accent1" w:themeShade="80"/>
        </w:rPr>
        <w:t xml:space="preserve">eems like, overall, the price of the items when </w:t>
      </w:r>
      <w:proofErr w:type="gramStart"/>
      <w:r w:rsidR="00C56FA3" w:rsidRPr="00C56FA3">
        <w:rPr>
          <w:rFonts w:ascii="Calibri" w:eastAsia="Times New Roman" w:hAnsi="Calibri" w:cs="Calibri"/>
          <w:color w:val="1F3864" w:themeColor="accent1" w:themeShade="80"/>
        </w:rPr>
        <w:t>it's</w:t>
      </w:r>
      <w:proofErr w:type="gramEnd"/>
      <w:r w:rsidR="00C56FA3" w:rsidRPr="00C56FA3">
        <w:rPr>
          <w:rFonts w:ascii="Calibri" w:eastAsia="Times New Roman" w:hAnsi="Calibri" w:cs="Calibri"/>
          <w:color w:val="1F3864" w:themeColor="accent1" w:themeShade="80"/>
        </w:rPr>
        <w:t xml:space="preserve"> free shipping is less expensive. Namely, more expensive items are paid by the buyer</w:t>
      </w:r>
      <w:r w:rsidR="00C56FA3">
        <w:rPr>
          <w:rFonts w:ascii="Calibri" w:eastAsia="Times New Roman" w:hAnsi="Calibri" w:cs="Calibri"/>
          <w:color w:val="1F3864" w:themeColor="accent1" w:themeShade="80"/>
        </w:rPr>
        <w:t xml:space="preserve"> but the shift between the two was not a noticeable shift. </w:t>
      </w:r>
    </w:p>
    <w:p w14:paraId="09ECD0D4" w14:textId="77777777" w:rsidR="00C56FA3" w:rsidRPr="00C56FA3" w:rsidRDefault="00C56FA3" w:rsidP="00C56FA3"/>
    <w:p w14:paraId="5C370E5B" w14:textId="603C596F" w:rsidR="00C56FA3" w:rsidRPr="00C56FA3" w:rsidRDefault="00C56FA3" w:rsidP="00C56FA3">
      <w:r>
        <w:rPr>
          <w:noProof/>
        </w:rPr>
        <w:drawing>
          <wp:inline distT="0" distB="0" distL="0" distR="0" wp14:anchorId="063FD6B6" wp14:editId="71CB5A03">
            <wp:extent cx="5888182" cy="308689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21 at 12.55.0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2178" cy="3099471"/>
                    </a:xfrm>
                    <a:prstGeom prst="rect">
                      <a:avLst/>
                    </a:prstGeom>
                  </pic:spPr>
                </pic:pic>
              </a:graphicData>
            </a:graphic>
          </wp:inline>
        </w:drawing>
      </w:r>
    </w:p>
    <w:p w14:paraId="4C7915CA" w14:textId="02DFD2CE" w:rsidR="001E7887" w:rsidRPr="001E7887" w:rsidRDefault="001E7887">
      <w:pPr>
        <w:rPr>
          <w:rFonts w:ascii="Calibri" w:hAnsi="Calibri" w:cs="Calibri"/>
        </w:rPr>
      </w:pPr>
    </w:p>
    <w:sectPr w:rsidR="001E7887" w:rsidRPr="001E7887" w:rsidSect="00F1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48"/>
    <w:rsid w:val="00036548"/>
    <w:rsid w:val="001E7887"/>
    <w:rsid w:val="00842213"/>
    <w:rsid w:val="00874DAB"/>
    <w:rsid w:val="008E00D6"/>
    <w:rsid w:val="00BE783A"/>
    <w:rsid w:val="00C56FA3"/>
    <w:rsid w:val="00F1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1914E9"/>
  <w15:chartTrackingRefBased/>
  <w15:docId w15:val="{3B35863B-022C-3D4D-B2A2-0B02A105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54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22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6FA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5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422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42213"/>
    <w:rPr>
      <w:color w:val="0000FF"/>
      <w:u w:val="single"/>
    </w:rPr>
  </w:style>
  <w:style w:type="paragraph" w:styleId="NormalWeb">
    <w:name w:val="Normal (Web)"/>
    <w:basedOn w:val="Normal"/>
    <w:uiPriority w:val="99"/>
    <w:semiHidden/>
    <w:unhideWhenUsed/>
    <w:rsid w:val="00842213"/>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87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4DAB"/>
    <w:rPr>
      <w:rFonts w:ascii="Courier New" w:eastAsia="Times New Roman" w:hAnsi="Courier New" w:cs="Courier New"/>
      <w:sz w:val="20"/>
      <w:szCs w:val="20"/>
    </w:rPr>
  </w:style>
  <w:style w:type="table" w:styleId="TableGrid">
    <w:name w:val="Table Grid"/>
    <w:basedOn w:val="TableNormal"/>
    <w:uiPriority w:val="39"/>
    <w:rsid w:val="00874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56FA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31604">
      <w:bodyDiv w:val="1"/>
      <w:marLeft w:val="0"/>
      <w:marRight w:val="0"/>
      <w:marTop w:val="0"/>
      <w:marBottom w:val="0"/>
      <w:divBdr>
        <w:top w:val="none" w:sz="0" w:space="0" w:color="auto"/>
        <w:left w:val="none" w:sz="0" w:space="0" w:color="auto"/>
        <w:bottom w:val="none" w:sz="0" w:space="0" w:color="auto"/>
        <w:right w:val="none" w:sz="0" w:space="0" w:color="auto"/>
      </w:divBdr>
    </w:div>
    <w:div w:id="455880283">
      <w:bodyDiv w:val="1"/>
      <w:marLeft w:val="0"/>
      <w:marRight w:val="0"/>
      <w:marTop w:val="0"/>
      <w:marBottom w:val="0"/>
      <w:divBdr>
        <w:top w:val="none" w:sz="0" w:space="0" w:color="auto"/>
        <w:left w:val="none" w:sz="0" w:space="0" w:color="auto"/>
        <w:bottom w:val="none" w:sz="0" w:space="0" w:color="auto"/>
        <w:right w:val="none" w:sz="0" w:space="0" w:color="auto"/>
      </w:divBdr>
    </w:div>
    <w:div w:id="904989220">
      <w:bodyDiv w:val="1"/>
      <w:marLeft w:val="0"/>
      <w:marRight w:val="0"/>
      <w:marTop w:val="0"/>
      <w:marBottom w:val="0"/>
      <w:divBdr>
        <w:top w:val="none" w:sz="0" w:space="0" w:color="auto"/>
        <w:left w:val="none" w:sz="0" w:space="0" w:color="auto"/>
        <w:bottom w:val="none" w:sz="0" w:space="0" w:color="auto"/>
        <w:right w:val="none" w:sz="0" w:space="0" w:color="auto"/>
      </w:divBdr>
    </w:div>
    <w:div w:id="1095132784">
      <w:bodyDiv w:val="1"/>
      <w:marLeft w:val="0"/>
      <w:marRight w:val="0"/>
      <w:marTop w:val="0"/>
      <w:marBottom w:val="0"/>
      <w:divBdr>
        <w:top w:val="none" w:sz="0" w:space="0" w:color="auto"/>
        <w:left w:val="none" w:sz="0" w:space="0" w:color="auto"/>
        <w:bottom w:val="none" w:sz="0" w:space="0" w:color="auto"/>
        <w:right w:val="none" w:sz="0" w:space="0" w:color="auto"/>
      </w:divBdr>
      <w:divsChild>
        <w:div w:id="746457907">
          <w:marLeft w:val="0"/>
          <w:marRight w:val="0"/>
          <w:marTop w:val="0"/>
          <w:marBottom w:val="0"/>
          <w:divBdr>
            <w:top w:val="single" w:sz="6" w:space="4" w:color="auto"/>
            <w:left w:val="single" w:sz="6" w:space="4" w:color="auto"/>
            <w:bottom w:val="single" w:sz="6" w:space="4" w:color="auto"/>
            <w:right w:val="single" w:sz="6" w:space="4" w:color="auto"/>
          </w:divBdr>
          <w:divsChild>
            <w:div w:id="1332878382">
              <w:marLeft w:val="0"/>
              <w:marRight w:val="0"/>
              <w:marTop w:val="0"/>
              <w:marBottom w:val="0"/>
              <w:divBdr>
                <w:top w:val="none" w:sz="0" w:space="0" w:color="auto"/>
                <w:left w:val="none" w:sz="0" w:space="0" w:color="auto"/>
                <w:bottom w:val="none" w:sz="0" w:space="0" w:color="auto"/>
                <w:right w:val="none" w:sz="0" w:space="0" w:color="auto"/>
              </w:divBdr>
              <w:divsChild>
                <w:div w:id="21210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7204">
          <w:marLeft w:val="0"/>
          <w:marRight w:val="0"/>
          <w:marTop w:val="0"/>
          <w:marBottom w:val="0"/>
          <w:divBdr>
            <w:top w:val="single" w:sz="6" w:space="4" w:color="auto"/>
            <w:left w:val="single" w:sz="6" w:space="4" w:color="auto"/>
            <w:bottom w:val="single" w:sz="6" w:space="4" w:color="auto"/>
            <w:right w:val="single" w:sz="6" w:space="4" w:color="auto"/>
          </w:divBdr>
          <w:divsChild>
            <w:div w:id="1968584876">
              <w:marLeft w:val="0"/>
              <w:marRight w:val="0"/>
              <w:marTop w:val="0"/>
              <w:marBottom w:val="0"/>
              <w:divBdr>
                <w:top w:val="none" w:sz="0" w:space="0" w:color="auto"/>
                <w:left w:val="none" w:sz="0" w:space="0" w:color="auto"/>
                <w:bottom w:val="none" w:sz="0" w:space="0" w:color="auto"/>
                <w:right w:val="none" w:sz="0" w:space="0" w:color="auto"/>
              </w:divBdr>
              <w:divsChild>
                <w:div w:id="9050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19117">
      <w:bodyDiv w:val="1"/>
      <w:marLeft w:val="0"/>
      <w:marRight w:val="0"/>
      <w:marTop w:val="0"/>
      <w:marBottom w:val="0"/>
      <w:divBdr>
        <w:top w:val="none" w:sz="0" w:space="0" w:color="auto"/>
        <w:left w:val="none" w:sz="0" w:space="0" w:color="auto"/>
        <w:bottom w:val="none" w:sz="0" w:space="0" w:color="auto"/>
        <w:right w:val="none" w:sz="0" w:space="0" w:color="auto"/>
      </w:divBdr>
    </w:div>
    <w:div w:id="1267033594">
      <w:bodyDiv w:val="1"/>
      <w:marLeft w:val="0"/>
      <w:marRight w:val="0"/>
      <w:marTop w:val="0"/>
      <w:marBottom w:val="0"/>
      <w:divBdr>
        <w:top w:val="none" w:sz="0" w:space="0" w:color="auto"/>
        <w:left w:val="none" w:sz="0" w:space="0" w:color="auto"/>
        <w:bottom w:val="none" w:sz="0" w:space="0" w:color="auto"/>
        <w:right w:val="none" w:sz="0" w:space="0" w:color="auto"/>
      </w:divBdr>
    </w:div>
    <w:div w:id="1296176504">
      <w:bodyDiv w:val="1"/>
      <w:marLeft w:val="0"/>
      <w:marRight w:val="0"/>
      <w:marTop w:val="0"/>
      <w:marBottom w:val="0"/>
      <w:divBdr>
        <w:top w:val="none" w:sz="0" w:space="0" w:color="auto"/>
        <w:left w:val="none" w:sz="0" w:space="0" w:color="auto"/>
        <w:bottom w:val="none" w:sz="0" w:space="0" w:color="auto"/>
        <w:right w:val="none" w:sz="0" w:space="0" w:color="auto"/>
      </w:divBdr>
    </w:div>
    <w:div w:id="1407873937">
      <w:bodyDiv w:val="1"/>
      <w:marLeft w:val="0"/>
      <w:marRight w:val="0"/>
      <w:marTop w:val="0"/>
      <w:marBottom w:val="0"/>
      <w:divBdr>
        <w:top w:val="none" w:sz="0" w:space="0" w:color="auto"/>
        <w:left w:val="none" w:sz="0" w:space="0" w:color="auto"/>
        <w:bottom w:val="none" w:sz="0" w:space="0" w:color="auto"/>
        <w:right w:val="none" w:sz="0" w:space="0" w:color="auto"/>
      </w:divBdr>
    </w:div>
    <w:div w:id="1447886849">
      <w:bodyDiv w:val="1"/>
      <w:marLeft w:val="0"/>
      <w:marRight w:val="0"/>
      <w:marTop w:val="0"/>
      <w:marBottom w:val="0"/>
      <w:divBdr>
        <w:top w:val="none" w:sz="0" w:space="0" w:color="auto"/>
        <w:left w:val="none" w:sz="0" w:space="0" w:color="auto"/>
        <w:bottom w:val="none" w:sz="0" w:space="0" w:color="auto"/>
        <w:right w:val="none" w:sz="0" w:space="0" w:color="auto"/>
      </w:divBdr>
    </w:div>
    <w:div w:id="1460343119">
      <w:bodyDiv w:val="1"/>
      <w:marLeft w:val="0"/>
      <w:marRight w:val="0"/>
      <w:marTop w:val="0"/>
      <w:marBottom w:val="0"/>
      <w:divBdr>
        <w:top w:val="none" w:sz="0" w:space="0" w:color="auto"/>
        <w:left w:val="none" w:sz="0" w:space="0" w:color="auto"/>
        <w:bottom w:val="none" w:sz="0" w:space="0" w:color="auto"/>
        <w:right w:val="none" w:sz="0" w:space="0" w:color="auto"/>
      </w:divBdr>
    </w:div>
    <w:div w:id="1667827614">
      <w:bodyDiv w:val="1"/>
      <w:marLeft w:val="0"/>
      <w:marRight w:val="0"/>
      <w:marTop w:val="0"/>
      <w:marBottom w:val="0"/>
      <w:divBdr>
        <w:top w:val="none" w:sz="0" w:space="0" w:color="auto"/>
        <w:left w:val="none" w:sz="0" w:space="0" w:color="auto"/>
        <w:bottom w:val="none" w:sz="0" w:space="0" w:color="auto"/>
        <w:right w:val="none" w:sz="0" w:space="0" w:color="auto"/>
      </w:divBdr>
    </w:div>
    <w:div w:id="208182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kaggle.com/saitosean/mercari/version/1" TargetMode="External"/><Relationship Id="rId4" Type="http://schemas.openxmlformats.org/officeDocument/2006/relationships/hyperlink" Target="http://www.kaggl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Nazanin Komeilizadeh</dc:creator>
  <cp:keywords/>
  <dc:description/>
  <cp:lastModifiedBy>Nazanin Komeilizadeh</cp:lastModifiedBy>
  <cp:revision>1</cp:revision>
  <dcterms:created xsi:type="dcterms:W3CDTF">2019-10-21T17:42:00Z</dcterms:created>
  <dcterms:modified xsi:type="dcterms:W3CDTF">2019-10-21T19:57:00Z</dcterms:modified>
</cp:coreProperties>
</file>