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A2" w:rsidRPr="00C1193B" w:rsidRDefault="009008A2" w:rsidP="009008A2">
      <w:pPr>
        <w:spacing w:after="200"/>
        <w:jc w:val="center"/>
        <w:rPr>
          <w:rFonts w:ascii="Times New Roman" w:hAnsi="Times New Roman" w:cs="Times New Roman"/>
          <w:lang w:val="uk-UA"/>
        </w:rPr>
      </w:pPr>
      <w:bookmarkStart w:id="0" w:name="_gjdgxs" w:colFirst="0" w:colLast="0"/>
      <w:bookmarkEnd w:id="0"/>
      <w:r w:rsidRPr="00C1193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 ХАРКІВСЬКИЙ НАЦІОНАЛЬНИЙ УНІВЕРСИТЕТ РАДІОЕЛЕКТРОНІКИ</w:t>
      </w: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КАФЕДРА СИСТЕМОТЕХНІКИ</w:t>
      </w: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008A2" w:rsidRPr="00C1193B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6C7217" w:rsidRPr="00C1193B">
        <w:rPr>
          <w:rFonts w:ascii="Times New Roman" w:hAnsi="Times New Roman" w:cs="Times New Roman"/>
          <w:sz w:val="28"/>
          <w:szCs w:val="28"/>
          <w:lang w:val="uk-UA"/>
        </w:rPr>
        <w:t>практичної роботи №5</w:t>
      </w:r>
    </w:p>
    <w:p w:rsidR="009008A2" w:rsidRPr="00C1193B" w:rsidRDefault="009008A2" w:rsidP="006C7217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C7217" w:rsidRPr="00C1193B">
        <w:rPr>
          <w:rFonts w:ascii="Times New Roman" w:hAnsi="Times New Roman" w:cs="Times New Roman"/>
          <w:sz w:val="28"/>
          <w:szCs w:val="28"/>
          <w:lang w:val="uk-UA"/>
        </w:rPr>
        <w:t>Створення процедур і функцій для високонавантажених баз даних на платформі СУБД MySQL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8A2" w:rsidRPr="00C1193B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C2FD2" w:rsidRPr="00C1193B">
        <w:rPr>
          <w:rFonts w:ascii="Times New Roman" w:hAnsi="Times New Roman" w:cs="Times New Roman"/>
          <w:sz w:val="28"/>
          <w:szCs w:val="28"/>
          <w:lang w:val="uk-UA"/>
        </w:rPr>
        <w:t>Проектування високонавантажених систем зберігання даних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7"/>
        <w:gridCol w:w="3260"/>
      </w:tblGrid>
      <w:tr w:rsidR="009008A2" w:rsidRPr="00C1193B" w:rsidTr="0093740D">
        <w:tc>
          <w:tcPr>
            <w:tcW w:w="6487" w:type="dxa"/>
          </w:tcPr>
          <w:p w:rsidR="009008A2" w:rsidRPr="00C1193B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="009008A2"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9008A2" w:rsidRPr="00C1193B" w:rsidRDefault="009008A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ІТКНу-19-2</w:t>
            </w:r>
          </w:p>
          <w:p w:rsidR="009008A2" w:rsidRPr="00C1193B" w:rsidRDefault="004C20A1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Марковець Н.С.</w:t>
            </w:r>
          </w:p>
        </w:tc>
        <w:tc>
          <w:tcPr>
            <w:tcW w:w="3260" w:type="dxa"/>
          </w:tcPr>
          <w:p w:rsidR="009008A2" w:rsidRPr="00C1193B" w:rsidRDefault="009008A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Перевірив викладач:</w:t>
            </w:r>
          </w:p>
          <w:p w:rsidR="009008A2" w:rsidRPr="00C1193B" w:rsidRDefault="009008A2" w:rsidP="000C2F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0C2FD2"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Коваленко А.І.</w:t>
            </w:r>
          </w:p>
        </w:tc>
      </w:tr>
      <w:tr w:rsidR="000C2FD2" w:rsidRPr="00C1193B" w:rsidTr="0093740D">
        <w:tc>
          <w:tcPr>
            <w:tcW w:w="6487" w:type="dxa"/>
          </w:tcPr>
          <w:p w:rsidR="000C2FD2" w:rsidRPr="00C1193B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</w:tcPr>
          <w:p w:rsidR="000C2FD2" w:rsidRPr="00C1193B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008A2" w:rsidRPr="00C1193B" w:rsidRDefault="009008A2" w:rsidP="009008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EB3DB9" w:rsidRPr="00C1193B" w:rsidRDefault="00EB3DB9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C1193B" w:rsidRDefault="009008A2" w:rsidP="00EB3DB9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2C52C6" w:rsidRPr="00C1193B" w:rsidRDefault="007F3FF9" w:rsidP="002C52C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60C1" w:rsidRPr="00C1193B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 xml:space="preserve">– набуття практичних навичок зі створення збережених процедур (Stored Procedures) і функцій (Stored Functions) серверної частини високонавантаженої інформаційної системи; </w:t>
      </w:r>
    </w:p>
    <w:p w:rsidR="002C52C6" w:rsidRPr="00C1193B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>– набуття практичних навичок з розробки SQL-запитів на вибірку й модифікацію даних, що використовуються в збережених процедурах і функціях, для забезпечення основних бізнес-процесів високонавантаженої інформаційної системи;</w:t>
      </w:r>
    </w:p>
    <w:p w:rsidR="002C52C6" w:rsidRPr="00C1193B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>– набуття практичних навичок з розробки та використання курсорів (Cursors) у збережених процедурах;</w:t>
      </w:r>
    </w:p>
    <w:p w:rsidR="002C52C6" w:rsidRPr="00C1193B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>– формування необхідних практичних умінь для аналізу плану виконання SQL-запитів за допомогою оператора EXPLAIN;</w:t>
      </w:r>
    </w:p>
    <w:p w:rsidR="00F611BE" w:rsidRPr="00C1193B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>– формування необхідних практичних умінь для створення збережених процедур і функцій, з урахуванням особливостей роботи високонавантаженої інформаційної системи зберігання даних.</w:t>
      </w:r>
    </w:p>
    <w:p w:rsidR="00F6232F" w:rsidRPr="00C1193B" w:rsidRDefault="00CC60C1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02762D46" wp14:editId="0AB39692">
            <wp:simplePos x="0" y="0"/>
            <wp:positionH relativeFrom="page">
              <wp:align>center</wp:align>
            </wp:positionH>
            <wp:positionV relativeFrom="paragraph">
              <wp:posOffset>755939</wp:posOffset>
            </wp:positionV>
            <wp:extent cx="6842760" cy="3075940"/>
            <wp:effectExtent l="0" t="0" r="0" b="0"/>
            <wp:wrapTight wrapText="bothSides">
              <wp:wrapPolygon edited="0">
                <wp:start x="0" y="0"/>
                <wp:lineTo x="0" y="21404"/>
                <wp:lineTo x="21528" y="21404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noDB in IDEF1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65A" w:rsidRPr="00C1193B">
        <w:rPr>
          <w:rFonts w:ascii="Times New Roman" w:hAnsi="Times New Roman" w:cs="Times New Roman"/>
          <w:b/>
          <w:sz w:val="28"/>
          <w:szCs w:val="28"/>
          <w:lang w:val="uk-UA"/>
        </w:rPr>
        <w:t>Тема індивідуального завдання:</w:t>
      </w:r>
      <w:r w:rsidR="0095065A"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Інформаційна система «Надання послуг </w:t>
      </w:r>
      <w:r w:rsidR="006C7217" w:rsidRPr="00C1193B">
        <w:rPr>
          <w:rFonts w:ascii="Times New Roman" w:hAnsi="Times New Roman" w:cs="Times New Roman"/>
          <w:sz w:val="28"/>
          <w:szCs w:val="28"/>
          <w:lang w:val="uk-UA"/>
        </w:rPr>
        <w:t>типографії</w:t>
      </w:r>
      <w:r w:rsidR="0095065A" w:rsidRPr="00C119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60C1" w:rsidRPr="00C1193B" w:rsidRDefault="00CC60C1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60C1" w:rsidRPr="00C1193B" w:rsidRDefault="00CC60C1" w:rsidP="00CC60C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Рисунок 1. Схема фізичної моделі даних типу InnoDb у нотації IDEF1X</w:t>
      </w:r>
    </w:p>
    <w:p w:rsidR="002C52C6" w:rsidRPr="00C1193B" w:rsidRDefault="002C52C6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5.1. – Порівняльний аналіз можливостей процедур та функцій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969"/>
        <w:gridCol w:w="2551"/>
      </w:tblGrid>
      <w:tr w:rsidR="0074660D" w:rsidRPr="00C1193B" w:rsidTr="00953C18">
        <w:tc>
          <w:tcPr>
            <w:tcW w:w="567" w:type="dxa"/>
          </w:tcPr>
          <w:p w:rsidR="002C52C6" w:rsidRPr="00C1193B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3686" w:type="dxa"/>
          </w:tcPr>
          <w:p w:rsidR="002C52C6" w:rsidRPr="00C1193B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Аналізовані параметри</w:t>
            </w:r>
          </w:p>
        </w:tc>
        <w:tc>
          <w:tcPr>
            <w:tcW w:w="3969" w:type="dxa"/>
          </w:tcPr>
          <w:p w:rsidR="002C52C6" w:rsidRPr="00C1193B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Процедура</w:t>
            </w:r>
          </w:p>
        </w:tc>
        <w:tc>
          <w:tcPr>
            <w:tcW w:w="2551" w:type="dxa"/>
          </w:tcPr>
          <w:p w:rsidR="002C52C6" w:rsidRPr="00C1193B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Функція</w:t>
            </w:r>
          </w:p>
        </w:tc>
      </w:tr>
      <w:tr w:rsidR="0074660D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Синтаксис. Повернення результату.</w:t>
            </w:r>
          </w:p>
        </w:tc>
        <w:tc>
          <w:tcPr>
            <w:tcW w:w="3969" w:type="dxa"/>
          </w:tcPr>
          <w:p w:rsidR="002C52C6" w:rsidRPr="00C1193B" w:rsidRDefault="007E217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Запит SELECT, SET @var – призначення значень глобальним змінним</w:t>
            </w:r>
            <w:r w:rsidR="009A6FF3" w:rsidRPr="00C1193B">
              <w:rPr>
                <w:rFonts w:ascii="Times New Roman" w:hAnsi="Times New Roman" w:cs="Times New Roman"/>
                <w:lang w:val="uk-UA"/>
              </w:rPr>
              <w:t xml:space="preserve">, RETURN. </w:t>
            </w:r>
          </w:p>
        </w:tc>
        <w:tc>
          <w:tcPr>
            <w:tcW w:w="2551" w:type="dxa"/>
          </w:tcPr>
          <w:p w:rsidR="002C52C6" w:rsidRPr="00C1193B" w:rsidRDefault="0074660D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RETURNS</w:t>
            </w:r>
            <w:r w:rsidR="000A3B33" w:rsidRPr="00C1193B">
              <w:rPr>
                <w:rFonts w:ascii="Times New Roman" w:hAnsi="Times New Roman" w:cs="Times New Roman"/>
                <w:lang w:val="uk-UA"/>
              </w:rPr>
              <w:t>{STRING|INTEGER|REAL|DECIMAL}</w:t>
            </w:r>
          </w:p>
        </w:tc>
      </w:tr>
      <w:tr w:rsidR="0074660D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Синтаксис. Формальні й фактичні параметри.</w:t>
            </w:r>
          </w:p>
        </w:tc>
        <w:tc>
          <w:tcPr>
            <w:tcW w:w="3969" w:type="dxa"/>
          </w:tcPr>
          <w:p w:rsidR="002C52C6" w:rsidRPr="00C1193B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IN, OUT, INOUT</w:t>
            </w:r>
          </w:p>
        </w:tc>
        <w:tc>
          <w:tcPr>
            <w:tcW w:w="2551" w:type="dxa"/>
          </w:tcPr>
          <w:p w:rsidR="002C52C6" w:rsidRPr="00C1193B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IN</w:t>
            </w:r>
          </w:p>
        </w:tc>
      </w:tr>
      <w:tr w:rsidR="0074660D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Синтаксис. Виклик.</w:t>
            </w:r>
          </w:p>
        </w:tc>
        <w:tc>
          <w:tcPr>
            <w:tcW w:w="3969" w:type="dxa"/>
          </w:tcPr>
          <w:p w:rsidR="002C52C6" w:rsidRPr="00C1193B" w:rsidRDefault="0074660D" w:rsidP="007E2173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CALL sp_name([parameter[,...]])</w:t>
            </w:r>
            <w:r w:rsidR="007E2173" w:rsidRPr="00C1193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C1193B">
              <w:rPr>
                <w:rFonts w:ascii="Times New Roman" w:hAnsi="Times New Roman" w:cs="Times New Roman"/>
                <w:lang w:val="uk-UA"/>
              </w:rPr>
              <w:t>CALL sp_name[()]</w:t>
            </w:r>
          </w:p>
        </w:tc>
        <w:tc>
          <w:tcPr>
            <w:tcW w:w="2551" w:type="dxa"/>
          </w:tcPr>
          <w:p w:rsidR="002C52C6" w:rsidRPr="00C1193B" w:rsidRDefault="007E2173" w:rsidP="007E2173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SELECT col_1, col_2, fuction_name([param] ) FROM database.table;</w:t>
            </w:r>
          </w:p>
        </w:tc>
      </w:tr>
      <w:tr w:rsidR="0074660D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686" w:type="dxa"/>
          </w:tcPr>
          <w:p w:rsidR="002C52C6" w:rsidRPr="00C1193B" w:rsidRDefault="000A3B3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 xml:space="preserve">Результат, </w:t>
            </w:r>
            <w:r w:rsidR="002C52C6" w:rsidRPr="00C1193B">
              <w:rPr>
                <w:rFonts w:ascii="Times New Roman" w:hAnsi="Times New Roman" w:cs="Times New Roman"/>
                <w:lang w:val="uk-UA"/>
              </w:rPr>
              <w:t>що повертається (результуюча множина, одиночне значення тощо)</w:t>
            </w:r>
          </w:p>
        </w:tc>
        <w:tc>
          <w:tcPr>
            <w:tcW w:w="3969" w:type="dxa"/>
          </w:tcPr>
          <w:p w:rsidR="002C52C6" w:rsidRPr="00C1193B" w:rsidRDefault="007E217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результуюча множина</w:t>
            </w:r>
          </w:p>
        </w:tc>
        <w:tc>
          <w:tcPr>
            <w:tcW w:w="2551" w:type="dxa"/>
          </w:tcPr>
          <w:p w:rsidR="002C52C6" w:rsidRPr="00C1193B" w:rsidRDefault="007E217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одиночне значення</w:t>
            </w:r>
          </w:p>
        </w:tc>
      </w:tr>
      <w:tr w:rsidR="000A3B33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686" w:type="dxa"/>
          </w:tcPr>
          <w:p w:rsidR="002C52C6" w:rsidRPr="00C1193B" w:rsidRDefault="002C52C6" w:rsidP="002C52C6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Можливі операції (операції над даними, створення набору даних тощо)</w:t>
            </w:r>
          </w:p>
        </w:tc>
        <w:tc>
          <w:tcPr>
            <w:tcW w:w="3969" w:type="dxa"/>
          </w:tcPr>
          <w:p w:rsidR="002C52C6" w:rsidRPr="00C1193B" w:rsidRDefault="00953C18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умовні оператори, цикли, курсори, підзапити, агрегатні функції</w:t>
            </w:r>
          </w:p>
        </w:tc>
        <w:tc>
          <w:tcPr>
            <w:tcW w:w="2551" w:type="dxa"/>
          </w:tcPr>
          <w:p w:rsidR="002C52C6" w:rsidRPr="00C1193B" w:rsidRDefault="007E217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арифметичні операції, аг</w:t>
            </w:r>
          </w:p>
        </w:tc>
      </w:tr>
      <w:tr w:rsidR="002C52C6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Підтримують наступні операції (зазначити: транзакції, SQL інструкції SELECT, UPDATE, CURSOR тощо)</w:t>
            </w:r>
          </w:p>
        </w:tc>
        <w:tc>
          <w:tcPr>
            <w:tcW w:w="3969" w:type="dxa"/>
          </w:tcPr>
          <w:p w:rsidR="002C52C6" w:rsidRPr="00C1193B" w:rsidRDefault="0033697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SELECT, CREATE, UPDATE, DELETE, INSERT, CASE, IF-ELSE, CASE</w:t>
            </w:r>
          </w:p>
        </w:tc>
        <w:tc>
          <w:tcPr>
            <w:tcW w:w="2551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C52C6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7.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Взаємний виклик (процедура-функція, функція-процедура)</w:t>
            </w:r>
          </w:p>
        </w:tc>
        <w:tc>
          <w:tcPr>
            <w:tcW w:w="3969" w:type="dxa"/>
          </w:tcPr>
          <w:p w:rsidR="002C52C6" w:rsidRPr="00C1193B" w:rsidRDefault="009A6FF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2551" w:type="dxa"/>
          </w:tcPr>
          <w:p w:rsidR="002C52C6" w:rsidRPr="00C1193B" w:rsidRDefault="009A6FF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2C52C6" w:rsidRPr="00C1193B" w:rsidTr="00953C18">
        <w:trPr>
          <w:trHeight w:val="1284"/>
        </w:trPr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8.</w:t>
            </w:r>
          </w:p>
        </w:tc>
        <w:tc>
          <w:tcPr>
            <w:tcW w:w="3686" w:type="dxa"/>
          </w:tcPr>
          <w:p w:rsidR="002C52C6" w:rsidRPr="00C1193B" w:rsidRDefault="002C52C6" w:rsidP="00953C18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Статус програмного об’єкта (глобальний – для всіх БД,локальн</w:t>
            </w:r>
            <w:r w:rsidR="000A3B33" w:rsidRPr="00C1193B">
              <w:rPr>
                <w:rFonts w:ascii="Times New Roman" w:hAnsi="Times New Roman" w:cs="Times New Roman"/>
                <w:lang w:val="uk-UA"/>
              </w:rPr>
              <w:t>ий – тільки для однієї БД тощо)</w:t>
            </w:r>
          </w:p>
        </w:tc>
        <w:tc>
          <w:tcPr>
            <w:tcW w:w="3969" w:type="dxa"/>
          </w:tcPr>
          <w:p w:rsidR="002C52C6" w:rsidRPr="00C1193B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локальний</w:t>
            </w:r>
          </w:p>
        </w:tc>
        <w:tc>
          <w:tcPr>
            <w:tcW w:w="2551" w:type="dxa"/>
          </w:tcPr>
          <w:p w:rsidR="002C52C6" w:rsidRPr="00C1193B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локальний</w:t>
            </w:r>
          </w:p>
        </w:tc>
      </w:tr>
      <w:tr w:rsidR="002C52C6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9.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Порядок виконання сервером MySQL.</w:t>
            </w:r>
          </w:p>
        </w:tc>
        <w:tc>
          <w:tcPr>
            <w:tcW w:w="3969" w:type="dxa"/>
          </w:tcPr>
          <w:p w:rsidR="002C52C6" w:rsidRPr="00C1193B" w:rsidRDefault="001A3809" w:rsidP="001A3809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компілюються один раз під час виклику на стороні сервера</w:t>
            </w:r>
          </w:p>
        </w:tc>
        <w:tc>
          <w:tcPr>
            <w:tcW w:w="2551" w:type="dxa"/>
          </w:tcPr>
          <w:p w:rsidR="002C52C6" w:rsidRPr="00C1193B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компілюються постійно під час виклику</w:t>
            </w:r>
          </w:p>
        </w:tc>
      </w:tr>
      <w:tr w:rsidR="002C52C6" w:rsidRPr="00C1193B" w:rsidTr="00953C18">
        <w:tc>
          <w:tcPr>
            <w:tcW w:w="567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10.</w:t>
            </w:r>
          </w:p>
        </w:tc>
        <w:tc>
          <w:tcPr>
            <w:tcW w:w="3686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>Фізичне зберігання (шлях, імена файлів та їх розширення)</w:t>
            </w:r>
          </w:p>
        </w:tc>
        <w:tc>
          <w:tcPr>
            <w:tcW w:w="3969" w:type="dxa"/>
          </w:tcPr>
          <w:p w:rsidR="002C52C6" w:rsidRPr="00C1193B" w:rsidRDefault="00953C18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C1193B">
              <w:rPr>
                <w:rFonts w:ascii="Times New Roman" w:hAnsi="Times New Roman" w:cs="Times New Roman"/>
                <w:lang w:val="uk-UA"/>
              </w:rPr>
              <w:t xml:space="preserve">в БД існує таблиця proc. Файли зберігаються </w:t>
            </w:r>
            <w:r w:rsidR="00336976" w:rsidRPr="00C1193B">
              <w:rPr>
                <w:rFonts w:ascii="Times New Roman" w:hAnsi="Times New Roman" w:cs="Times New Roman"/>
                <w:lang w:val="uk-UA"/>
              </w:rPr>
              <w:t xml:space="preserve">як псевдокод </w:t>
            </w:r>
            <w:r w:rsidRPr="00C1193B">
              <w:rPr>
                <w:rFonts w:ascii="Times New Roman" w:hAnsi="Times New Roman" w:cs="Times New Roman"/>
                <w:lang w:val="uk-UA"/>
              </w:rPr>
              <w:t xml:space="preserve">за шляхом </w:t>
            </w:r>
            <w:r w:rsidRPr="00C1193B">
              <w:rPr>
                <w:rFonts w:ascii="Times New Roman" w:hAnsi="Times New Roman" w:cs="Times New Roman"/>
                <w:lang w:val="uk-UA"/>
              </w:rPr>
              <w:lastRenderedPageBreak/>
              <w:t>&lt;datadir&gt; /mysql/proc.MYI и &lt;datadir&gt; /mysql/proc.MYD.</w:t>
            </w:r>
          </w:p>
        </w:tc>
        <w:tc>
          <w:tcPr>
            <w:tcW w:w="2551" w:type="dxa"/>
          </w:tcPr>
          <w:p w:rsidR="002C52C6" w:rsidRPr="00C1193B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A13530" w:rsidRPr="00C1193B" w:rsidRDefault="00A13530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0898" w:rsidRPr="00C1193B" w:rsidRDefault="00370898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Процедура вызыв из триггера</w:t>
      </w:r>
    </w:p>
    <w:p w:rsidR="00370898" w:rsidRPr="00C1193B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Таблиця 5.2 – Порівняльний аналіз можливостей процедур і тригерів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16"/>
        <w:gridCol w:w="4587"/>
        <w:gridCol w:w="2694"/>
        <w:gridCol w:w="2976"/>
      </w:tblGrid>
      <w:tr w:rsidR="00CC60C1" w:rsidRPr="00C1193B" w:rsidTr="00521BCE">
        <w:tc>
          <w:tcPr>
            <w:tcW w:w="516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87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694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2976" w:type="dxa"/>
          </w:tcPr>
          <w:p w:rsidR="00CC60C1" w:rsidRPr="00C1193B" w:rsidRDefault="007E2173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Тригер</w:t>
            </w: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587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Повернення результату.</w:t>
            </w:r>
          </w:p>
        </w:tc>
        <w:tc>
          <w:tcPr>
            <w:tcW w:w="2694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Cs w:val="24"/>
                <w:lang w:val="uk-UA"/>
              </w:rPr>
              <w:t>RETURNS{STRING|INTEGER|REAL|DECIMAL}</w:t>
            </w: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587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Формальні й фактичні параметри.</w:t>
            </w:r>
          </w:p>
        </w:tc>
        <w:tc>
          <w:tcPr>
            <w:tcW w:w="2694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IN, OUT, INOUT</w:t>
            </w:r>
          </w:p>
        </w:tc>
        <w:tc>
          <w:tcPr>
            <w:tcW w:w="297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4587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Виклик.</w:t>
            </w:r>
          </w:p>
        </w:tc>
        <w:tc>
          <w:tcPr>
            <w:tcW w:w="2694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Cs w:val="24"/>
                <w:lang w:val="uk-UA"/>
              </w:rPr>
              <w:t>CALL sp_name([parameter[,...]])CALL sp_name[()]</w:t>
            </w:r>
          </w:p>
        </w:tc>
        <w:tc>
          <w:tcPr>
            <w:tcW w:w="297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CALL</w:t>
            </w: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4587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Результат, що повертається (результуюча множина, одиночне значення тощо)</w:t>
            </w:r>
          </w:p>
        </w:tc>
        <w:tc>
          <w:tcPr>
            <w:tcW w:w="2694" w:type="dxa"/>
          </w:tcPr>
          <w:p w:rsidR="00CC60C1" w:rsidRPr="00C1193B" w:rsidRDefault="00336976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результуюча множина</w:t>
            </w:r>
          </w:p>
        </w:tc>
        <w:tc>
          <w:tcPr>
            <w:tcW w:w="2976" w:type="dxa"/>
          </w:tcPr>
          <w:p w:rsidR="00CC60C1" w:rsidRPr="00C1193B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C1193B" w:rsidTr="00521BCE">
        <w:tc>
          <w:tcPr>
            <w:tcW w:w="51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458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 операції (операції над даними, створення набору даних тощо)</w:t>
            </w:r>
          </w:p>
        </w:tc>
        <w:tc>
          <w:tcPr>
            <w:tcW w:w="2694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C1193B" w:rsidTr="00521BCE">
        <w:tc>
          <w:tcPr>
            <w:tcW w:w="51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458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Підтримують наступні операції (зазначити: транзакції, SQL інструкції SELECT, UPDATE, CURSOR тощо)</w:t>
            </w:r>
          </w:p>
        </w:tc>
        <w:tc>
          <w:tcPr>
            <w:tcW w:w="2694" w:type="dxa"/>
          </w:tcPr>
          <w:p w:rsidR="00521BCE" w:rsidRPr="00C1193B" w:rsidRDefault="00583ACD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297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C1193B" w:rsidTr="00521BCE">
        <w:tc>
          <w:tcPr>
            <w:tcW w:w="51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4587" w:type="dxa"/>
          </w:tcPr>
          <w:p w:rsidR="00521BCE" w:rsidRPr="00C1193B" w:rsidRDefault="00521BCE" w:rsidP="00336976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Взаємний виклик (процедура-</w:t>
            </w:r>
            <w:r w:rsidR="00336976"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тригер</w:t>
            </w: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336976"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тригер</w:t>
            </w: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-процедура)</w:t>
            </w:r>
          </w:p>
        </w:tc>
        <w:tc>
          <w:tcPr>
            <w:tcW w:w="2694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2976" w:type="dxa"/>
          </w:tcPr>
          <w:p w:rsidR="00521BCE" w:rsidRPr="00C1193B" w:rsidRDefault="00336976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</w:tr>
      <w:tr w:rsidR="00521BCE" w:rsidRPr="00C1193B" w:rsidTr="00521BCE">
        <w:tc>
          <w:tcPr>
            <w:tcW w:w="51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4587" w:type="dxa"/>
          </w:tcPr>
          <w:p w:rsidR="00521BCE" w:rsidRPr="00C1193B" w:rsidRDefault="00521BCE" w:rsidP="00583A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програмного об’єкта (глобальний – для всіх БД,</w:t>
            </w:r>
            <w:r w:rsidR="00583ACD"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локальний – тільки для однієї БД тощо)</w:t>
            </w:r>
          </w:p>
        </w:tc>
        <w:tc>
          <w:tcPr>
            <w:tcW w:w="2694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C1193B" w:rsidTr="00521BCE">
        <w:tc>
          <w:tcPr>
            <w:tcW w:w="51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458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Порядок виконання сервером MySQL.</w:t>
            </w:r>
          </w:p>
        </w:tc>
        <w:tc>
          <w:tcPr>
            <w:tcW w:w="2694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C1193B" w:rsidTr="00521BCE">
        <w:tc>
          <w:tcPr>
            <w:tcW w:w="51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10.</w:t>
            </w:r>
          </w:p>
        </w:tc>
        <w:tc>
          <w:tcPr>
            <w:tcW w:w="458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Фізичне зберігання (шлях, імена файлів та їх розширення)</w:t>
            </w:r>
          </w:p>
        </w:tc>
        <w:tc>
          <w:tcPr>
            <w:tcW w:w="2694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60C1" w:rsidRPr="00C1193B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Pr="00C1193B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Pr="00C1193B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60C1" w:rsidRPr="00C1193B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Таблиця 5.3 – Переваги використання процедур (функцій)</w:t>
      </w:r>
    </w:p>
    <w:tbl>
      <w:tblPr>
        <w:tblStyle w:val="a5"/>
        <w:tblW w:w="10773" w:type="dxa"/>
        <w:tblInd w:w="-1139" w:type="dxa"/>
        <w:tblLook w:val="04A0" w:firstRow="1" w:lastRow="0" w:firstColumn="1" w:lastColumn="0" w:noHBand="0" w:noVBand="1"/>
      </w:tblPr>
      <w:tblGrid>
        <w:gridCol w:w="516"/>
        <w:gridCol w:w="6005"/>
        <w:gridCol w:w="2410"/>
        <w:gridCol w:w="1842"/>
      </w:tblGrid>
      <w:tr w:rsidR="00CC60C1" w:rsidRPr="00C1193B" w:rsidTr="00521BCE">
        <w:tc>
          <w:tcPr>
            <w:tcW w:w="516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005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410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1842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 - запит</w:t>
            </w: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05" w:type="dxa"/>
          </w:tcPr>
          <w:p w:rsidR="00CC60C1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 виконання SQL-коду в СУБД MySQL</w:t>
            </w:r>
          </w:p>
        </w:tc>
        <w:tc>
          <w:tcPr>
            <w:tcW w:w="2410" w:type="dxa"/>
          </w:tcPr>
          <w:p w:rsidR="00CC60C1" w:rsidRPr="00C1193B" w:rsidRDefault="00336976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Компілюється один раз, викликається з кешу. Виконують функції бізнес-логіки</w:t>
            </w:r>
          </w:p>
        </w:tc>
        <w:tc>
          <w:tcPr>
            <w:tcW w:w="1842" w:type="dxa"/>
          </w:tcPr>
          <w:p w:rsidR="00CC60C1" w:rsidRPr="00C1193B" w:rsidRDefault="00336976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Компілюється при кожному виклику. Виконують функції розрахунків</w:t>
            </w: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005" w:type="dxa"/>
          </w:tcPr>
          <w:p w:rsidR="00CC60C1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на апаратні ресурси сервера</w:t>
            </w:r>
          </w:p>
        </w:tc>
        <w:tc>
          <w:tcPr>
            <w:tcW w:w="2410" w:type="dxa"/>
          </w:tcPr>
          <w:p w:rsidR="00CC60C1" w:rsidRPr="00C1193B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Збільшує (більша частина виконується на стороні сервера)</w:t>
            </w:r>
          </w:p>
        </w:tc>
        <w:tc>
          <w:tcPr>
            <w:tcW w:w="1842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005" w:type="dxa"/>
          </w:tcPr>
          <w:p w:rsidR="00CC60C1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на мережний трафік</w:t>
            </w:r>
          </w:p>
        </w:tc>
        <w:tc>
          <w:tcPr>
            <w:tcW w:w="2410" w:type="dxa"/>
          </w:tcPr>
          <w:p w:rsidR="00CC60C1" w:rsidRPr="00C1193B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Скорочує</w:t>
            </w:r>
          </w:p>
        </w:tc>
        <w:tc>
          <w:tcPr>
            <w:tcW w:w="1842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005" w:type="dxa"/>
          </w:tcPr>
          <w:p w:rsidR="00CC60C1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Можливість, що-небудь автоматизувати</w:t>
            </w:r>
          </w:p>
        </w:tc>
        <w:tc>
          <w:tcPr>
            <w:tcW w:w="2410" w:type="dxa"/>
          </w:tcPr>
          <w:p w:rsidR="00CC60C1" w:rsidRPr="00C1193B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842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005" w:type="dxa"/>
          </w:tcPr>
          <w:p w:rsidR="00CC60C1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SQL-синтаксис (обмеження)</w:t>
            </w:r>
          </w:p>
        </w:tc>
        <w:tc>
          <w:tcPr>
            <w:tcW w:w="2410" w:type="dxa"/>
          </w:tcPr>
          <w:p w:rsidR="00CC60C1" w:rsidRPr="00C1193B" w:rsidRDefault="00583ACD" w:rsidP="00583A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Міграція на іншу СУБД може призвести до проблем</w:t>
            </w:r>
          </w:p>
        </w:tc>
        <w:tc>
          <w:tcPr>
            <w:tcW w:w="1842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C1193B" w:rsidTr="00521BCE">
        <w:tc>
          <w:tcPr>
            <w:tcW w:w="516" w:type="dxa"/>
          </w:tcPr>
          <w:p w:rsidR="00CC60C1" w:rsidRPr="00C1193B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005" w:type="dxa"/>
          </w:tcPr>
          <w:p w:rsidR="00CC60C1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 зберігання SQL-коду</w:t>
            </w:r>
          </w:p>
        </w:tc>
        <w:tc>
          <w:tcPr>
            <w:tcW w:w="2410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:rsidR="00CC60C1" w:rsidRPr="00C1193B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60C1" w:rsidRPr="00C1193B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Pr="00C1193B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Pr="00C1193B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Завдання 5.1.</w:t>
      </w:r>
    </w:p>
    <w:p w:rsidR="00521BCE" w:rsidRPr="00C1193B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lastRenderedPageBreak/>
        <w:t>– таблицю з переліком 6–9 функцій та 6-9 процедур для бізнес-функцій високонавантаженої системи.</w:t>
      </w:r>
    </w:p>
    <w:p w:rsidR="00521BCE" w:rsidRPr="00C1193B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Таблиця 5.4 – Процедури та функції високонавантаженої системи</w:t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1056"/>
        <w:gridCol w:w="1921"/>
        <w:gridCol w:w="3318"/>
        <w:gridCol w:w="1927"/>
        <w:gridCol w:w="2262"/>
      </w:tblGrid>
      <w:tr w:rsidR="00521BCE" w:rsidRPr="00C1193B" w:rsidTr="00521BCE">
        <w:tc>
          <w:tcPr>
            <w:tcW w:w="105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921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318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процедури (функції)</w:t>
            </w:r>
          </w:p>
        </w:tc>
        <w:tc>
          <w:tcPr>
            <w:tcW w:w="192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Взаємозв’язок</w:t>
            </w:r>
          </w:p>
        </w:tc>
        <w:tc>
          <w:tcPr>
            <w:tcW w:w="2262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19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Використовувані таблиці</w:t>
            </w:r>
          </w:p>
        </w:tc>
      </w:tr>
      <w:tr w:rsidR="00521BCE" w:rsidRPr="00C1193B" w:rsidTr="00521BCE">
        <w:tc>
          <w:tcPr>
            <w:tcW w:w="105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RPr="00C1193B" w:rsidTr="00521BCE">
        <w:tc>
          <w:tcPr>
            <w:tcW w:w="105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RPr="00C1193B" w:rsidTr="00521BCE">
        <w:tc>
          <w:tcPr>
            <w:tcW w:w="105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RPr="00C1193B" w:rsidTr="00521BCE">
        <w:tc>
          <w:tcPr>
            <w:tcW w:w="105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RPr="00C1193B" w:rsidTr="00521BCE">
        <w:tc>
          <w:tcPr>
            <w:tcW w:w="1056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Pr="00C1193B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21BCE" w:rsidRPr="00C1193B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076" w:rsidRPr="00C1193B" w:rsidRDefault="00C93076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3076" w:rsidRPr="00C1193B" w:rsidRDefault="00C93076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Завдання 5.2</w:t>
      </w:r>
    </w:p>
    <w:p w:rsidR="00C93076" w:rsidRPr="00C1193B" w:rsidRDefault="00C93076" w:rsidP="00C93076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– розроблений SQL–код 6–9 фун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кцій, що відповідають прикладам 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>завдання 5.2. Для кожної функції надати ск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ріншот результату її виконання. 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модифікує дані, то мають бути 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подані скріншоти змінених даних 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>таблиць до й після після виконання функції;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202E0C" w:rsidRPr="00C1193B" w:rsidRDefault="00202E0C" w:rsidP="00C93076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1. Вивести всі замовлення та інформацію про користувача:</w:t>
      </w:r>
    </w:p>
    <w:p w:rsidR="00202E0C" w:rsidRPr="00C1193B" w:rsidRDefault="00202E0C" w:rsidP="00C93076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2B38F3" wp14:editId="66E7478A">
            <wp:extent cx="5940425" cy="161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0C" w:rsidRPr="00C1193B" w:rsidRDefault="00202E0C" w:rsidP="00202E0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 Створення функції</w:t>
      </w:r>
    </w:p>
    <w:p w:rsidR="00202E0C" w:rsidRPr="00C1193B" w:rsidRDefault="00202E0C" w:rsidP="00202E0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927D3E" wp14:editId="62F292F8">
            <wp:extent cx="3496734" cy="35137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279" cy="35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0C" w:rsidRPr="00C1193B" w:rsidRDefault="00202E0C" w:rsidP="00202E0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Рисунок 2. Виконання функції</w:t>
      </w:r>
    </w:p>
    <w:p w:rsidR="00202E0C" w:rsidRPr="00C1193B" w:rsidRDefault="00202E0C" w:rsidP="00202E0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792F7F" wp14:editId="6A1FF93F">
            <wp:extent cx="5940425" cy="2537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0C" w:rsidRPr="00C1193B" w:rsidRDefault="00202E0C" w:rsidP="00202E0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>Аналіз запиту за допомогою EXPLAIN</w:t>
      </w:r>
    </w:p>
    <w:p w:rsidR="00202E0C" w:rsidRDefault="00C1193B" w:rsidP="00C1193B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Запит не може бути покращеним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необхідність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C11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11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виводу всіх значень.</w:t>
      </w:r>
    </w:p>
    <w:p w:rsidR="00C1193B" w:rsidRPr="00C1193B" w:rsidRDefault="00C1193B" w:rsidP="00C1193B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bookmarkStart w:id="1" w:name="_GoBack"/>
      <w:bookmarkEnd w:id="1"/>
    </w:p>
    <w:p w:rsidR="00D10CC3" w:rsidRPr="00C1193B" w:rsidRDefault="00D10C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10CC3" w:rsidRPr="00C1193B" w:rsidRDefault="00D10CC3" w:rsidP="00D21FBB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669F" w:rsidRPr="00C1193B" w:rsidRDefault="0002669F" w:rsidP="0002669F">
      <w:pPr>
        <w:spacing w:after="20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>Висновок:</w:t>
      </w:r>
    </w:p>
    <w:p w:rsidR="0002669F" w:rsidRPr="00C1193B" w:rsidRDefault="0002669F" w:rsidP="0002669F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93B">
        <w:rPr>
          <w:rFonts w:ascii="Times New Roman" w:hAnsi="Times New Roman" w:cs="Times New Roman"/>
          <w:sz w:val="28"/>
          <w:lang w:val="uk-UA"/>
        </w:rPr>
        <w:t>Н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>аб</w:t>
      </w:r>
      <w:r w:rsidR="002E0889" w:rsidRPr="00C1193B">
        <w:rPr>
          <w:rFonts w:ascii="Times New Roman" w:hAnsi="Times New Roman" w:cs="Times New Roman"/>
          <w:sz w:val="28"/>
          <w:szCs w:val="28"/>
          <w:lang w:val="uk-UA"/>
        </w:rPr>
        <w:t>уто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з розробки тригерів для підтримки цілісності зв’язків, модифікації даних і забезпечення основних бізнес-процесів високонавантаженої інформаційної системи. Сформ</w:t>
      </w:r>
      <w:r w:rsidR="002E0889" w:rsidRPr="00C1193B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практичні уміння для аналізу плану виконання SQL-запитів за допомогою оператора EXPLAIN. Сформ</w:t>
      </w:r>
      <w:r w:rsidR="002E0889" w:rsidRPr="00C1193B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C1193B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практичні уміння для створення тригерів, з урахуванням особливостей реалізації логіки роботи інтерфейсу високонавантаженої інформаційної системи зберігання даних.</w:t>
      </w:r>
    </w:p>
    <w:p w:rsidR="0002669F" w:rsidRPr="00C1193B" w:rsidRDefault="0002669F" w:rsidP="0002669F">
      <w:pPr>
        <w:pStyle w:val="a4"/>
        <w:spacing w:after="200" w:line="360" w:lineRule="auto"/>
        <w:ind w:left="22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2669F" w:rsidRPr="00C1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A44" w:rsidRDefault="00301A44" w:rsidP="00BE3467">
      <w:pPr>
        <w:spacing w:after="0" w:line="240" w:lineRule="auto"/>
      </w:pPr>
      <w:r>
        <w:separator/>
      </w:r>
    </w:p>
  </w:endnote>
  <w:endnote w:type="continuationSeparator" w:id="0">
    <w:p w:rsidR="00301A44" w:rsidRDefault="00301A44" w:rsidP="00BE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A44" w:rsidRDefault="00301A44" w:rsidP="00BE3467">
      <w:pPr>
        <w:spacing w:after="0" w:line="240" w:lineRule="auto"/>
      </w:pPr>
      <w:r>
        <w:separator/>
      </w:r>
    </w:p>
  </w:footnote>
  <w:footnote w:type="continuationSeparator" w:id="0">
    <w:p w:rsidR="00301A44" w:rsidRDefault="00301A44" w:rsidP="00BE3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17D"/>
    <w:multiLevelType w:val="hybridMultilevel"/>
    <w:tmpl w:val="45D2EBA4"/>
    <w:lvl w:ilvl="0" w:tplc="92ECEF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BCE"/>
    <w:multiLevelType w:val="hybridMultilevel"/>
    <w:tmpl w:val="0E0E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37E6E"/>
    <w:multiLevelType w:val="hybridMultilevel"/>
    <w:tmpl w:val="CF36E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40051"/>
    <w:multiLevelType w:val="hybridMultilevel"/>
    <w:tmpl w:val="7CFC7162"/>
    <w:lvl w:ilvl="0" w:tplc="52AA93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F18FC"/>
    <w:multiLevelType w:val="hybridMultilevel"/>
    <w:tmpl w:val="D9C601AE"/>
    <w:lvl w:ilvl="0" w:tplc="A20AEB0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F57AC"/>
    <w:multiLevelType w:val="hybridMultilevel"/>
    <w:tmpl w:val="4F96C5F2"/>
    <w:lvl w:ilvl="0" w:tplc="60FE4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52534"/>
    <w:multiLevelType w:val="hybridMultilevel"/>
    <w:tmpl w:val="DAAC8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E07C1"/>
    <w:multiLevelType w:val="multilevel"/>
    <w:tmpl w:val="4678C51E"/>
    <w:lvl w:ilvl="0">
      <w:numFmt w:val="bullet"/>
      <w:pStyle w:val="a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>
    <w:nsid w:val="35302125"/>
    <w:multiLevelType w:val="hybridMultilevel"/>
    <w:tmpl w:val="811EE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23745"/>
    <w:multiLevelType w:val="hybridMultilevel"/>
    <w:tmpl w:val="3A4269DE"/>
    <w:lvl w:ilvl="0" w:tplc="FFCCC60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1A250F"/>
    <w:multiLevelType w:val="hybridMultilevel"/>
    <w:tmpl w:val="28B6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C17D2"/>
    <w:multiLevelType w:val="hybridMultilevel"/>
    <w:tmpl w:val="36748F86"/>
    <w:lvl w:ilvl="0" w:tplc="D85E2E3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AA7902"/>
    <w:multiLevelType w:val="hybridMultilevel"/>
    <w:tmpl w:val="1F1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E1CFA"/>
    <w:multiLevelType w:val="hybridMultilevel"/>
    <w:tmpl w:val="060C3BA4"/>
    <w:lvl w:ilvl="0" w:tplc="BB46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A64345"/>
    <w:multiLevelType w:val="hybridMultilevel"/>
    <w:tmpl w:val="5A24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80FB1"/>
    <w:multiLevelType w:val="hybridMultilevel"/>
    <w:tmpl w:val="1422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438DF"/>
    <w:multiLevelType w:val="hybridMultilevel"/>
    <w:tmpl w:val="341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04E36"/>
    <w:multiLevelType w:val="hybridMultilevel"/>
    <w:tmpl w:val="7312E250"/>
    <w:lvl w:ilvl="0" w:tplc="09C8B91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D319CC"/>
    <w:multiLevelType w:val="hybridMultilevel"/>
    <w:tmpl w:val="1E145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D0015"/>
    <w:multiLevelType w:val="hybridMultilevel"/>
    <w:tmpl w:val="E6D4EA80"/>
    <w:lvl w:ilvl="0" w:tplc="BEE624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E7DE4"/>
    <w:multiLevelType w:val="hybridMultilevel"/>
    <w:tmpl w:val="2DB0455C"/>
    <w:lvl w:ilvl="0" w:tplc="2D00C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A827D3"/>
    <w:multiLevelType w:val="hybridMultilevel"/>
    <w:tmpl w:val="8D60FE08"/>
    <w:lvl w:ilvl="0" w:tplc="19B470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0465A6"/>
    <w:multiLevelType w:val="hybridMultilevel"/>
    <w:tmpl w:val="1C7898DC"/>
    <w:lvl w:ilvl="0" w:tplc="ACBAE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21"/>
  </w:num>
  <w:num w:numId="8">
    <w:abstractNumId w:val="4"/>
  </w:num>
  <w:num w:numId="9">
    <w:abstractNumId w:val="0"/>
  </w:num>
  <w:num w:numId="10">
    <w:abstractNumId w:val="20"/>
  </w:num>
  <w:num w:numId="11">
    <w:abstractNumId w:val="8"/>
  </w:num>
  <w:num w:numId="12">
    <w:abstractNumId w:val="11"/>
  </w:num>
  <w:num w:numId="13">
    <w:abstractNumId w:val="16"/>
  </w:num>
  <w:num w:numId="14">
    <w:abstractNumId w:val="15"/>
  </w:num>
  <w:num w:numId="15">
    <w:abstractNumId w:val="5"/>
  </w:num>
  <w:num w:numId="16">
    <w:abstractNumId w:val="19"/>
  </w:num>
  <w:num w:numId="17">
    <w:abstractNumId w:val="3"/>
  </w:num>
  <w:num w:numId="18">
    <w:abstractNumId w:val="18"/>
  </w:num>
  <w:num w:numId="19">
    <w:abstractNumId w:val="2"/>
  </w:num>
  <w:num w:numId="20">
    <w:abstractNumId w:val="22"/>
  </w:num>
  <w:num w:numId="21">
    <w:abstractNumId w:val="14"/>
  </w:num>
  <w:num w:numId="22">
    <w:abstractNumId w:val="10"/>
  </w:num>
  <w:num w:numId="23">
    <w:abstractNumId w:val="6"/>
  </w:num>
  <w:num w:numId="24">
    <w:abstractNumId w:val="6"/>
    <w:lvlOverride w:ilvl="0">
      <w:lvl w:ilvl="0" w:tplc="04190011">
        <w:start w:val="1"/>
        <w:numFmt w:val="decimal"/>
        <w:lvlText w:val="%1)"/>
        <w:lvlJc w:val="left"/>
        <w:pPr>
          <w:ind w:left="397" w:hanging="3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6"/>
    <w:lvlOverride w:ilvl="0">
      <w:lvl w:ilvl="0" w:tplc="04190011">
        <w:start w:val="1"/>
        <w:numFmt w:val="decimal"/>
        <w:lvlText w:val="%1)"/>
        <w:lvlJc w:val="left"/>
        <w:pPr>
          <w:tabs>
            <w:tab w:val="num" w:pos="57"/>
          </w:tabs>
          <w:ind w:left="113" w:hanging="56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6"/>
    <w:lvlOverride w:ilvl="0">
      <w:lvl w:ilvl="0" w:tplc="04190011">
        <w:start w:val="1"/>
        <w:numFmt w:val="decimal"/>
        <w:lvlText w:val="%1)"/>
        <w:lvlJc w:val="left"/>
        <w:pPr>
          <w:tabs>
            <w:tab w:val="num" w:pos="227"/>
          </w:tabs>
          <w:ind w:left="113" w:firstLine="11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D"/>
    <w:rsid w:val="00003441"/>
    <w:rsid w:val="0002669F"/>
    <w:rsid w:val="000351FF"/>
    <w:rsid w:val="000459AC"/>
    <w:rsid w:val="00066161"/>
    <w:rsid w:val="000845DE"/>
    <w:rsid w:val="000A2EE2"/>
    <w:rsid w:val="000A3B33"/>
    <w:rsid w:val="000C2FD2"/>
    <w:rsid w:val="000D3D53"/>
    <w:rsid w:val="000E321F"/>
    <w:rsid w:val="000E42D7"/>
    <w:rsid w:val="000F34A7"/>
    <w:rsid w:val="00101AC1"/>
    <w:rsid w:val="001313C9"/>
    <w:rsid w:val="001473F6"/>
    <w:rsid w:val="00160B3B"/>
    <w:rsid w:val="00161424"/>
    <w:rsid w:val="00161A5D"/>
    <w:rsid w:val="001664EF"/>
    <w:rsid w:val="00171777"/>
    <w:rsid w:val="00171DF0"/>
    <w:rsid w:val="001A33E1"/>
    <w:rsid w:val="001A3809"/>
    <w:rsid w:val="001A4E9C"/>
    <w:rsid w:val="001B7DAF"/>
    <w:rsid w:val="001C2663"/>
    <w:rsid w:val="001E3644"/>
    <w:rsid w:val="001E63FD"/>
    <w:rsid w:val="00202445"/>
    <w:rsid w:val="00202E0C"/>
    <w:rsid w:val="00207C64"/>
    <w:rsid w:val="00221DA6"/>
    <w:rsid w:val="00242AAC"/>
    <w:rsid w:val="00246383"/>
    <w:rsid w:val="00266902"/>
    <w:rsid w:val="002818C1"/>
    <w:rsid w:val="002875DA"/>
    <w:rsid w:val="002C52C6"/>
    <w:rsid w:val="002D6F41"/>
    <w:rsid w:val="002E0889"/>
    <w:rsid w:val="002E5A6F"/>
    <w:rsid w:val="00301A44"/>
    <w:rsid w:val="00336976"/>
    <w:rsid w:val="00370898"/>
    <w:rsid w:val="003811BE"/>
    <w:rsid w:val="003D4D2A"/>
    <w:rsid w:val="003E0EF2"/>
    <w:rsid w:val="003E2B3A"/>
    <w:rsid w:val="00432E1F"/>
    <w:rsid w:val="004408C5"/>
    <w:rsid w:val="00447125"/>
    <w:rsid w:val="00453A6B"/>
    <w:rsid w:val="00455DB9"/>
    <w:rsid w:val="00455EC8"/>
    <w:rsid w:val="004571CD"/>
    <w:rsid w:val="00485C26"/>
    <w:rsid w:val="004C20A1"/>
    <w:rsid w:val="004C266D"/>
    <w:rsid w:val="004C413D"/>
    <w:rsid w:val="00521BCE"/>
    <w:rsid w:val="00524359"/>
    <w:rsid w:val="00554A6D"/>
    <w:rsid w:val="005559A3"/>
    <w:rsid w:val="005708BC"/>
    <w:rsid w:val="00583ACD"/>
    <w:rsid w:val="0058594A"/>
    <w:rsid w:val="005B2BBA"/>
    <w:rsid w:val="005C0925"/>
    <w:rsid w:val="00611F61"/>
    <w:rsid w:val="006279F6"/>
    <w:rsid w:val="0064722E"/>
    <w:rsid w:val="00660B31"/>
    <w:rsid w:val="00667CC2"/>
    <w:rsid w:val="00683280"/>
    <w:rsid w:val="006C7217"/>
    <w:rsid w:val="006D2971"/>
    <w:rsid w:val="006D6FF3"/>
    <w:rsid w:val="006E021D"/>
    <w:rsid w:val="006E31B6"/>
    <w:rsid w:val="006E62B3"/>
    <w:rsid w:val="00705E29"/>
    <w:rsid w:val="007122BB"/>
    <w:rsid w:val="00713F5C"/>
    <w:rsid w:val="00722A3F"/>
    <w:rsid w:val="00737922"/>
    <w:rsid w:val="0074660D"/>
    <w:rsid w:val="0078135D"/>
    <w:rsid w:val="007A5FB6"/>
    <w:rsid w:val="007B3BF1"/>
    <w:rsid w:val="007E2173"/>
    <w:rsid w:val="007F3FF9"/>
    <w:rsid w:val="008054AE"/>
    <w:rsid w:val="0080792B"/>
    <w:rsid w:val="00807E14"/>
    <w:rsid w:val="008204D4"/>
    <w:rsid w:val="008376D7"/>
    <w:rsid w:val="00850C06"/>
    <w:rsid w:val="00856B6A"/>
    <w:rsid w:val="00865404"/>
    <w:rsid w:val="0087585C"/>
    <w:rsid w:val="00894A40"/>
    <w:rsid w:val="0089721E"/>
    <w:rsid w:val="00897BA9"/>
    <w:rsid w:val="008C2301"/>
    <w:rsid w:val="008E0E53"/>
    <w:rsid w:val="009008A2"/>
    <w:rsid w:val="00906A15"/>
    <w:rsid w:val="00914CB7"/>
    <w:rsid w:val="00930E35"/>
    <w:rsid w:val="0093740D"/>
    <w:rsid w:val="009474FD"/>
    <w:rsid w:val="0095065A"/>
    <w:rsid w:val="00953C18"/>
    <w:rsid w:val="009641F9"/>
    <w:rsid w:val="00970C2C"/>
    <w:rsid w:val="009A251B"/>
    <w:rsid w:val="009A6FF3"/>
    <w:rsid w:val="009B6E8C"/>
    <w:rsid w:val="009C1062"/>
    <w:rsid w:val="009D6E40"/>
    <w:rsid w:val="009E3F0F"/>
    <w:rsid w:val="009E75FD"/>
    <w:rsid w:val="00A13530"/>
    <w:rsid w:val="00A2140E"/>
    <w:rsid w:val="00A3457A"/>
    <w:rsid w:val="00A418CE"/>
    <w:rsid w:val="00A57453"/>
    <w:rsid w:val="00A75084"/>
    <w:rsid w:val="00A91EF0"/>
    <w:rsid w:val="00AA5BFA"/>
    <w:rsid w:val="00AC5C42"/>
    <w:rsid w:val="00AF308D"/>
    <w:rsid w:val="00B00EE0"/>
    <w:rsid w:val="00B06472"/>
    <w:rsid w:val="00B10F15"/>
    <w:rsid w:val="00B17DB0"/>
    <w:rsid w:val="00B65F7B"/>
    <w:rsid w:val="00B70033"/>
    <w:rsid w:val="00B77F36"/>
    <w:rsid w:val="00BA28BC"/>
    <w:rsid w:val="00BC1D17"/>
    <w:rsid w:val="00BE3467"/>
    <w:rsid w:val="00BF0DFE"/>
    <w:rsid w:val="00C1193B"/>
    <w:rsid w:val="00C41AE5"/>
    <w:rsid w:val="00C93076"/>
    <w:rsid w:val="00CB4FBD"/>
    <w:rsid w:val="00CB7D17"/>
    <w:rsid w:val="00CC26E6"/>
    <w:rsid w:val="00CC60C1"/>
    <w:rsid w:val="00CD025A"/>
    <w:rsid w:val="00CD3A65"/>
    <w:rsid w:val="00CE2D03"/>
    <w:rsid w:val="00D10CC3"/>
    <w:rsid w:val="00D13C49"/>
    <w:rsid w:val="00D16DF9"/>
    <w:rsid w:val="00D1741A"/>
    <w:rsid w:val="00D2057A"/>
    <w:rsid w:val="00D21FBB"/>
    <w:rsid w:val="00D778DB"/>
    <w:rsid w:val="00D77BFD"/>
    <w:rsid w:val="00D8681B"/>
    <w:rsid w:val="00D92574"/>
    <w:rsid w:val="00DD1BBF"/>
    <w:rsid w:val="00DD3338"/>
    <w:rsid w:val="00DF75E2"/>
    <w:rsid w:val="00E17742"/>
    <w:rsid w:val="00E23692"/>
    <w:rsid w:val="00E40FD9"/>
    <w:rsid w:val="00E70B7C"/>
    <w:rsid w:val="00E940BD"/>
    <w:rsid w:val="00EA6A26"/>
    <w:rsid w:val="00EB1326"/>
    <w:rsid w:val="00EB3DB9"/>
    <w:rsid w:val="00ED0F4E"/>
    <w:rsid w:val="00ED227E"/>
    <w:rsid w:val="00EE5DC5"/>
    <w:rsid w:val="00F015E2"/>
    <w:rsid w:val="00F22740"/>
    <w:rsid w:val="00F51232"/>
    <w:rsid w:val="00F611BE"/>
    <w:rsid w:val="00F6232F"/>
    <w:rsid w:val="00FA021E"/>
    <w:rsid w:val="00FA06DE"/>
    <w:rsid w:val="00FA5688"/>
    <w:rsid w:val="00FB36E4"/>
    <w:rsid w:val="00FD204B"/>
    <w:rsid w:val="00FF4E4E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B8CA-9744-4650-8BEA-23ADF2A0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2E0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Стиль"/>
    <w:basedOn w:val="a4"/>
    <w:qFormat/>
    <w:rsid w:val="00242AAC"/>
    <w:pPr>
      <w:numPr>
        <w:numId w:val="1"/>
      </w:numPr>
      <w:tabs>
        <w:tab w:val="num" w:pos="360"/>
      </w:tabs>
      <w:spacing w:before="240" w:after="240" w:line="312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0"/>
    <w:uiPriority w:val="34"/>
    <w:qFormat/>
    <w:rsid w:val="00242AAC"/>
    <w:pPr>
      <w:ind w:left="720"/>
      <w:contextualSpacing/>
    </w:pPr>
  </w:style>
  <w:style w:type="table" w:customStyle="1" w:styleId="TableGrid">
    <w:name w:val="TableGrid"/>
    <w:rsid w:val="000D3D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E7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E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E3467"/>
  </w:style>
  <w:style w:type="paragraph" w:styleId="a8">
    <w:name w:val="footer"/>
    <w:basedOn w:val="a0"/>
    <w:link w:val="a9"/>
    <w:uiPriority w:val="99"/>
    <w:unhideWhenUsed/>
    <w:rsid w:val="00BE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E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B013C-946A-46F5-973C-11BD7884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Марковець Н.С</dc:creator>
  <cp:keywords/>
  <dc:description/>
  <cp:lastModifiedBy>Назар Марковец</cp:lastModifiedBy>
  <cp:revision>13</cp:revision>
  <dcterms:created xsi:type="dcterms:W3CDTF">2020-10-05T15:16:00Z</dcterms:created>
  <dcterms:modified xsi:type="dcterms:W3CDTF">2020-12-14T03:31:00Z</dcterms:modified>
</cp:coreProperties>
</file>