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C95" w:rsidRPr="00DC416F" w:rsidRDefault="00DB7C95" w:rsidP="00DB7C95">
      <w:pPr>
        <w:spacing w:line="360" w:lineRule="auto"/>
        <w:ind w:firstLine="709"/>
        <w:contextualSpacing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Міністерство освіти і науки</w:t>
      </w:r>
      <w:r w:rsidRPr="00DC416F">
        <w:rPr>
          <w:b/>
          <w:bCs/>
          <w:caps/>
          <w:sz w:val="28"/>
          <w:szCs w:val="28"/>
          <w:lang w:val="uk-UA"/>
        </w:rPr>
        <w:t xml:space="preserve"> України</w:t>
      </w:r>
    </w:p>
    <w:p w:rsidR="00DB7C95" w:rsidRPr="00DC416F" w:rsidRDefault="00DB7C95" w:rsidP="00DB7C95">
      <w:pPr>
        <w:spacing w:line="360" w:lineRule="auto"/>
        <w:ind w:firstLine="709"/>
        <w:contextualSpacing/>
        <w:jc w:val="center"/>
        <w:rPr>
          <w:b/>
          <w:bCs/>
          <w:caps/>
          <w:sz w:val="28"/>
          <w:szCs w:val="28"/>
          <w:lang w:val="uk-UA"/>
        </w:rPr>
      </w:pPr>
      <w:r w:rsidRPr="00DC416F">
        <w:rPr>
          <w:b/>
          <w:bCs/>
          <w:caps/>
          <w:sz w:val="28"/>
          <w:szCs w:val="28"/>
          <w:lang w:val="uk-UA"/>
        </w:rPr>
        <w:t>Національний технічний університет України</w:t>
      </w:r>
    </w:p>
    <w:p w:rsidR="00DB7C95" w:rsidRPr="00DC416F" w:rsidRDefault="00DB7C95" w:rsidP="00DB7C95">
      <w:pPr>
        <w:spacing w:line="360" w:lineRule="auto"/>
        <w:ind w:firstLine="709"/>
        <w:contextualSpacing/>
        <w:jc w:val="center"/>
        <w:rPr>
          <w:b/>
          <w:bCs/>
          <w:caps/>
          <w:sz w:val="28"/>
          <w:szCs w:val="28"/>
          <w:lang w:val="uk-UA"/>
        </w:rPr>
      </w:pPr>
      <w:r w:rsidRPr="00DC416F">
        <w:rPr>
          <w:b/>
          <w:bCs/>
          <w:caps/>
          <w:sz w:val="28"/>
          <w:szCs w:val="28"/>
          <w:lang w:val="uk-UA"/>
        </w:rPr>
        <w:t>«Київський політехнічний інститут</w:t>
      </w:r>
      <w:r>
        <w:rPr>
          <w:b/>
          <w:bCs/>
          <w:caps/>
          <w:sz w:val="28"/>
          <w:szCs w:val="28"/>
          <w:lang w:val="uk-UA"/>
        </w:rPr>
        <w:t xml:space="preserve"> імені ігоря сікорського</w:t>
      </w:r>
      <w:r w:rsidRPr="00DC416F">
        <w:rPr>
          <w:b/>
          <w:bCs/>
          <w:caps/>
          <w:sz w:val="28"/>
          <w:szCs w:val="28"/>
          <w:lang w:val="uk-UA"/>
        </w:rPr>
        <w:t>»</w:t>
      </w:r>
    </w:p>
    <w:p w:rsidR="00DB7C95" w:rsidRPr="00DC416F" w:rsidRDefault="00DB7C95" w:rsidP="00DB7C95">
      <w:pPr>
        <w:tabs>
          <w:tab w:val="left" w:leader="underscore" w:pos="9631"/>
        </w:tabs>
        <w:spacing w:line="360" w:lineRule="auto"/>
        <w:ind w:firstLine="709"/>
        <w:contextualSpacing/>
        <w:jc w:val="center"/>
        <w:rPr>
          <w:b/>
          <w:bCs/>
          <w:caps/>
          <w:sz w:val="28"/>
          <w:szCs w:val="28"/>
          <w:lang w:val="uk-UA"/>
        </w:rPr>
      </w:pPr>
      <w:r w:rsidRPr="00DC416F"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DB7C95" w:rsidRDefault="00DB7C95" w:rsidP="00DB7C95">
      <w:pPr>
        <w:pStyle w:val="Standard"/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B7C95" w:rsidRDefault="00DB7C95" w:rsidP="00DB7C95">
      <w:pPr>
        <w:pStyle w:val="Standard"/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B7C95" w:rsidRDefault="00DB7C95" w:rsidP="006C6F31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ЗВІТ</w:t>
      </w:r>
    </w:p>
    <w:p w:rsidR="00DB7C95" w:rsidRDefault="00DB7C95" w:rsidP="00DB7C95">
      <w:pPr>
        <w:pStyle w:val="Standard"/>
        <w:spacing w:line="360" w:lineRule="auto"/>
        <w:jc w:val="center"/>
      </w:pPr>
      <w:r>
        <w:rPr>
          <w:sz w:val="28"/>
          <w:szCs w:val="28"/>
        </w:rPr>
        <w:t>з лабораторної роботи №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</w:rPr>
        <w:br/>
        <w:t>по курсу «</w:t>
      </w:r>
      <w:r w:rsidR="00F70D8B">
        <w:rPr>
          <w:sz w:val="28"/>
          <w:szCs w:val="28"/>
        </w:rPr>
        <w:t>Аналогова схемотехніка</w:t>
      </w:r>
      <w:r>
        <w:rPr>
          <w:sz w:val="28"/>
          <w:szCs w:val="28"/>
        </w:rPr>
        <w:t>»</w:t>
      </w:r>
      <w:r>
        <w:rPr>
          <w:sz w:val="28"/>
          <w:szCs w:val="28"/>
        </w:rPr>
        <w:br/>
        <w:t>на тему</w:t>
      </w:r>
    </w:p>
    <w:p w:rsidR="00DB7C95" w:rsidRDefault="00DB7C95" w:rsidP="00DB7C95">
      <w:pPr>
        <w:pStyle w:val="Standard"/>
        <w:spacing w:line="360" w:lineRule="auto"/>
        <w:jc w:val="center"/>
      </w:pPr>
      <w:r>
        <w:rPr>
          <w:sz w:val="28"/>
          <w:szCs w:val="28"/>
        </w:rPr>
        <w:t>«</w:t>
      </w:r>
      <w:r w:rsidR="006C6F31" w:rsidRPr="006C6F31">
        <w:rPr>
          <w:bCs/>
          <w:iCs/>
          <w:sz w:val="28"/>
          <w:szCs w:val="28"/>
        </w:rPr>
        <w:t>Дослідження суматора напруг на резисторах, RC ланцюжка та RC фільтрів</w:t>
      </w:r>
      <w:r>
        <w:rPr>
          <w:sz w:val="28"/>
          <w:szCs w:val="28"/>
        </w:rPr>
        <w:t>»</w:t>
      </w:r>
    </w:p>
    <w:p w:rsidR="00DB7C95" w:rsidRDefault="00DB7C95" w:rsidP="00DB7C95">
      <w:pPr>
        <w:pStyle w:val="Standard"/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B7C95" w:rsidRDefault="00DB7C95" w:rsidP="00DB7C95">
      <w:pPr>
        <w:pStyle w:val="Standard"/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B7C95" w:rsidRDefault="00DB7C95" w:rsidP="00DB7C95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Виконав: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C95" w:rsidRPr="00DB7C95" w:rsidRDefault="00DB7C95" w:rsidP="00DB7C95">
      <w:pPr>
        <w:pStyle w:val="Standard"/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студент гр. ДК-</w:t>
      </w:r>
      <w:r>
        <w:rPr>
          <w:sz w:val="28"/>
          <w:szCs w:val="28"/>
          <w:lang w:val="ru-RU"/>
        </w:rPr>
        <w:t>72</w:t>
      </w:r>
    </w:p>
    <w:p w:rsidR="00DB7C95" w:rsidRPr="00DB7C95" w:rsidRDefault="00DB7C95" w:rsidP="00DB7C95">
      <w:pPr>
        <w:pStyle w:val="Standard"/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ru-RU"/>
        </w:rPr>
      </w:pPr>
      <w:r w:rsidRPr="009D4620">
        <w:rPr>
          <w:sz w:val="28"/>
          <w:szCs w:val="28"/>
        </w:rPr>
        <w:t>Волинко</w:t>
      </w:r>
      <w:r>
        <w:rPr>
          <w:sz w:val="28"/>
          <w:szCs w:val="28"/>
          <w:lang w:val="ru-RU"/>
        </w:rPr>
        <w:t xml:space="preserve"> Н. А.</w:t>
      </w:r>
    </w:p>
    <w:p w:rsidR="00DB7C95" w:rsidRDefault="00DB7C95" w:rsidP="00DB7C95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Перевірив: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C95" w:rsidRDefault="00DB7C95" w:rsidP="00DB7C95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доцент</w:t>
      </w:r>
    </w:p>
    <w:p w:rsidR="00DB7C95" w:rsidRDefault="00DB7C95" w:rsidP="00DB7C95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Короткий Є. В.</w:t>
      </w:r>
    </w:p>
    <w:p w:rsidR="00DB7C95" w:rsidRDefault="00DB7C95" w:rsidP="00DB7C95">
      <w:pPr>
        <w:pStyle w:val="Standard"/>
        <w:jc w:val="center"/>
        <w:rPr>
          <w:sz w:val="28"/>
          <w:szCs w:val="28"/>
        </w:rPr>
      </w:pPr>
    </w:p>
    <w:p w:rsidR="00DB7C95" w:rsidRDefault="00DB7C95" w:rsidP="00DB7C95">
      <w:pPr>
        <w:pStyle w:val="Standard"/>
        <w:jc w:val="center"/>
        <w:rPr>
          <w:sz w:val="28"/>
          <w:szCs w:val="28"/>
        </w:rPr>
      </w:pPr>
    </w:p>
    <w:p w:rsidR="00DB7C95" w:rsidRDefault="00DB7C95" w:rsidP="00DB7C95">
      <w:pPr>
        <w:pStyle w:val="Standard"/>
        <w:jc w:val="center"/>
        <w:rPr>
          <w:sz w:val="28"/>
          <w:szCs w:val="28"/>
        </w:rPr>
      </w:pPr>
    </w:p>
    <w:p w:rsidR="00DB7C95" w:rsidRDefault="00DB7C95" w:rsidP="00DB7C95">
      <w:pPr>
        <w:pStyle w:val="Standard"/>
        <w:jc w:val="center"/>
        <w:rPr>
          <w:sz w:val="28"/>
          <w:szCs w:val="28"/>
        </w:rPr>
      </w:pPr>
    </w:p>
    <w:p w:rsidR="00DB7C95" w:rsidRDefault="00DB7C95" w:rsidP="00DB7C95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Київ – 2019</w:t>
      </w:r>
    </w:p>
    <w:p w:rsidR="006C6F31" w:rsidRPr="00E05B3E" w:rsidRDefault="00DB7C95" w:rsidP="006C6F3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>
        <w:lastRenderedPageBreak/>
        <w:t xml:space="preserve"> </w:t>
      </w:r>
      <w:r w:rsidR="006C6F31" w:rsidRPr="00E05B3E">
        <w:rPr>
          <w:rFonts w:ascii="Times New Roman" w:hAnsi="Times New Roman" w:cs="Times New Roman"/>
          <w:b/>
          <w:sz w:val="24"/>
          <w:lang w:val="uk-UA"/>
        </w:rPr>
        <w:t>Дослідження суматора напруги на резисторі</w:t>
      </w:r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noProof/>
          <w:lang w:val="uk-UA" w:eastAsia="uk-UA"/>
        </w:rPr>
        <w:drawing>
          <wp:anchor distT="0" distB="0" distL="114300" distR="114300" simplePos="0" relativeHeight="251660288" behindDoc="0" locked="0" layoutInCell="1" allowOverlap="1" wp14:anchorId="7B1A6C2D" wp14:editId="3FB4FAC6">
            <wp:simplePos x="0" y="0"/>
            <wp:positionH relativeFrom="margin">
              <wp:posOffset>1775304</wp:posOffset>
            </wp:positionH>
            <wp:positionV relativeFrom="paragraph">
              <wp:posOffset>239140</wp:posOffset>
            </wp:positionV>
            <wp:extent cx="3624580" cy="17767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B3E">
        <w:rPr>
          <w:rFonts w:ascii="Times New Roman" w:hAnsi="Times New Roman" w:cs="Times New Roman"/>
          <w:sz w:val="24"/>
          <w:lang w:val="uk-UA"/>
        </w:rPr>
        <w:t>Під час лабораторного заняття було складено суматор напруги за наступною схемою: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У якості джерел напруги було використано керовані джерела, включенні в плату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lang w:val="uk-UA"/>
        </w:rPr>
        <w:t xml:space="preserve">Опір резистора </w:t>
      </w:r>
      <w:r>
        <w:rPr>
          <w:rFonts w:ascii="Times New Roman" w:hAnsi="Times New Roman" w:cs="Times New Roman"/>
          <w:sz w:val="24"/>
        </w:rPr>
        <w:t>R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було вибрано </w:t>
      </w:r>
      <w:r>
        <w:rPr>
          <w:rFonts w:ascii="Times New Roman" w:hAnsi="Times New Roman" w:cs="Times New Roman"/>
          <w:sz w:val="24"/>
          <w:lang w:val="uk-UA"/>
        </w:rPr>
        <w:t>30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кОм, як значно більші за внутрішній опор джерел.</w:t>
      </w:r>
    </w:p>
    <w:p w:rsidR="00594851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05B3E">
        <w:rPr>
          <w:rFonts w:ascii="Times New Roman" w:hAnsi="Times New Roman" w:cs="Times New Roman"/>
          <w:sz w:val="24"/>
          <w:lang w:val="uk-UA"/>
        </w:rPr>
        <w:t>Напруги джерел було налаштовано наступним чином:</w:t>
      </w:r>
      <w:r w:rsidRPr="006C6F3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U</w:t>
      </w:r>
      <w:r w:rsidRPr="006C6F31">
        <w:rPr>
          <w:rFonts w:ascii="Times New Roman" w:hAnsi="Times New Roman" w:cs="Times New Roman"/>
          <w:sz w:val="16"/>
          <w:szCs w:val="16"/>
          <w:lang w:val="ru-RU"/>
        </w:rPr>
        <w:t>1</w:t>
      </w:r>
      <w:r w:rsidRPr="006C6F31">
        <w:rPr>
          <w:rFonts w:ascii="Times New Roman" w:hAnsi="Times New Roman" w:cs="Times New Roman"/>
          <w:sz w:val="24"/>
          <w:szCs w:val="24"/>
          <w:lang w:val="ru-RU"/>
        </w:rPr>
        <w:t xml:space="preserve"> = 2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В; </w:t>
      </w:r>
      <w:r>
        <w:rPr>
          <w:rFonts w:ascii="Times New Roman" w:hAnsi="Times New Roman" w:cs="Times New Roman"/>
          <w:sz w:val="24"/>
        </w:rPr>
        <w:t>U</w:t>
      </w:r>
      <w:r>
        <w:rPr>
          <w:rFonts w:ascii="Times New Roman" w:hAnsi="Times New Roman" w:cs="Times New Roman"/>
          <w:sz w:val="16"/>
          <w:szCs w:val="16"/>
          <w:lang w:val="ru-RU"/>
        </w:rPr>
        <w:t>2</w:t>
      </w:r>
      <w:r w:rsidRPr="006C6F31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6C6F3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В;</w:t>
      </w:r>
    </w:p>
    <w:p w:rsidR="00594851" w:rsidRDefault="0059485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C6F31" w:rsidRPr="006C6F31" w:rsidRDefault="00A877D6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5pt;height:205.9pt">
            <v:imagedata r:id="rId7" o:title="photo_2019-02-22_14-42-58 (2)"/>
          </v:shape>
        </w:pict>
      </w:r>
      <w:r w:rsidR="00594851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>
        <w:rPr>
          <w:rFonts w:ascii="Times New Roman" w:hAnsi="Times New Roman" w:cs="Times New Roman"/>
          <w:sz w:val="24"/>
          <w:szCs w:val="24"/>
          <w:lang w:val="ru-RU"/>
        </w:rPr>
        <w:pict>
          <v:shape id="_x0000_i1026" type="#_x0000_t75" style="width:154.5pt;height:205.9pt">
            <v:imagedata r:id="rId8" o:title="photo_2019-02-22_14-42-59"/>
          </v:shape>
        </w:pic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594851" w:rsidRPr="00A877D6" w:rsidRDefault="00594851" w:rsidP="00594851">
      <w:pPr>
        <w:pStyle w:val="a3"/>
        <w:ind w:left="144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  <w:r>
        <w:rPr>
          <w:rFonts w:ascii="Times New Roman" w:hAnsi="Times New Roman" w:cs="Times New Roman"/>
          <w:sz w:val="24"/>
          <w:lang w:val="uk-UA"/>
        </w:rPr>
        <w:t>Для вимірювання вихідної напруги було використано мультиметер.</w:t>
      </w:r>
      <w:r w:rsidRPr="00594851">
        <w:rPr>
          <w:rFonts w:ascii="Times New Roman" w:hAnsi="Times New Roman" w:cs="Times New Roman"/>
          <w:sz w:val="24"/>
          <w:lang w:val="ru-RU"/>
        </w:rPr>
        <w:t xml:space="preserve"> </w:t>
      </w:r>
      <w:r w:rsidR="006C6F31" w:rsidRPr="00E05B3E">
        <w:rPr>
          <w:rFonts w:ascii="Times New Roman" w:hAnsi="Times New Roman" w:cs="Times New Roman"/>
          <w:sz w:val="24"/>
          <w:lang w:val="uk-UA"/>
        </w:rPr>
        <w:t xml:space="preserve">Щуп вольтметру </w:t>
      </w:r>
      <w:r>
        <w:rPr>
          <w:rFonts w:ascii="Times New Roman" w:hAnsi="Times New Roman" w:cs="Times New Roman"/>
          <w:sz w:val="24"/>
        </w:rPr>
        <w:t>Unit</w:t>
      </w:r>
      <w:r w:rsidRPr="00594851">
        <w:rPr>
          <w:rFonts w:ascii="Times New Roman" w:hAnsi="Times New Roman" w:cs="Times New Roman"/>
          <w:sz w:val="24"/>
          <w:lang w:val="uk-UA"/>
        </w:rPr>
        <w:t>-</w:t>
      </w:r>
      <w:r>
        <w:rPr>
          <w:rFonts w:ascii="Times New Roman" w:hAnsi="Times New Roman" w:cs="Times New Roman"/>
          <w:sz w:val="24"/>
        </w:rPr>
        <w:t>T</w:t>
      </w:r>
      <w:r w:rsidR="006C6F31" w:rsidRPr="00E05B3E">
        <w:rPr>
          <w:rFonts w:ascii="Times New Roman" w:hAnsi="Times New Roman" w:cs="Times New Roman"/>
          <w:sz w:val="24"/>
          <w:lang w:val="uk-UA"/>
        </w:rPr>
        <w:t xml:space="preserve"> було підключено до точки V</w:t>
      </w:r>
      <w:r w:rsidR="006C6F31" w:rsidRPr="00E05B3E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r w:rsidRPr="00594851">
        <w:rPr>
          <w:rFonts w:ascii="Times New Roman" w:hAnsi="Times New Roman" w:cs="Times New Roman"/>
          <w:sz w:val="24"/>
          <w:lang w:val="ru-RU"/>
        </w:rPr>
        <w:t xml:space="preserve">. </w:t>
      </w:r>
      <w:r w:rsidR="006C6F31" w:rsidRPr="00594851">
        <w:rPr>
          <w:rFonts w:ascii="Times New Roman" w:hAnsi="Times New Roman" w:cs="Times New Roman"/>
          <w:sz w:val="24"/>
          <w:lang w:val="uk-UA"/>
        </w:rPr>
        <w:t xml:space="preserve">Результати вимірювань склали </w:t>
      </w:r>
      <w:r w:rsidRPr="00594851">
        <w:rPr>
          <w:rFonts w:ascii="Times New Roman" w:hAnsi="Times New Roman" w:cs="Times New Roman"/>
          <w:sz w:val="24"/>
          <w:lang w:val="uk-UA"/>
        </w:rPr>
        <w:t xml:space="preserve">1.49 </w:t>
      </w:r>
      <w:r w:rsidR="006C6F31" w:rsidRPr="00594851">
        <w:rPr>
          <w:rFonts w:ascii="Times New Roman" w:hAnsi="Times New Roman" w:cs="Times New Roman"/>
          <w:sz w:val="24"/>
          <w:lang w:val="uk-UA"/>
        </w:rPr>
        <w:t>В, що з урахуванням похибок, відповідає теоретичним передбаченням:</w:t>
      </w:r>
      <w:r w:rsidR="006C6F31" w:rsidRPr="0059485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 xml:space="preserve"> </w:t>
      </w:r>
    </w:p>
    <w:p w:rsidR="006C6F31" w:rsidRPr="00841511" w:rsidRDefault="00A877D6" w:rsidP="00841511">
      <w:pPr>
        <w:pStyle w:val="a3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uk-UA" w:eastAsia="uk-UA"/>
        </w:rPr>
        <w:pict>
          <v:shape id="_x0000_i1027" type="#_x0000_t75" style="width:210pt;height:207.75pt">
            <v:imagedata r:id="rId9" o:title="photo_2019-02-22_14-42-58"/>
          </v:shape>
        </w:pict>
      </w:r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lastRenderedPageBreak/>
        <w:t>Симуляція суматора в LTspice для постійного сигналу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1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= </w:t>
      </w:r>
      <w:r w:rsidR="00615E72">
        <w:rPr>
          <w:rFonts w:ascii="Times New Roman" w:hAnsi="Times New Roman" w:cs="Times New Roman"/>
          <w:sz w:val="24"/>
        </w:rPr>
        <w:t>2</w:t>
      </w:r>
      <w:r w:rsidR="00615E72">
        <w:rPr>
          <w:rFonts w:ascii="Times New Roman" w:hAnsi="Times New Roman" w:cs="Times New Roman"/>
          <w:sz w:val="24"/>
          <w:lang w:val="uk-UA"/>
        </w:rPr>
        <w:t xml:space="preserve"> В;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2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= 1</w:t>
      </w:r>
      <w:r w:rsidR="00615E72">
        <w:rPr>
          <w:rFonts w:ascii="Times New Roman" w:hAnsi="Times New Roman" w:cs="Times New Roman"/>
          <w:sz w:val="24"/>
        </w:rPr>
        <w:t>.5</w:t>
      </w:r>
      <w:r w:rsidR="00615E72">
        <w:rPr>
          <w:rFonts w:ascii="Times New Roman" w:hAnsi="Times New Roman" w:cs="Times New Roman"/>
          <w:sz w:val="24"/>
          <w:lang w:val="uk-UA"/>
        </w:rPr>
        <w:t xml:space="preserve"> В;</w:t>
      </w:r>
    </w:p>
    <w:p w:rsidR="00615E72" w:rsidRPr="00EC5CA1" w:rsidRDefault="006C6F31" w:rsidP="00EC5CA1">
      <w:pPr>
        <w:pStyle w:val="a3"/>
        <w:ind w:left="1440"/>
        <w:jc w:val="both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r w:rsidR="00615E72">
        <w:rPr>
          <w:rFonts w:ascii="Times New Roman" w:hAnsi="Times New Roman" w:cs="Times New Roman"/>
          <w:sz w:val="24"/>
          <w:lang w:val="uk-UA"/>
        </w:rPr>
        <w:t xml:space="preserve"> = </w:t>
      </w:r>
      <w:r w:rsidR="00615E72">
        <w:rPr>
          <w:rFonts w:ascii="Times New Roman" w:hAnsi="Times New Roman" w:cs="Times New Roman"/>
          <w:sz w:val="24"/>
        </w:rPr>
        <w:t>1</w:t>
      </w:r>
      <w:r w:rsidR="00615E72">
        <w:rPr>
          <w:rFonts w:ascii="Times New Roman" w:hAnsi="Times New Roman" w:cs="Times New Roman"/>
          <w:sz w:val="24"/>
          <w:lang w:val="uk-UA"/>
        </w:rPr>
        <w:t xml:space="preserve"> В;</w:t>
      </w:r>
    </w:p>
    <w:p w:rsidR="003C08CE" w:rsidRPr="003C08CE" w:rsidRDefault="00615E72" w:rsidP="003C08CE">
      <w:pPr>
        <w:pStyle w:val="a3"/>
        <w:numPr>
          <w:ilvl w:val="1"/>
          <w:numId w:val="3"/>
        </w:numPr>
        <w:tabs>
          <w:tab w:val="left" w:pos="7046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>
        <w:rPr>
          <w:noProof/>
          <w:lang w:val="uk-UA" w:eastAsia="uk-UA"/>
        </w:rPr>
        <w:drawing>
          <wp:inline distT="0" distB="0" distL="0" distR="0" wp14:anchorId="2CF60716" wp14:editId="757A96AE">
            <wp:extent cx="5295338" cy="297872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630" cy="29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CE" w:rsidRPr="003C08CE" w:rsidRDefault="003C08CE" w:rsidP="003C08CE">
      <w:pPr>
        <w:pStyle w:val="a3"/>
        <w:numPr>
          <w:ilvl w:val="1"/>
          <w:numId w:val="3"/>
        </w:numPr>
        <w:tabs>
          <w:tab w:val="left" w:pos="7046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:rsidR="003C08CE" w:rsidRPr="003C08CE" w:rsidRDefault="003C08CE" w:rsidP="003C08CE">
      <w:pPr>
        <w:pStyle w:val="a3"/>
        <w:numPr>
          <w:ilvl w:val="1"/>
          <w:numId w:val="3"/>
        </w:numPr>
        <w:tabs>
          <w:tab w:val="left" w:pos="7046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:rsidR="003C08CE" w:rsidRPr="003C08CE" w:rsidRDefault="00EB3817" w:rsidP="003C08CE">
      <w:pPr>
        <w:pStyle w:val="a3"/>
        <w:tabs>
          <w:tab w:val="left" w:pos="7046"/>
        </w:tabs>
        <w:ind w:left="144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EB3817">
        <w:rPr>
          <w:rFonts w:ascii="Times New Roman" w:hAnsi="Times New Roman" w:cs="Times New Roman"/>
          <w:sz w:val="24"/>
          <w:lang w:val="uk-UA"/>
        </w:rPr>
        <w:t xml:space="preserve">На суматор було подано два сигналу – імпульсний, амплітудою </w:t>
      </w:r>
      <w:r w:rsidR="003C08CE">
        <w:rPr>
          <w:rFonts w:ascii="Times New Roman" w:hAnsi="Times New Roman" w:cs="Times New Roman"/>
          <w:sz w:val="24"/>
          <w:lang w:val="uk-UA"/>
        </w:rPr>
        <w:t>1</w:t>
      </w:r>
      <w:r w:rsidRPr="00EB3817">
        <w:rPr>
          <w:rFonts w:ascii="Times New Roman" w:hAnsi="Times New Roman" w:cs="Times New Roman"/>
          <w:sz w:val="24"/>
          <w:lang w:val="uk-UA"/>
        </w:rPr>
        <w:t>В, частотою</w:t>
      </w:r>
    </w:p>
    <w:p w:rsidR="00EB3817" w:rsidRPr="003C08CE" w:rsidRDefault="00EB3817" w:rsidP="00A877D6">
      <w:pPr>
        <w:pStyle w:val="a3"/>
        <w:tabs>
          <w:tab w:val="left" w:pos="7046"/>
        </w:tabs>
        <w:ind w:left="1440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EB3817">
        <w:rPr>
          <w:rFonts w:ascii="Times New Roman" w:hAnsi="Times New Roman" w:cs="Times New Roman"/>
          <w:sz w:val="24"/>
          <w:lang w:val="uk-UA"/>
        </w:rPr>
        <w:t xml:space="preserve">1 кГц та коефіцієнтом заповнення 50%, та синусоїдальний, амплітудою </w:t>
      </w:r>
      <w:r w:rsidR="003C08CE">
        <w:rPr>
          <w:rFonts w:ascii="Times New Roman" w:hAnsi="Times New Roman" w:cs="Times New Roman"/>
          <w:sz w:val="24"/>
          <w:lang w:val="uk-UA"/>
        </w:rPr>
        <w:t>1</w:t>
      </w:r>
      <w:r w:rsidRPr="00EB3817">
        <w:rPr>
          <w:rFonts w:ascii="Times New Roman" w:hAnsi="Times New Roman" w:cs="Times New Roman"/>
          <w:sz w:val="24"/>
          <w:lang w:val="uk-UA"/>
        </w:rPr>
        <w:t xml:space="preserve">В та частотою </w:t>
      </w:r>
      <w:r w:rsidR="003C08CE">
        <w:rPr>
          <w:rFonts w:ascii="Times New Roman" w:hAnsi="Times New Roman" w:cs="Times New Roman"/>
          <w:sz w:val="24"/>
          <w:lang w:val="uk-UA"/>
        </w:rPr>
        <w:t>5</w:t>
      </w:r>
      <w:r w:rsidRPr="00EB3817">
        <w:rPr>
          <w:rFonts w:ascii="Times New Roman" w:hAnsi="Times New Roman" w:cs="Times New Roman"/>
          <w:sz w:val="24"/>
          <w:lang w:val="uk-UA"/>
        </w:rPr>
        <w:t xml:space="preserve"> кГц. До виходу суматора було під’єднано один зі входів осцилографу, інший вхід було підключено до виходу генератора:</w:t>
      </w:r>
      <w:r w:rsidRPr="00EB381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 xml:space="preserve"> </w:t>
      </w:r>
      <w:r w:rsidR="003C08CE">
        <w:rPr>
          <w:noProof/>
          <w:lang w:val="uk-UA" w:eastAsia="uk-UA"/>
        </w:rPr>
        <w:drawing>
          <wp:inline distT="0" distB="0" distL="0" distR="0" wp14:anchorId="6553A00B" wp14:editId="542FC5D3">
            <wp:extent cx="5361215" cy="301524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069" cy="30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CE" w:rsidRDefault="003C08CE" w:rsidP="00EB3817">
      <w:pPr>
        <w:pStyle w:val="a3"/>
        <w:ind w:left="144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:rsidR="00EC5CA1" w:rsidRPr="00EC5CA1" w:rsidRDefault="00EB3817" w:rsidP="00EB3817">
      <w:pPr>
        <w:pStyle w:val="a3"/>
        <w:ind w:left="144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 xml:space="preserve"> </w:t>
      </w:r>
    </w:p>
    <w:p w:rsidR="00EC5CA1" w:rsidRPr="00EC5CA1" w:rsidRDefault="00EC5CA1" w:rsidP="00EC5CA1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:rsidR="006C6F31" w:rsidRDefault="006C6F31" w:rsidP="00F00E84">
      <w:pPr>
        <w:pStyle w:val="a3"/>
        <w:ind w:left="1440"/>
        <w:rPr>
          <w:noProof/>
          <w:lang w:eastAsia="uk-UA"/>
        </w:rPr>
      </w:pPr>
      <w:r w:rsidRPr="00EC5CA1">
        <w:rPr>
          <w:rFonts w:ascii="Times New Roman" w:hAnsi="Times New Roman" w:cs="Times New Roman"/>
          <w:sz w:val="24"/>
          <w:lang w:val="uk-UA"/>
        </w:rPr>
        <w:lastRenderedPageBreak/>
        <w:t>До виходу суматора було під’єднано один зі входів осцилографу</w:t>
      </w:r>
      <w:r w:rsidR="00EB3817">
        <w:rPr>
          <w:rFonts w:ascii="Times New Roman" w:hAnsi="Times New Roman" w:cs="Times New Roman"/>
          <w:sz w:val="24"/>
          <w:lang w:val="uk-UA"/>
        </w:rPr>
        <w:t>:</w:t>
      </w:r>
      <w:r w:rsidR="00F00E84" w:rsidRPr="00F00E84">
        <w:rPr>
          <w:noProof/>
          <w:lang w:val="uk-UA" w:eastAsia="uk-UA"/>
        </w:rPr>
        <w:t xml:space="preserve"> </w:t>
      </w:r>
      <w:r w:rsidR="00F00E84">
        <w:rPr>
          <w:noProof/>
          <w:lang w:val="uk-UA" w:eastAsia="uk-UA"/>
        </w:rPr>
        <w:drawing>
          <wp:inline distT="0" distB="0" distL="0" distR="0" wp14:anchorId="1EA14588" wp14:editId="2BF529A1">
            <wp:extent cx="5138801" cy="2890157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745" cy="28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84" w:rsidRPr="00F00E84" w:rsidRDefault="00F00E84" w:rsidP="00F00E84">
      <w:pPr>
        <w:pStyle w:val="a3"/>
        <w:ind w:left="1440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На виході суматора спостерігали комбінацію двох вхідних сигналів, що відповідає теоретичним очікуванням.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Налаштування осцилографу: </w:t>
      </w:r>
      <w:r w:rsidR="00F00E84" w:rsidRPr="00F00E84">
        <w:rPr>
          <w:rFonts w:ascii="Times New Roman" w:hAnsi="Times New Roman" w:cs="Times New Roman"/>
          <w:sz w:val="24"/>
          <w:lang w:val="ru-RU"/>
        </w:rPr>
        <w:t>0.5</w:t>
      </w:r>
      <w:r w:rsidRPr="00E05B3E">
        <w:rPr>
          <w:rFonts w:ascii="Times New Roman" w:hAnsi="Times New Roman" w:cs="Times New Roman"/>
          <w:sz w:val="24"/>
          <w:lang w:val="uk-UA"/>
        </w:rPr>
        <w:t>В/клітинка, 500 мкс/клітинка вертикальне зміщення 0.5В</w:t>
      </w:r>
      <w:r w:rsidR="00F00E84">
        <w:rPr>
          <w:rFonts w:ascii="Times New Roman" w:hAnsi="Times New Roman" w:cs="Times New Roman"/>
          <w:sz w:val="24"/>
          <w:lang w:val="uk-UA"/>
        </w:rPr>
        <w:t>;</w:t>
      </w:r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Симуляція суматора в LTspice для змінного сигналу:</w:t>
      </w:r>
    </w:p>
    <w:p w:rsidR="00F00E84" w:rsidRPr="00F00E84" w:rsidRDefault="00F00E84" w:rsidP="00F00E84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6373062" wp14:editId="6E480953">
            <wp:extent cx="5121729" cy="288106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680" cy="287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31" w:rsidRPr="00F00E84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ru-RU"/>
        </w:rPr>
      </w:pPr>
      <w:r w:rsidRPr="00E05B3E">
        <w:rPr>
          <w:rFonts w:ascii="Times New Roman" w:hAnsi="Times New Roman" w:cs="Times New Roman"/>
          <w:sz w:val="24"/>
          <w:lang w:val="uk-UA"/>
        </w:rPr>
        <w:t>Джерела налаштовано аналогічно до налаштувань генератору під час лабораторного дослідження. Отриманий вихідний сигнал відповідає за формою си</w:t>
      </w:r>
      <w:r w:rsidR="00F00E84">
        <w:rPr>
          <w:rFonts w:ascii="Times New Roman" w:hAnsi="Times New Roman" w:cs="Times New Roman"/>
          <w:sz w:val="24"/>
          <w:lang w:val="uk-UA"/>
        </w:rPr>
        <w:t>гналу з лабораторних досліджень;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6C6F31" w:rsidRPr="00E05B3E" w:rsidRDefault="006C6F31" w:rsidP="006C6F3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05B3E">
        <w:rPr>
          <w:rFonts w:ascii="Times New Roman" w:hAnsi="Times New Roman" w:cs="Times New Roman"/>
          <w:b/>
          <w:sz w:val="24"/>
          <w:lang w:val="uk-UA"/>
        </w:rPr>
        <w:t>Дослідження RC-ланцюжка.</w:t>
      </w:r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Під час лабораторної роботи було складено інтегруючий RC-ланцюжок с наступними параметрами: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C = </w:t>
      </w:r>
      <w:r w:rsidR="00D10842">
        <w:rPr>
          <w:rFonts w:ascii="Times New Roman" w:hAnsi="Times New Roman" w:cs="Times New Roman"/>
          <w:sz w:val="24"/>
          <w:lang w:val="uk-UA"/>
        </w:rPr>
        <w:t>150</w:t>
      </w:r>
      <w:r w:rsidRPr="00E05B3E">
        <w:rPr>
          <w:rFonts w:ascii="Times New Roman" w:hAnsi="Times New Roman" w:cs="Times New Roman"/>
          <w:sz w:val="24"/>
          <w:lang w:val="uk-UA"/>
        </w:rPr>
        <w:t>нФ</w:t>
      </w:r>
      <w:r w:rsidR="00D10842">
        <w:rPr>
          <w:rFonts w:ascii="Times New Roman" w:hAnsi="Times New Roman" w:cs="Times New Roman"/>
          <w:sz w:val="24"/>
          <w:lang w:val="uk-UA"/>
        </w:rPr>
        <w:t>;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R = </w:t>
      </w:r>
      <w:r w:rsidR="00D10842">
        <w:rPr>
          <w:rFonts w:ascii="Times New Roman" w:hAnsi="Times New Roman" w:cs="Times New Roman"/>
          <w:sz w:val="24"/>
          <w:lang w:val="uk-UA"/>
        </w:rPr>
        <w:t>1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кОм</w:t>
      </w:r>
      <w:r w:rsidR="00D10842">
        <w:rPr>
          <w:rFonts w:ascii="Times New Roman" w:hAnsi="Times New Roman" w:cs="Times New Roman"/>
          <w:sz w:val="24"/>
          <w:lang w:val="uk-UA"/>
        </w:rPr>
        <w:t>;</w:t>
      </w:r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Тривалість заряду/розряду до 99% складає: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t=5τ=5×R×C=5×</m:t>
          </m:r>
          <m:r>
            <w:rPr>
              <w:rFonts w:ascii="Cambria Math" w:hAnsi="Cambria Math" w:cs="Times New Roman"/>
              <w:sz w:val="24"/>
              <w:lang w:val="uk-UA"/>
            </w:rPr>
            <m:t>150</m:t>
          </m:r>
          <m:r>
            <w:rPr>
              <w:rFonts w:ascii="Cambria Math" w:hAnsi="Cambria Math" w:cs="Times New Roman"/>
              <w:sz w:val="24"/>
              <w:lang w:val="uk-UA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×</m:t>
          </m:r>
          <m:r>
            <w:rPr>
              <w:rFonts w:ascii="Cambria Math" w:hAnsi="Cambria Math" w:cs="Times New Roman"/>
              <w:sz w:val="24"/>
              <w:lang w:val="uk-UA"/>
            </w:rPr>
            <m:t>1</m:t>
          </m:r>
          <m:r>
            <w:rPr>
              <w:rFonts w:ascii="Cambria Math" w:hAnsi="Cambria Math" w:cs="Times New Roman"/>
              <w:sz w:val="24"/>
              <w:lang w:val="uk-UA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r>
            <w:rPr>
              <w:rFonts w:ascii="Cambria Math" w:hAnsi="Cambria Math" w:cs="Times New Roman"/>
              <w:sz w:val="24"/>
              <w:lang w:val="uk-UA"/>
            </w:rPr>
            <m:t>0,75</m:t>
          </m:r>
          <m:r>
            <w:rPr>
              <w:rFonts w:ascii="Cambria Math" w:hAnsi="Cambria Math" w:cs="Times New Roman"/>
              <w:sz w:val="24"/>
              <w:lang w:val="uk-UA"/>
            </w:rPr>
            <m:t xml:space="preserve"> мс</m:t>
          </m:r>
        </m:oMath>
      </m:oMathPara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На вхід RC-ланцюжка подали імпульсний сигнал з частотою </w:t>
      </w:r>
      <w:r w:rsidR="00D10842">
        <w:rPr>
          <w:rFonts w:ascii="Times New Roman" w:hAnsi="Times New Roman" w:cs="Times New Roman"/>
          <w:sz w:val="24"/>
          <w:lang w:val="uk-UA"/>
        </w:rPr>
        <w:t>1,3 к</w:t>
      </w:r>
      <w:r w:rsidRPr="00E05B3E">
        <w:rPr>
          <w:rFonts w:ascii="Times New Roman" w:hAnsi="Times New Roman" w:cs="Times New Roman"/>
          <w:sz w:val="24"/>
          <w:lang w:val="uk-UA"/>
        </w:rPr>
        <w:t>Гц, амплітудою 1В та коефіцієнтом заповнення 50%.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lastRenderedPageBreak/>
        <w:t xml:space="preserve">Два щупи осцилографа було підключено відповідно до входу та виходу RC-ланцюжка, параметри осцилографа: </w:t>
      </w:r>
      <w:r w:rsidR="009E3955">
        <w:rPr>
          <w:rFonts w:ascii="Times New Roman" w:hAnsi="Times New Roman" w:cs="Times New Roman"/>
          <w:sz w:val="24"/>
          <w:lang w:val="uk-UA"/>
        </w:rPr>
        <w:t>500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мкс/клітинку, 0.5 В/клітинку:</w:t>
      </w:r>
      <w:r w:rsidR="00D10842" w:rsidRPr="00D10842">
        <w:rPr>
          <w:noProof/>
          <w:lang w:val="uk-UA" w:eastAsia="uk-UA"/>
        </w:rPr>
        <w:t xml:space="preserve"> </w:t>
      </w:r>
      <w:r w:rsidR="00D10842">
        <w:rPr>
          <w:noProof/>
          <w:lang w:val="uk-UA" w:eastAsia="uk-UA"/>
        </w:rPr>
        <w:drawing>
          <wp:inline distT="0" distB="0" distL="0" distR="0" wp14:anchorId="1EFE1512" wp14:editId="412232A3">
            <wp:extent cx="5529943" cy="31101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730" cy="310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31" w:rsidRPr="00E67D31" w:rsidRDefault="00D10842" w:rsidP="00E67D31">
      <w:pPr>
        <w:pStyle w:val="a3"/>
        <w:ind w:left="144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Можемо бачити, що при вимірюванні лінійку було поставлено не в точку повного заряду конденсатора і тому час заряду не співпадає з розрахованим і рівний 581 мкс, але якщо лінійку поставити в правильну точку, то можна сказати, що в такому разі час приблизно зійдеться.</w:t>
      </w:r>
      <w:r w:rsidR="009E3955">
        <w:rPr>
          <w:rFonts w:ascii="Times New Roman" w:hAnsi="Times New Roman" w:cs="Times New Roman"/>
          <w:sz w:val="24"/>
          <w:lang w:val="uk-UA"/>
        </w:rPr>
        <w:t xml:space="preserve"> І тоді час</w:t>
      </w:r>
      <w:r w:rsidR="006C6F31"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r w:rsidR="009E3955">
        <w:rPr>
          <w:rFonts w:ascii="Times New Roman" w:hAnsi="Times New Roman" w:cs="Times New Roman"/>
          <w:sz w:val="24"/>
          <w:lang w:val="uk-UA"/>
        </w:rPr>
        <w:t>750</w:t>
      </w:r>
      <w:r w:rsidR="006C6F31" w:rsidRPr="00E05B3E">
        <w:rPr>
          <w:rFonts w:ascii="Times New Roman" w:hAnsi="Times New Roman" w:cs="Times New Roman"/>
          <w:sz w:val="24"/>
          <w:lang w:val="uk-UA"/>
        </w:rPr>
        <w:t xml:space="preserve"> м</w:t>
      </w:r>
      <w:r w:rsidR="009E3955">
        <w:rPr>
          <w:rFonts w:ascii="Times New Roman" w:hAnsi="Times New Roman" w:cs="Times New Roman"/>
          <w:sz w:val="24"/>
          <w:lang w:val="uk-UA"/>
        </w:rPr>
        <w:t>к</w:t>
      </w:r>
      <w:r w:rsidR="006C6F31" w:rsidRPr="00E05B3E">
        <w:rPr>
          <w:rFonts w:ascii="Times New Roman" w:hAnsi="Times New Roman" w:cs="Times New Roman"/>
          <w:sz w:val="24"/>
          <w:lang w:val="uk-UA"/>
        </w:rPr>
        <w:t>с відповідає 99% заряду/розряду конденсатору, що відповідає теоретичним очікуванням.</w:t>
      </w:r>
    </w:p>
    <w:p w:rsidR="006C6F31" w:rsidRPr="00E67D31" w:rsidRDefault="006C6F31" w:rsidP="006C6F31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4"/>
          <w:lang w:val="uk-UA"/>
        </w:rPr>
      </w:pPr>
      <w:r w:rsidRPr="00E67D31">
        <w:rPr>
          <w:rFonts w:ascii="Times New Roman" w:hAnsi="Times New Roman" w:cs="Times New Roman"/>
          <w:sz w:val="24"/>
          <w:lang w:val="uk-UA"/>
        </w:rPr>
        <w:t xml:space="preserve">Було проведено симуляцію схеми в LTspice, результати якої також </w:t>
      </w:r>
      <w:r w:rsidR="009E3955" w:rsidRPr="00E67D31">
        <w:rPr>
          <w:rFonts w:ascii="Times New Roman" w:hAnsi="Times New Roman" w:cs="Times New Roman"/>
          <w:sz w:val="24"/>
          <w:lang w:val="uk-UA"/>
        </w:rPr>
        <w:t>відповідають теоретичним очікуванням:</w:t>
      </w:r>
      <w:r w:rsidR="00E67D31">
        <w:pict>
          <v:shape id="_x0000_i1028" type="#_x0000_t75" style="width:390pt;height:219.4pt">
            <v:imagedata r:id="rId15" o:title="photo_2019-03-21_22-00-04"/>
          </v:shape>
        </w:pict>
      </w:r>
      <w:r w:rsidR="00E67D31" w:rsidRPr="00E67D31">
        <w:rPr>
          <w:rFonts w:ascii="Times New Roman" w:hAnsi="Times New Roman" w:cs="Times New Roman"/>
          <w:sz w:val="24"/>
          <w:lang w:val="uk-UA"/>
        </w:rPr>
        <w:t xml:space="preserve"> </w:t>
      </w:r>
      <w:r w:rsidR="00E67D31">
        <w:rPr>
          <w:noProof/>
          <w:lang w:eastAsia="uk-UA"/>
        </w:rPr>
        <w:drawing>
          <wp:inline distT="0" distB="0" distL="0" distR="0" wp14:anchorId="5C1F4027" wp14:editId="35ECFDFF">
            <wp:extent cx="1699668" cy="1934105"/>
            <wp:effectExtent l="0" t="0" r="0" b="9525"/>
            <wp:docPr id="9" name="Рисунок 9" descr="C:\Users\Administrato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762" cy="193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F31" w:rsidRPr="00E05B3E" w:rsidRDefault="006C6F31" w:rsidP="006C6F3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05B3E"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RC-фільтру низької частоти</w:t>
      </w:r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Під час лабораторної роботи будо складено RC-ФНЧ з наступними параметрами: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C = </w:t>
      </w:r>
      <w:r w:rsidR="00AA2018">
        <w:rPr>
          <w:rFonts w:ascii="Times New Roman" w:hAnsi="Times New Roman" w:cs="Times New Roman"/>
          <w:sz w:val="24"/>
          <w:lang w:val="uk-UA"/>
        </w:rPr>
        <w:t>150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нФ</w:t>
      </w:r>
      <w:r w:rsidR="00AA2018">
        <w:rPr>
          <w:rFonts w:ascii="Times New Roman" w:hAnsi="Times New Roman" w:cs="Times New Roman"/>
          <w:sz w:val="24"/>
          <w:lang w:val="uk-UA"/>
        </w:rPr>
        <w:t>;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R = </w:t>
      </w:r>
      <w:r w:rsidR="00AA2018">
        <w:rPr>
          <w:rFonts w:ascii="Times New Roman" w:hAnsi="Times New Roman" w:cs="Times New Roman"/>
          <w:sz w:val="24"/>
          <w:lang w:val="uk-UA"/>
        </w:rPr>
        <w:t xml:space="preserve">1 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кОм</w:t>
      </w:r>
      <w:r w:rsidR="00AA2018">
        <w:rPr>
          <w:rFonts w:ascii="Times New Roman" w:hAnsi="Times New Roman" w:cs="Times New Roman"/>
          <w:sz w:val="24"/>
          <w:lang w:val="uk-UA"/>
        </w:rPr>
        <w:t>;</w:t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Частота зрізу такого фільтру:</w:t>
      </w:r>
    </w:p>
    <w:p w:rsidR="006C6F31" w:rsidRPr="00E05B3E" w:rsidRDefault="00D13708" w:rsidP="006C6F31">
      <w:pPr>
        <w:pStyle w:val="a3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uk-UA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2π×R×C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2×3,14×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×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150</m:t>
              </m:r>
              <m:r>
                <w:rPr>
                  <w:rFonts w:ascii="Cambria Math" w:hAnsi="Cambria Math" w:cs="Times New Roman"/>
                  <w:sz w:val="24"/>
                  <w:lang w:val="uk-UA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≈</m:t>
          </m:r>
          <m:r>
            <w:rPr>
              <w:rFonts w:ascii="Cambria Math" w:hAnsi="Cambria Math" w:cs="Times New Roman"/>
              <w:sz w:val="24"/>
              <w:lang w:val="uk-UA"/>
            </w:rPr>
            <m:t>1062</m:t>
          </m:r>
          <m:r>
            <w:rPr>
              <w:rFonts w:ascii="Cambria Math" w:hAnsi="Cambria Math" w:cs="Times New Roman"/>
              <w:sz w:val="24"/>
              <w:lang w:val="uk-UA"/>
            </w:rPr>
            <m:t>Гц</m:t>
          </m:r>
        </m:oMath>
      </m:oMathPara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>Для визначення АЧХ фільтру, що було складено, використали Network Analyzer у складі плати Analog Discovery. Було отримано наступні результати:</w:t>
      </w:r>
      <w:r w:rsidR="00782B44" w:rsidRPr="00782B44">
        <w:rPr>
          <w:noProof/>
          <w:lang w:val="uk-UA" w:eastAsia="uk-UA"/>
        </w:rPr>
        <w:t xml:space="preserve"> </w:t>
      </w:r>
      <w:r w:rsidR="00782B44">
        <w:rPr>
          <w:noProof/>
          <w:lang w:val="uk-UA" w:eastAsia="uk-UA"/>
        </w:rPr>
        <w:drawing>
          <wp:inline distT="0" distB="0" distL="0" distR="0" wp14:anchorId="23A52383" wp14:editId="24965B4C">
            <wp:extent cx="5521067" cy="31051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9028" cy="31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31" w:rsidRPr="00E05B3E" w:rsidRDefault="006C6F31" w:rsidP="006C6F31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>Загальна форма АЧХ відповідає формі з теоретичної бази.</w:t>
      </w:r>
    </w:p>
    <w:p w:rsidR="00BC0958" w:rsidRPr="00880E4A" w:rsidRDefault="006C6F31" w:rsidP="00880E4A">
      <w:pPr>
        <w:pStyle w:val="a3"/>
        <w:ind w:left="1440"/>
        <w:jc w:val="both"/>
        <w:rPr>
          <w:lang w:val="ru-RU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Точка частоти зрізу (-3 дБ) знаходиться на частоті </w:t>
      </w:r>
      <w:r w:rsidR="00782B44">
        <w:rPr>
          <w:rFonts w:ascii="Times New Roman" w:eastAsiaTheme="minorEastAsia" w:hAnsi="Times New Roman" w:cs="Times New Roman"/>
          <w:sz w:val="24"/>
          <w:lang w:val="ru-RU"/>
        </w:rPr>
        <w:t>1</w:t>
      </w:r>
      <w:r w:rsidR="00782B44" w:rsidRPr="00782B44">
        <w:rPr>
          <w:rFonts w:ascii="Times New Roman" w:eastAsiaTheme="minorEastAsia" w:hAnsi="Times New Roman" w:cs="Times New Roman"/>
          <w:sz w:val="24"/>
          <w:lang w:val="ru-RU"/>
        </w:rPr>
        <w:t>123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Гц, що, з урахуванням похибки, відповідає очікуванням.</w:t>
      </w:r>
      <w:r w:rsidRPr="00E05B3E">
        <w:rPr>
          <w:lang w:val="uk-UA"/>
        </w:rPr>
        <w:t xml:space="preserve"> </w:t>
      </w:r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Було розраховано ряд значень </w:t>
      </w:r>
      <w:r w:rsidRPr="00E05B3E">
        <w:rPr>
          <w:rFonts w:ascii="Times New Roman" w:eastAsiaTheme="minorEastAsia" w:hAnsi="Times New Roman" w:cs="Times New Roman"/>
          <w:sz w:val="24"/>
        </w:rPr>
        <w:t>K</w:t>
      </w:r>
      <w:r w:rsidRPr="00E05B3E">
        <w:rPr>
          <w:rFonts w:ascii="Times New Roman" w:eastAsiaTheme="minorEastAsia" w:hAnsi="Times New Roman" w:cs="Times New Roman"/>
          <w:sz w:val="24"/>
          <w:vertAlign w:val="subscript"/>
        </w:rPr>
        <w:t>u</w:t>
      </w:r>
      <w:r w:rsidRPr="006C6F31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теоретичного фільтру та порівняно з 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даними, 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>отриманими експериментально.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Результати наведено у таблиці:</w:t>
      </w:r>
    </w:p>
    <w:tbl>
      <w:tblPr>
        <w:tblStyle w:val="a4"/>
        <w:tblW w:w="0" w:type="auto"/>
        <w:tblInd w:w="1440" w:type="dxa"/>
        <w:tblLook w:val="04A0" w:firstRow="1" w:lastRow="0" w:firstColumn="1" w:lastColumn="0" w:noHBand="0" w:noVBand="1"/>
      </w:tblPr>
      <w:tblGrid>
        <w:gridCol w:w="563"/>
        <w:gridCol w:w="1613"/>
        <w:gridCol w:w="1820"/>
        <w:gridCol w:w="2329"/>
        <w:gridCol w:w="2090"/>
      </w:tblGrid>
      <w:tr w:rsidR="006C6F31" w:rsidRPr="0089060E" w:rsidTr="001C727C">
        <w:tc>
          <w:tcPr>
            <w:tcW w:w="483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 xml:space="preserve">№ </w:t>
            </w:r>
          </w:p>
        </w:tc>
        <w:tc>
          <w:tcPr>
            <w:tcW w:w="1641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i/>
                <w:sz w:val="24"/>
              </w:rPr>
              <w:t>f</w:t>
            </w:r>
            <w:r w:rsidRPr="0089060E">
              <w:rPr>
                <w:rFonts w:ascii="Arial" w:eastAsiaTheme="minorEastAsia" w:hAnsi="Arial" w:cs="Arial"/>
                <w:sz w:val="24"/>
              </w:rPr>
              <w:t xml:space="preserve">, </w:t>
            </w: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Гц</w:t>
            </w:r>
          </w:p>
        </w:tc>
        <w:tc>
          <w:tcPr>
            <w:tcW w:w="1830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K</w:t>
            </w:r>
            <w:r w:rsidRPr="0089060E">
              <w:rPr>
                <w:rFonts w:ascii="Arial" w:eastAsiaTheme="minorEastAsia" w:hAnsi="Arial" w:cs="Arial"/>
                <w:sz w:val="24"/>
                <w:vertAlign w:val="subscript"/>
              </w:rPr>
              <w:t>u</w:t>
            </w:r>
            <w:r w:rsidRPr="0089060E">
              <w:rPr>
                <w:rFonts w:ascii="Arial" w:eastAsiaTheme="minorEastAsia" w:hAnsi="Arial" w:cs="Arial"/>
                <w:sz w:val="24"/>
              </w:rPr>
              <w:t xml:space="preserve"> </w:t>
            </w: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теоретичне</w:t>
            </w:r>
          </w:p>
        </w:tc>
        <w:tc>
          <w:tcPr>
            <w:tcW w:w="2344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K</w:t>
            </w:r>
            <w:r w:rsidRPr="0089060E">
              <w:rPr>
                <w:rFonts w:ascii="Arial" w:eastAsiaTheme="minorEastAsia" w:hAnsi="Arial" w:cs="Arial"/>
                <w:sz w:val="24"/>
                <w:vertAlign w:val="subscript"/>
              </w:rPr>
              <w:t>u</w:t>
            </w:r>
            <w:r w:rsidRPr="0089060E">
              <w:rPr>
                <w:rFonts w:ascii="Arial" w:eastAsiaTheme="minorEastAsia" w:hAnsi="Arial" w:cs="Arial"/>
                <w:sz w:val="24"/>
                <w:vertAlign w:val="subscript"/>
                <w:lang w:val="uk-UA"/>
              </w:rPr>
              <w:t xml:space="preserve"> </w:t>
            </w: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експеримент.</w:t>
            </w:r>
          </w:p>
        </w:tc>
        <w:tc>
          <w:tcPr>
            <w:tcW w:w="2117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Похибка, %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1</w:t>
            </w:r>
          </w:p>
        </w:tc>
        <w:tc>
          <w:tcPr>
            <w:tcW w:w="1641" w:type="dxa"/>
          </w:tcPr>
          <w:p w:rsidR="006C6F31" w:rsidRPr="0089060E" w:rsidRDefault="006C6F31" w:rsidP="001C727C">
            <w:pPr>
              <w:tabs>
                <w:tab w:val="left" w:pos="563"/>
              </w:tabs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0</w:t>
            </w:r>
            <w:r w:rsidR="001C727C">
              <w:rPr>
                <w:rFonts w:ascii="Arial" w:eastAsiaTheme="minorEastAsia" w:hAnsi="Arial" w:cs="Arial"/>
                <w:sz w:val="24"/>
                <w:lang w:val="uk-UA"/>
              </w:rPr>
              <w:tab/>
            </w:r>
          </w:p>
        </w:tc>
        <w:tc>
          <w:tcPr>
            <w:tcW w:w="1830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eastAsiaTheme="minorEastAsia" w:hAnsi="Arial" w:cs="Arial"/>
                <w:sz w:val="24"/>
              </w:rPr>
              <w:t>1</w:t>
            </w:r>
          </w:p>
        </w:tc>
        <w:tc>
          <w:tcPr>
            <w:tcW w:w="2344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eastAsiaTheme="minorEastAsia" w:hAnsi="Arial" w:cs="Arial"/>
                <w:sz w:val="24"/>
              </w:rPr>
              <w:t>1-</w:t>
            </w:r>
            <w:r>
              <w:rPr>
                <w:rFonts w:ascii="Arial" w:eastAsiaTheme="minorEastAsia" w:hAnsi="Arial" w:cs="Arial"/>
                <w:sz w:val="24"/>
                <w:vertAlign w:val="subscript"/>
              </w:rPr>
              <w:t>0</w:t>
            </w:r>
          </w:p>
        </w:tc>
        <w:tc>
          <w:tcPr>
            <w:tcW w:w="2117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eastAsiaTheme="minorEastAsia" w:hAnsi="Arial" w:cs="Arial"/>
                <w:sz w:val="24"/>
              </w:rPr>
              <w:t>-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2</w:t>
            </w:r>
          </w:p>
        </w:tc>
        <w:tc>
          <w:tcPr>
            <w:tcW w:w="1641" w:type="dxa"/>
          </w:tcPr>
          <w:p w:rsidR="006C6F31" w:rsidRPr="00782313" w:rsidRDefault="001C727C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>
              <w:rPr>
                <w:rFonts w:ascii="Arial" w:eastAsiaTheme="minorEastAsia" w:hAnsi="Arial" w:cs="Arial"/>
                <w:sz w:val="24"/>
                <w:lang w:val="en-US"/>
              </w:rPr>
              <w:t>200</w:t>
            </w:r>
          </w:p>
        </w:tc>
        <w:tc>
          <w:tcPr>
            <w:tcW w:w="1830" w:type="dxa"/>
          </w:tcPr>
          <w:p w:rsidR="006C6F31" w:rsidRPr="00F80A09" w:rsidRDefault="006C6F31" w:rsidP="00F80A09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0,98</w:t>
            </w:r>
            <w:r w:rsidR="00F80A09">
              <w:rPr>
                <w:rFonts w:ascii="Arial" w:eastAsiaTheme="minorEastAsia" w:hAnsi="Arial" w:cs="Arial"/>
                <w:sz w:val="24"/>
                <w:lang w:val="uk-UA"/>
              </w:rPr>
              <w:t>1</w:t>
            </w:r>
          </w:p>
        </w:tc>
        <w:tc>
          <w:tcPr>
            <w:tcW w:w="2344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979</w:t>
            </w:r>
          </w:p>
        </w:tc>
        <w:tc>
          <w:tcPr>
            <w:tcW w:w="2117" w:type="dxa"/>
          </w:tcPr>
          <w:p w:rsidR="006C6F31" w:rsidRPr="00C37FF0" w:rsidRDefault="00C37FF0" w:rsidP="001C727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0,20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3</w:t>
            </w:r>
          </w:p>
        </w:tc>
        <w:tc>
          <w:tcPr>
            <w:tcW w:w="1641" w:type="dxa"/>
          </w:tcPr>
          <w:p w:rsidR="006C6F31" w:rsidRPr="00782313" w:rsidRDefault="001C727C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>
              <w:rPr>
                <w:rFonts w:ascii="Arial" w:eastAsiaTheme="minorEastAsia" w:hAnsi="Arial" w:cs="Arial"/>
                <w:sz w:val="24"/>
                <w:lang w:val="en-US"/>
              </w:rPr>
              <w:t>400</w:t>
            </w:r>
          </w:p>
        </w:tc>
        <w:tc>
          <w:tcPr>
            <w:tcW w:w="1830" w:type="dxa"/>
          </w:tcPr>
          <w:p w:rsidR="006C6F31" w:rsidRPr="00F80A09" w:rsidRDefault="006C6F31" w:rsidP="00F80A09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</w:t>
            </w:r>
            <w:r w:rsidR="00F80A09">
              <w:rPr>
                <w:rFonts w:ascii="Arial" w:eastAsiaTheme="minorEastAsia" w:hAnsi="Arial" w:cs="Arial"/>
                <w:sz w:val="24"/>
                <w:lang w:val="uk-UA"/>
              </w:rPr>
              <w:t>35</w:t>
            </w:r>
          </w:p>
        </w:tc>
        <w:tc>
          <w:tcPr>
            <w:tcW w:w="2344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937</w:t>
            </w:r>
          </w:p>
        </w:tc>
        <w:tc>
          <w:tcPr>
            <w:tcW w:w="2117" w:type="dxa"/>
          </w:tcPr>
          <w:p w:rsidR="006C6F31" w:rsidRPr="00C37FF0" w:rsidRDefault="00C37FF0" w:rsidP="001C727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1,03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4</w:t>
            </w:r>
          </w:p>
        </w:tc>
        <w:tc>
          <w:tcPr>
            <w:tcW w:w="1641" w:type="dxa"/>
          </w:tcPr>
          <w:p w:rsidR="006C6F31" w:rsidRPr="00782313" w:rsidRDefault="001C727C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>
              <w:rPr>
                <w:rFonts w:ascii="Arial" w:eastAsiaTheme="minorEastAsia" w:hAnsi="Arial" w:cs="Arial"/>
                <w:sz w:val="24"/>
                <w:lang w:val="en-US"/>
              </w:rPr>
              <w:t>600</w:t>
            </w:r>
          </w:p>
        </w:tc>
        <w:tc>
          <w:tcPr>
            <w:tcW w:w="1830" w:type="dxa"/>
          </w:tcPr>
          <w:p w:rsidR="006C6F31" w:rsidRPr="00F80A09" w:rsidRDefault="006C6F31" w:rsidP="00F80A09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</w:t>
            </w:r>
            <w:r w:rsidR="00F80A09">
              <w:rPr>
                <w:rFonts w:ascii="Arial" w:eastAsiaTheme="minorEastAsia" w:hAnsi="Arial" w:cs="Arial"/>
                <w:sz w:val="24"/>
                <w:lang w:val="uk-UA"/>
              </w:rPr>
              <w:t>870</w:t>
            </w:r>
          </w:p>
        </w:tc>
        <w:tc>
          <w:tcPr>
            <w:tcW w:w="2344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879</w:t>
            </w:r>
          </w:p>
        </w:tc>
        <w:tc>
          <w:tcPr>
            <w:tcW w:w="2117" w:type="dxa"/>
          </w:tcPr>
          <w:p w:rsidR="006C6F31" w:rsidRPr="0089060E" w:rsidRDefault="006C6F31" w:rsidP="001C727C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2,58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5</w:t>
            </w:r>
          </w:p>
        </w:tc>
        <w:tc>
          <w:tcPr>
            <w:tcW w:w="1641" w:type="dxa"/>
          </w:tcPr>
          <w:p w:rsidR="006C6F31" w:rsidRPr="00782313" w:rsidRDefault="001C727C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>
              <w:rPr>
                <w:rFonts w:ascii="Arial" w:eastAsiaTheme="minorEastAsia" w:hAnsi="Arial" w:cs="Arial"/>
                <w:sz w:val="24"/>
                <w:lang w:val="en-US"/>
              </w:rPr>
              <w:t>800</w:t>
            </w:r>
          </w:p>
        </w:tc>
        <w:tc>
          <w:tcPr>
            <w:tcW w:w="1830" w:type="dxa"/>
          </w:tcPr>
          <w:p w:rsidR="006C6F31" w:rsidRPr="00F80A09" w:rsidRDefault="006C6F31" w:rsidP="00F80A09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0,7</w:t>
            </w:r>
            <w:r w:rsidR="00F80A09">
              <w:rPr>
                <w:rFonts w:ascii="Arial" w:eastAsiaTheme="minorEastAsia" w:hAnsi="Arial" w:cs="Arial"/>
                <w:sz w:val="24"/>
                <w:lang w:val="uk-UA"/>
              </w:rPr>
              <w:t>98</w:t>
            </w:r>
          </w:p>
        </w:tc>
        <w:tc>
          <w:tcPr>
            <w:tcW w:w="2344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814</w:t>
            </w:r>
          </w:p>
        </w:tc>
        <w:tc>
          <w:tcPr>
            <w:tcW w:w="2117" w:type="dxa"/>
          </w:tcPr>
          <w:p w:rsidR="006C6F31" w:rsidRPr="00F80A09" w:rsidRDefault="00F80A09" w:rsidP="001C727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2,00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1C727C">
              <w:rPr>
                <w:rFonts w:ascii="Arial" w:eastAsiaTheme="minorEastAsia" w:hAnsi="Arial" w:cs="Arial"/>
                <w:sz w:val="24"/>
                <w:lang w:val="uk-UA"/>
              </w:rPr>
              <w:t>6</w:t>
            </w:r>
          </w:p>
        </w:tc>
        <w:tc>
          <w:tcPr>
            <w:tcW w:w="1641" w:type="dxa"/>
          </w:tcPr>
          <w:p w:rsidR="006C6F31" w:rsidRPr="001C727C" w:rsidRDefault="001C727C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 w:rsidRPr="001C727C">
              <w:rPr>
                <w:rFonts w:ascii="Arial" w:eastAsiaTheme="minorEastAsia" w:hAnsi="Arial" w:cs="Arial"/>
                <w:sz w:val="24"/>
                <w:lang w:val="en-US"/>
              </w:rPr>
              <w:t>900</w:t>
            </w:r>
          </w:p>
        </w:tc>
        <w:tc>
          <w:tcPr>
            <w:tcW w:w="1830" w:type="dxa"/>
          </w:tcPr>
          <w:p w:rsidR="006C6F31" w:rsidRPr="00F80A09" w:rsidRDefault="006C6F31" w:rsidP="00F80A09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1C727C">
              <w:rPr>
                <w:rFonts w:ascii="Arial" w:eastAsiaTheme="minorEastAsia" w:hAnsi="Arial" w:cs="Arial"/>
                <w:sz w:val="24"/>
              </w:rPr>
              <w:t>0,</w:t>
            </w:r>
            <w:r w:rsidR="00F80A09">
              <w:rPr>
                <w:rFonts w:ascii="Arial" w:eastAsiaTheme="minorEastAsia" w:hAnsi="Arial" w:cs="Arial"/>
                <w:sz w:val="24"/>
                <w:lang w:val="uk-UA"/>
              </w:rPr>
              <w:t>762</w:t>
            </w:r>
          </w:p>
        </w:tc>
        <w:tc>
          <w:tcPr>
            <w:tcW w:w="2344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 w:rsidRPr="001C727C">
              <w:rPr>
                <w:rFonts w:ascii="Arial" w:eastAsiaTheme="minorEastAsia" w:hAnsi="Arial" w:cs="Arial"/>
                <w:sz w:val="24"/>
              </w:rPr>
              <w:t>0,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781</w:t>
            </w:r>
          </w:p>
        </w:tc>
        <w:tc>
          <w:tcPr>
            <w:tcW w:w="2117" w:type="dxa"/>
          </w:tcPr>
          <w:p w:rsidR="006C6F31" w:rsidRPr="00F80A09" w:rsidRDefault="00F80A09" w:rsidP="001C727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2,49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b/>
                <w:sz w:val="24"/>
                <w:lang w:val="uk-UA"/>
              </w:rPr>
            </w:pPr>
            <w:r w:rsidRPr="001C727C">
              <w:rPr>
                <w:rFonts w:ascii="Arial" w:eastAsiaTheme="minorEastAsia" w:hAnsi="Arial" w:cs="Arial"/>
                <w:b/>
                <w:sz w:val="24"/>
                <w:lang w:val="uk-UA"/>
              </w:rPr>
              <w:t>7</w:t>
            </w:r>
          </w:p>
        </w:tc>
        <w:tc>
          <w:tcPr>
            <w:tcW w:w="1641" w:type="dxa"/>
          </w:tcPr>
          <w:p w:rsidR="006C6F31" w:rsidRPr="001C727C" w:rsidRDefault="001C727C" w:rsidP="001C727C">
            <w:pPr>
              <w:jc w:val="both"/>
              <w:rPr>
                <w:rFonts w:ascii="Arial" w:eastAsiaTheme="minorEastAsia" w:hAnsi="Arial" w:cs="Arial"/>
                <w:b/>
                <w:sz w:val="24"/>
                <w:lang w:val="en-US"/>
              </w:rPr>
            </w:pPr>
            <w:r w:rsidRPr="001C727C">
              <w:rPr>
                <w:rFonts w:ascii="Arial" w:eastAsiaTheme="minorEastAsia" w:hAnsi="Arial" w:cs="Arial"/>
                <w:b/>
                <w:sz w:val="24"/>
                <w:lang w:val="en-US"/>
              </w:rPr>
              <w:t>1062</w:t>
            </w:r>
          </w:p>
        </w:tc>
        <w:tc>
          <w:tcPr>
            <w:tcW w:w="1830" w:type="dxa"/>
          </w:tcPr>
          <w:p w:rsidR="006C6F31" w:rsidRPr="00F80A09" w:rsidRDefault="006C6F31" w:rsidP="00F80A09">
            <w:pPr>
              <w:jc w:val="both"/>
              <w:rPr>
                <w:rFonts w:ascii="Arial" w:eastAsiaTheme="minorEastAsia" w:hAnsi="Arial" w:cs="Arial"/>
                <w:b/>
                <w:sz w:val="24"/>
                <w:lang w:val="uk-UA"/>
              </w:rPr>
            </w:pPr>
            <w:r w:rsidRPr="001C727C">
              <w:rPr>
                <w:rFonts w:ascii="Arial" w:eastAsiaTheme="minorEastAsia" w:hAnsi="Arial" w:cs="Arial"/>
                <w:b/>
                <w:sz w:val="24"/>
              </w:rPr>
              <w:t>0,70</w:t>
            </w:r>
            <w:r w:rsidR="00F80A09">
              <w:rPr>
                <w:rFonts w:ascii="Arial" w:eastAsiaTheme="minorEastAsia" w:hAnsi="Arial" w:cs="Arial"/>
                <w:b/>
                <w:sz w:val="24"/>
                <w:lang w:val="uk-UA"/>
              </w:rPr>
              <w:t>6</w:t>
            </w:r>
          </w:p>
        </w:tc>
        <w:tc>
          <w:tcPr>
            <w:tcW w:w="2344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b/>
                <w:sz w:val="24"/>
                <w:lang w:val="en-US"/>
              </w:rPr>
            </w:pPr>
            <w:r w:rsidRPr="001C727C">
              <w:rPr>
                <w:rFonts w:ascii="Arial" w:eastAsiaTheme="minorEastAsia" w:hAnsi="Arial" w:cs="Arial"/>
                <w:b/>
                <w:sz w:val="24"/>
              </w:rPr>
              <w:t>0,</w:t>
            </w:r>
            <w:r w:rsidR="001C727C">
              <w:rPr>
                <w:rFonts w:ascii="Arial" w:eastAsiaTheme="minorEastAsia" w:hAnsi="Arial" w:cs="Arial"/>
                <w:b/>
                <w:sz w:val="24"/>
                <w:lang w:val="en-US"/>
              </w:rPr>
              <w:t>730</w:t>
            </w:r>
          </w:p>
        </w:tc>
        <w:tc>
          <w:tcPr>
            <w:tcW w:w="2117" w:type="dxa"/>
          </w:tcPr>
          <w:p w:rsidR="006C6F31" w:rsidRPr="00F80A09" w:rsidRDefault="00F80A09" w:rsidP="001C727C">
            <w:pPr>
              <w:rPr>
                <w:rFonts w:ascii="Arial" w:hAnsi="Arial" w:cs="Arial"/>
                <w:b/>
                <w:lang w:val="uk-UA"/>
              </w:rPr>
            </w:pPr>
            <w:r>
              <w:rPr>
                <w:rFonts w:ascii="Arial" w:hAnsi="Arial" w:cs="Arial"/>
                <w:b/>
                <w:lang w:val="uk-UA"/>
              </w:rPr>
              <w:t>3,33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8</w:t>
            </w:r>
          </w:p>
        </w:tc>
        <w:tc>
          <w:tcPr>
            <w:tcW w:w="1641" w:type="dxa"/>
          </w:tcPr>
          <w:p w:rsidR="006C6F31" w:rsidRPr="00782313" w:rsidRDefault="00782313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>
              <w:rPr>
                <w:rFonts w:ascii="Arial" w:eastAsiaTheme="minorEastAsia" w:hAnsi="Arial" w:cs="Arial"/>
                <w:sz w:val="24"/>
                <w:lang w:val="en-US"/>
              </w:rPr>
              <w:t>1200</w:t>
            </w:r>
          </w:p>
        </w:tc>
        <w:tc>
          <w:tcPr>
            <w:tcW w:w="1830" w:type="dxa"/>
          </w:tcPr>
          <w:p w:rsidR="006C6F31" w:rsidRPr="00F80A09" w:rsidRDefault="006C6F31" w:rsidP="00F80A09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0,6</w:t>
            </w:r>
            <w:r w:rsidR="00F80A09">
              <w:rPr>
                <w:rFonts w:ascii="Arial" w:eastAsiaTheme="minorEastAsia" w:hAnsi="Arial" w:cs="Arial"/>
                <w:sz w:val="24"/>
                <w:lang w:val="uk-UA"/>
              </w:rPr>
              <w:t>62</w:t>
            </w:r>
          </w:p>
        </w:tc>
        <w:tc>
          <w:tcPr>
            <w:tcW w:w="2344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688</w:t>
            </w:r>
          </w:p>
        </w:tc>
        <w:tc>
          <w:tcPr>
            <w:tcW w:w="2117" w:type="dxa"/>
          </w:tcPr>
          <w:p w:rsidR="006C6F31" w:rsidRPr="00C37FF0" w:rsidRDefault="00C37FF0" w:rsidP="001C727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3,93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9</w:t>
            </w:r>
          </w:p>
        </w:tc>
        <w:tc>
          <w:tcPr>
            <w:tcW w:w="1641" w:type="dxa"/>
          </w:tcPr>
          <w:p w:rsidR="006C6F31" w:rsidRPr="00782313" w:rsidRDefault="00782313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>
              <w:rPr>
                <w:rFonts w:ascii="Arial" w:eastAsiaTheme="minorEastAsia" w:hAnsi="Arial" w:cs="Arial"/>
                <w:sz w:val="24"/>
                <w:lang w:val="en-US"/>
              </w:rPr>
              <w:t>1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400</w:t>
            </w:r>
          </w:p>
        </w:tc>
        <w:tc>
          <w:tcPr>
            <w:tcW w:w="1830" w:type="dxa"/>
          </w:tcPr>
          <w:p w:rsidR="006C6F31" w:rsidRPr="00F80A09" w:rsidRDefault="006C6F31" w:rsidP="00F80A09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</w:t>
            </w:r>
            <w:r w:rsidR="00F80A09">
              <w:rPr>
                <w:rFonts w:ascii="Arial" w:eastAsiaTheme="minorEastAsia" w:hAnsi="Arial" w:cs="Arial"/>
                <w:sz w:val="24"/>
                <w:lang w:val="uk-UA"/>
              </w:rPr>
              <w:t>603</w:t>
            </w:r>
          </w:p>
        </w:tc>
        <w:tc>
          <w:tcPr>
            <w:tcW w:w="2344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633</w:t>
            </w:r>
          </w:p>
        </w:tc>
        <w:tc>
          <w:tcPr>
            <w:tcW w:w="2117" w:type="dxa"/>
          </w:tcPr>
          <w:p w:rsidR="006C6F31" w:rsidRPr="00C37FF0" w:rsidRDefault="00C37FF0" w:rsidP="001C727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4,97</w:t>
            </w:r>
          </w:p>
        </w:tc>
      </w:tr>
      <w:tr w:rsidR="006C6F31" w:rsidRPr="0089060E" w:rsidTr="001C727C">
        <w:tc>
          <w:tcPr>
            <w:tcW w:w="483" w:type="dxa"/>
          </w:tcPr>
          <w:p w:rsidR="006C6F31" w:rsidRPr="0089060E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10</w:t>
            </w:r>
          </w:p>
        </w:tc>
        <w:tc>
          <w:tcPr>
            <w:tcW w:w="1641" w:type="dxa"/>
          </w:tcPr>
          <w:p w:rsidR="006C6F31" w:rsidRPr="00782313" w:rsidRDefault="00782313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>
              <w:rPr>
                <w:rFonts w:ascii="Arial" w:eastAsiaTheme="minorEastAsia" w:hAnsi="Arial" w:cs="Arial"/>
                <w:sz w:val="24"/>
                <w:lang w:val="en-US"/>
              </w:rPr>
              <w:t>1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600</w:t>
            </w:r>
          </w:p>
        </w:tc>
        <w:tc>
          <w:tcPr>
            <w:tcW w:w="1830" w:type="dxa"/>
          </w:tcPr>
          <w:p w:rsidR="006C6F31" w:rsidRPr="00F80A09" w:rsidRDefault="006C6F31" w:rsidP="00F80A09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</w:t>
            </w:r>
            <w:r w:rsidR="00F80A09">
              <w:rPr>
                <w:rFonts w:ascii="Arial" w:eastAsiaTheme="minorEastAsia" w:hAnsi="Arial" w:cs="Arial"/>
                <w:sz w:val="24"/>
                <w:lang w:val="uk-UA"/>
              </w:rPr>
              <w:t>,552</w:t>
            </w:r>
          </w:p>
        </w:tc>
        <w:tc>
          <w:tcPr>
            <w:tcW w:w="2344" w:type="dxa"/>
          </w:tcPr>
          <w:p w:rsidR="006C6F31" w:rsidRPr="001C727C" w:rsidRDefault="006C6F31" w:rsidP="001C727C">
            <w:pPr>
              <w:jc w:val="both"/>
              <w:rPr>
                <w:rFonts w:ascii="Arial" w:eastAsiaTheme="minorEastAsia" w:hAnsi="Arial" w:cs="Arial"/>
                <w:sz w:val="24"/>
                <w:lang w:val="en-US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</w:t>
            </w:r>
            <w:r w:rsidR="001C727C">
              <w:rPr>
                <w:rFonts w:ascii="Arial" w:eastAsiaTheme="minorEastAsia" w:hAnsi="Arial" w:cs="Arial"/>
                <w:sz w:val="24"/>
                <w:lang w:val="en-US"/>
              </w:rPr>
              <w:t>583</w:t>
            </w:r>
          </w:p>
        </w:tc>
        <w:tc>
          <w:tcPr>
            <w:tcW w:w="2117" w:type="dxa"/>
          </w:tcPr>
          <w:p w:rsidR="006C6F31" w:rsidRPr="00C37FF0" w:rsidRDefault="00C37FF0" w:rsidP="001C727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5,62</w:t>
            </w:r>
          </w:p>
        </w:tc>
      </w:tr>
      <w:tr w:rsidR="001C727C" w:rsidTr="001C727C">
        <w:tblPrEx>
          <w:tblLook w:val="0000" w:firstRow="0" w:lastRow="0" w:firstColumn="0" w:lastColumn="0" w:noHBand="0" w:noVBand="0"/>
        </w:tblPrEx>
        <w:trPr>
          <w:trHeight w:val="293"/>
        </w:trPr>
        <w:tc>
          <w:tcPr>
            <w:tcW w:w="483" w:type="dxa"/>
          </w:tcPr>
          <w:p w:rsidR="001C727C" w:rsidRPr="001C727C" w:rsidRDefault="001C727C" w:rsidP="001C727C">
            <w:pPr>
              <w:pStyle w:val="a3"/>
              <w:ind w:left="0"/>
              <w:jc w:val="both"/>
              <w:rPr>
                <w:rFonts w:ascii="Arial" w:eastAsiaTheme="minorEastAsia" w:hAnsi="Arial" w:cs="Arial"/>
                <w:sz w:val="24"/>
              </w:rPr>
            </w:pPr>
            <w:r w:rsidRPr="001C727C">
              <w:rPr>
                <w:rFonts w:ascii="Arial" w:eastAsiaTheme="minorEastAsia" w:hAnsi="Arial" w:cs="Arial"/>
                <w:sz w:val="24"/>
              </w:rPr>
              <w:t>11`</w:t>
            </w:r>
          </w:p>
        </w:tc>
        <w:tc>
          <w:tcPr>
            <w:tcW w:w="1641" w:type="dxa"/>
            <w:shd w:val="clear" w:color="auto" w:fill="auto"/>
          </w:tcPr>
          <w:p w:rsidR="001C727C" w:rsidRPr="001C727C" w:rsidRDefault="001C727C">
            <w:pPr>
              <w:rPr>
                <w:rFonts w:ascii="Arial" w:eastAsiaTheme="minorEastAsia" w:hAnsi="Arial" w:cs="Arial"/>
                <w:sz w:val="24"/>
                <w:lang w:val="en-US"/>
              </w:rPr>
            </w:pPr>
            <w:r w:rsidRPr="001C727C">
              <w:rPr>
                <w:rFonts w:ascii="Arial" w:eastAsiaTheme="minorEastAsia" w:hAnsi="Arial" w:cs="Arial"/>
                <w:sz w:val="24"/>
                <w:lang w:val="en-US"/>
              </w:rPr>
              <w:t>1800</w:t>
            </w:r>
          </w:p>
        </w:tc>
        <w:tc>
          <w:tcPr>
            <w:tcW w:w="1830" w:type="dxa"/>
            <w:shd w:val="clear" w:color="auto" w:fill="auto"/>
          </w:tcPr>
          <w:p w:rsidR="001C727C" w:rsidRPr="001C727C" w:rsidRDefault="00F80A09">
            <w:pPr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0,507</w:t>
            </w:r>
          </w:p>
        </w:tc>
        <w:tc>
          <w:tcPr>
            <w:tcW w:w="2348" w:type="dxa"/>
            <w:shd w:val="clear" w:color="auto" w:fill="auto"/>
          </w:tcPr>
          <w:p w:rsidR="001C727C" w:rsidRPr="001C727C" w:rsidRDefault="001C727C">
            <w:pPr>
              <w:rPr>
                <w:rFonts w:ascii="Arial" w:eastAsiaTheme="minorEastAsia" w:hAnsi="Arial" w:cs="Arial"/>
                <w:sz w:val="24"/>
                <w:lang w:val="en-US"/>
              </w:rPr>
            </w:pPr>
            <w:r w:rsidRPr="001C727C">
              <w:rPr>
                <w:rFonts w:ascii="Arial" w:eastAsiaTheme="minorEastAsia" w:hAnsi="Arial" w:cs="Arial"/>
                <w:sz w:val="24"/>
                <w:lang w:val="en-US"/>
              </w:rPr>
              <w:t>0.539</w:t>
            </w:r>
          </w:p>
        </w:tc>
        <w:tc>
          <w:tcPr>
            <w:tcW w:w="2113" w:type="dxa"/>
            <w:shd w:val="clear" w:color="auto" w:fill="auto"/>
          </w:tcPr>
          <w:p w:rsidR="001C727C" w:rsidRPr="00F80A09" w:rsidRDefault="00C37FF0">
            <w:pPr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6,31</w:t>
            </w:r>
          </w:p>
        </w:tc>
      </w:tr>
    </w:tbl>
    <w:p w:rsidR="006C6F31" w:rsidRPr="00C37FF0" w:rsidRDefault="006C6F31" w:rsidP="006C6F31">
      <w:pPr>
        <w:pStyle w:val="a3"/>
        <w:ind w:left="144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Виділено </w:t>
      </w:r>
      <w:r>
        <w:rPr>
          <w:rFonts w:ascii="Times New Roman" w:eastAsiaTheme="minorEastAsia" w:hAnsi="Times New Roman" w:cs="Times New Roman"/>
          <w:sz w:val="24"/>
        </w:rPr>
        <w:t>K</w:t>
      </w:r>
      <w:r w:rsidRPr="0089060E">
        <w:rPr>
          <w:rFonts w:ascii="Times New Roman" w:eastAsiaTheme="minorEastAsia" w:hAnsi="Times New Roman" w:cs="Times New Roman"/>
          <w:sz w:val="24"/>
          <w:vertAlign w:val="subscript"/>
        </w:rPr>
        <w:t>u</w:t>
      </w:r>
      <w:r w:rsidRPr="006C6F31">
        <w:rPr>
          <w:rFonts w:ascii="Times New Roman" w:eastAsiaTheme="minorEastAsia" w:hAnsi="Times New Roman" w:cs="Times New Roman"/>
          <w:sz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на </w:t>
      </w:r>
      <w:r>
        <w:rPr>
          <w:rFonts w:ascii="Times New Roman" w:eastAsiaTheme="minorEastAsia" w:hAnsi="Times New Roman" w:cs="Times New Roman"/>
          <w:sz w:val="24"/>
          <w:lang w:val="uk-UA"/>
        </w:rPr>
        <w:t>частоті зрізу. Аналіз похибки вимірювань свідчить про коректність отриманих даних.</w:t>
      </w:r>
      <w:bookmarkStart w:id="0" w:name="_GoBack"/>
      <w:bookmarkEnd w:id="0"/>
    </w:p>
    <w:p w:rsidR="006C6F31" w:rsidRPr="00E05B3E" w:rsidRDefault="006C6F31" w:rsidP="006C6F31">
      <w:pPr>
        <w:pStyle w:val="a3"/>
        <w:numPr>
          <w:ilvl w:val="1"/>
          <w:numId w:val="3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lastRenderedPageBreak/>
        <w:t>Було проведено моделювання RC-ФНЧ в LTspice, під час якого було отримано АЧХ:</w:t>
      </w:r>
      <w:r w:rsidR="005C29BE" w:rsidRPr="005C29BE">
        <w:rPr>
          <w:noProof/>
          <w:lang w:val="uk-UA" w:eastAsia="uk-UA"/>
        </w:rPr>
        <w:t xml:space="preserve"> </w:t>
      </w:r>
      <w:r w:rsidR="005C29BE">
        <w:rPr>
          <w:noProof/>
          <w:lang w:val="uk-UA" w:eastAsia="uk-UA"/>
        </w:rPr>
        <w:drawing>
          <wp:inline distT="0" distB="0" distL="0" distR="0" wp14:anchorId="0999090B" wp14:editId="4B92028D">
            <wp:extent cx="5348287" cy="3008512"/>
            <wp:effectExtent l="0" t="0" r="508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9120" cy="30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31" w:rsidRDefault="006C6F31" w:rsidP="006C6F31">
      <w:pPr>
        <w:ind w:left="108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>Форма АЧХ відповідає теоретичній та загалом співпадає з виміряною з урахуванням масштабу.</w:t>
      </w:r>
    </w:p>
    <w:p w:rsidR="006C6F31" w:rsidRDefault="006C6F31" w:rsidP="006C6F31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  <w:r>
        <w:rPr>
          <w:rFonts w:ascii="Times New Roman" w:eastAsiaTheme="minorEastAsia" w:hAnsi="Times New Roman" w:cs="Times New Roman"/>
          <w:b/>
          <w:sz w:val="24"/>
          <w:lang w:val="uk-UA"/>
        </w:rPr>
        <w:t>Висновки</w:t>
      </w:r>
    </w:p>
    <w:p w:rsidR="00281B64" w:rsidRPr="006C6F31" w:rsidRDefault="006C6F31" w:rsidP="006C6F31">
      <w:pPr>
        <w:rPr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Було виконано дослідження роботи суматору на резисторах та </w:t>
      </w:r>
      <w:r>
        <w:rPr>
          <w:rFonts w:ascii="Times New Roman" w:eastAsiaTheme="minorEastAsia" w:hAnsi="Times New Roman" w:cs="Times New Roman"/>
          <w:sz w:val="24"/>
        </w:rPr>
        <w:t>RC-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ланцюжка в умовах роботи з гармонійним і імпульсним сигналом. Під час роботи зняли вихідну осцилограму суматора при постійних та змінних сигналах на вході, частотну та перехідну характеристики </w:t>
      </w:r>
      <w:r>
        <w:rPr>
          <w:rFonts w:ascii="Times New Roman" w:eastAsiaTheme="minorEastAsia" w:hAnsi="Times New Roman" w:cs="Times New Roman"/>
          <w:sz w:val="24"/>
        </w:rPr>
        <w:t>RC-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фільтру. Проведенні експерименти повторили у симуляторі та порівняли результати. Збіжність даних симуляції та експерименту підтверджують коректність експериментів  при урахуванні деякої похибки вимірювань </w:t>
      </w:r>
    </w:p>
    <w:sectPr w:rsidR="00281B64" w:rsidRPr="006C6F3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EC3159"/>
    <w:multiLevelType w:val="multilevel"/>
    <w:tmpl w:val="D980C68C"/>
    <w:styleLink w:val="WWNum1"/>
    <w:lvl w:ilvl="0">
      <w:start w:val="1"/>
      <w:numFmt w:val="decimal"/>
      <w:lvlText w:val="Глава %1"/>
      <w:lvlJc w:val="left"/>
      <w:pPr>
        <w:ind w:left="0" w:firstLine="0"/>
      </w:pPr>
    </w:lvl>
    <w:lvl w:ilvl="1">
      <w:start w:val="1"/>
      <w:numFmt w:val="none"/>
      <w:lvlText w:val="%2"/>
      <w:lvlJc w:val="left"/>
      <w:pPr>
        <w:ind w:left="0" w:firstLine="0"/>
      </w:pPr>
    </w:lvl>
    <w:lvl w:ilvl="2">
      <w:start w:val="1"/>
      <w:numFmt w:val="none"/>
      <w:lvlText w:val="%3"/>
      <w:lvlJc w:val="left"/>
      <w:pPr>
        <w:ind w:left="0" w:firstLine="0"/>
      </w:pPr>
    </w:lvl>
    <w:lvl w:ilvl="3">
      <w:start w:val="1"/>
      <w:numFmt w:val="none"/>
      <w:lvlText w:val="%4"/>
      <w:lvlJc w:val="left"/>
      <w:pPr>
        <w:ind w:left="0" w:firstLine="0"/>
      </w:pPr>
    </w:lvl>
    <w:lvl w:ilvl="4">
      <w:start w:val="1"/>
      <w:numFmt w:val="none"/>
      <w:lvlText w:val="%5"/>
      <w:lvlJc w:val="left"/>
      <w:pPr>
        <w:ind w:left="0" w:firstLine="0"/>
      </w:pPr>
    </w:lvl>
    <w:lvl w:ilvl="5">
      <w:start w:val="1"/>
      <w:numFmt w:val="none"/>
      <w:lvlText w:val="%6"/>
      <w:lvlJc w:val="left"/>
      <w:pPr>
        <w:ind w:left="0" w:firstLine="0"/>
      </w:pPr>
    </w:lvl>
    <w:lvl w:ilvl="6">
      <w:start w:val="1"/>
      <w:numFmt w:val="none"/>
      <w:lvlText w:val="%7"/>
      <w:lvlJc w:val="left"/>
      <w:pPr>
        <w:ind w:left="0" w:firstLine="0"/>
      </w:pPr>
    </w:lvl>
    <w:lvl w:ilvl="7">
      <w:start w:val="1"/>
      <w:numFmt w:val="none"/>
      <w:lvlText w:val="%8"/>
      <w:lvlJc w:val="left"/>
      <w:pPr>
        <w:ind w:left="0" w:firstLine="0"/>
      </w:pPr>
    </w:lvl>
    <w:lvl w:ilvl="8">
      <w:start w:val="1"/>
      <w:numFmt w:val="none"/>
      <w:lvlText w:val="%9"/>
      <w:lvlJc w:val="left"/>
      <w:pPr>
        <w:ind w:left="0" w:firstLine="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C95"/>
    <w:rsid w:val="001C727C"/>
    <w:rsid w:val="00281B64"/>
    <w:rsid w:val="003947D1"/>
    <w:rsid w:val="003C08CE"/>
    <w:rsid w:val="003F6D5C"/>
    <w:rsid w:val="00554913"/>
    <w:rsid w:val="00594851"/>
    <w:rsid w:val="005C29BE"/>
    <w:rsid w:val="00615E72"/>
    <w:rsid w:val="006C6F31"/>
    <w:rsid w:val="00782313"/>
    <w:rsid w:val="00782B44"/>
    <w:rsid w:val="00841511"/>
    <w:rsid w:val="00880E4A"/>
    <w:rsid w:val="009D4620"/>
    <w:rsid w:val="009E3955"/>
    <w:rsid w:val="00A877D6"/>
    <w:rsid w:val="00AA2018"/>
    <w:rsid w:val="00BC0958"/>
    <w:rsid w:val="00C37FF0"/>
    <w:rsid w:val="00D10842"/>
    <w:rsid w:val="00D13708"/>
    <w:rsid w:val="00DB7C95"/>
    <w:rsid w:val="00E67D31"/>
    <w:rsid w:val="00EB3817"/>
    <w:rsid w:val="00EC5CA1"/>
    <w:rsid w:val="00F00E84"/>
    <w:rsid w:val="00F70D8B"/>
    <w:rsid w:val="00F8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7C95"/>
    <w:rPr>
      <w:lang w:val="ru-RU"/>
    </w:rPr>
  </w:style>
  <w:style w:type="paragraph" w:styleId="7">
    <w:name w:val="heading 7"/>
    <w:basedOn w:val="Standard"/>
    <w:link w:val="70"/>
    <w:semiHidden/>
    <w:unhideWhenUsed/>
    <w:qFormat/>
    <w:rsid w:val="00DB7C95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semiHidden/>
    <w:rsid w:val="00DB7C95"/>
    <w:rPr>
      <w:rFonts w:ascii="Times New Roman" w:eastAsia="Times New Roman" w:hAnsi="Times New Roman" w:cs="Times New Roman"/>
      <w:kern w:val="3"/>
      <w:sz w:val="24"/>
      <w:szCs w:val="24"/>
      <w:lang w:val="ru-RU" w:eastAsia="ru-RU"/>
    </w:rPr>
  </w:style>
  <w:style w:type="paragraph" w:customStyle="1" w:styleId="Standard">
    <w:name w:val="Standard"/>
    <w:rsid w:val="00DB7C95"/>
    <w:pPr>
      <w:suppressAutoHyphens/>
      <w:autoSpaceDN w:val="0"/>
      <w:spacing w:after="200" w:line="276" w:lineRule="auto"/>
    </w:pPr>
    <w:rPr>
      <w:rFonts w:ascii="Calibri" w:eastAsia="Calibri" w:hAnsi="Calibri" w:cs="DejaVu Sans"/>
      <w:kern w:val="3"/>
      <w:lang w:eastAsia="uk-UA"/>
    </w:rPr>
  </w:style>
  <w:style w:type="numbering" w:customStyle="1" w:styleId="WWNum1">
    <w:name w:val="WWNum1"/>
    <w:rsid w:val="00DB7C95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6C6F31"/>
    <w:pPr>
      <w:ind w:left="720"/>
      <w:contextualSpacing/>
    </w:pPr>
    <w:rPr>
      <w:lang w:val="en-US"/>
    </w:rPr>
  </w:style>
  <w:style w:type="table" w:styleId="a4">
    <w:name w:val="Table Grid"/>
    <w:basedOn w:val="a1"/>
    <w:uiPriority w:val="39"/>
    <w:rsid w:val="006C6F3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6C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C6F31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7C95"/>
    <w:rPr>
      <w:lang w:val="ru-RU"/>
    </w:rPr>
  </w:style>
  <w:style w:type="paragraph" w:styleId="7">
    <w:name w:val="heading 7"/>
    <w:basedOn w:val="Standard"/>
    <w:link w:val="70"/>
    <w:semiHidden/>
    <w:unhideWhenUsed/>
    <w:qFormat/>
    <w:rsid w:val="00DB7C95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semiHidden/>
    <w:rsid w:val="00DB7C95"/>
    <w:rPr>
      <w:rFonts w:ascii="Times New Roman" w:eastAsia="Times New Roman" w:hAnsi="Times New Roman" w:cs="Times New Roman"/>
      <w:kern w:val="3"/>
      <w:sz w:val="24"/>
      <w:szCs w:val="24"/>
      <w:lang w:val="ru-RU" w:eastAsia="ru-RU"/>
    </w:rPr>
  </w:style>
  <w:style w:type="paragraph" w:customStyle="1" w:styleId="Standard">
    <w:name w:val="Standard"/>
    <w:rsid w:val="00DB7C95"/>
    <w:pPr>
      <w:suppressAutoHyphens/>
      <w:autoSpaceDN w:val="0"/>
      <w:spacing w:after="200" w:line="276" w:lineRule="auto"/>
    </w:pPr>
    <w:rPr>
      <w:rFonts w:ascii="Calibri" w:eastAsia="Calibri" w:hAnsi="Calibri" w:cs="DejaVu Sans"/>
      <w:kern w:val="3"/>
      <w:lang w:eastAsia="uk-UA"/>
    </w:rPr>
  </w:style>
  <w:style w:type="numbering" w:customStyle="1" w:styleId="WWNum1">
    <w:name w:val="WWNum1"/>
    <w:rsid w:val="00DB7C95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6C6F31"/>
    <w:pPr>
      <w:ind w:left="720"/>
      <w:contextualSpacing/>
    </w:pPr>
    <w:rPr>
      <w:lang w:val="en-US"/>
    </w:rPr>
  </w:style>
  <w:style w:type="table" w:styleId="a4">
    <w:name w:val="Table Grid"/>
    <w:basedOn w:val="a1"/>
    <w:uiPriority w:val="39"/>
    <w:rsid w:val="006C6F3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6C6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C6F3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72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7</Pages>
  <Words>2897</Words>
  <Characters>1652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5</cp:revision>
  <cp:lastPrinted>2019-03-21T22:33:00Z</cp:lastPrinted>
  <dcterms:created xsi:type="dcterms:W3CDTF">2019-03-19T18:08:00Z</dcterms:created>
  <dcterms:modified xsi:type="dcterms:W3CDTF">2019-03-21T22:33:00Z</dcterms:modified>
</cp:coreProperties>
</file>