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Поручение к Агентскому соглашению №№1, №АС-2024-010</w:t>
      </w:r>
    </w:p>
    <w:p>
      <w:r>
        <w:t>Дата: 21.07.2022</w:t>
      </w:r>
    </w:p>
    <w:p>
      <w:r>
        <w:t>Агент: Павлов</w:t>
      </w:r>
    </w:p>
    <w:p>
      <w:r>
        <w:t>Предмет поручения: пмагршшгае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