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Поручение к Агентскому соглашению №2у2у2у2у</w:t>
      </w:r>
    </w:p>
    <w:p>
      <w:r>
        <w:t>Дата: 23.07.2024</w:t>
      </w:r>
    </w:p>
    <w:p>
      <w:r>
        <w:t>Агент: вацуацуац йуйцуй</w:t>
      </w:r>
    </w:p>
    <w:p>
      <w:r>
        <w:t>Предмет поручения: йцуйцуйц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