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Акт отчета к Агентскому соглашению №№1, №АС-2024-001</w:t>
      </w:r>
    </w:p>
    <w:p>
      <w:r>
        <w:t>Дата: 12.09.1998</w:t>
      </w:r>
    </w:p>
    <w:p>
      <w:r>
        <w:t>Агент: уауаукп.</w:t>
      </w:r>
    </w:p>
    <w:p>
      <w:r>
        <w:t>Принципал: какакк</w:t>
      </w:r>
    </w:p>
    <w:p>
      <w:r>
        <w:t>Сумма отчета: ыыввапп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