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C035E" w14:textId="77777777" w:rsidR="000B254E" w:rsidRPr="000B254E" w:rsidRDefault="000B254E" w:rsidP="000B254E">
      <w:pPr>
        <w:spacing w:line="264" w:lineRule="auto"/>
        <w:jc w:val="center"/>
        <w:rPr>
          <w:rFonts w:eastAsia="Times New Roman"/>
          <w:color w:val="000000"/>
          <w:sz w:val="22"/>
          <w:szCs w:val="20"/>
          <w:lang w:eastAsia="ru-RU"/>
        </w:rPr>
      </w:pPr>
      <w:r w:rsidRPr="000B254E">
        <w:rPr>
          <w:rFonts w:eastAsia="Times New Roman"/>
          <w:color w:val="000000"/>
          <w:sz w:val="22"/>
          <w:szCs w:val="20"/>
          <w:lang w:eastAsia="ru-RU"/>
        </w:rPr>
        <w:t>Министерство науки и высшего образования Российской Федерации</w:t>
      </w:r>
    </w:p>
    <w:p w14:paraId="5A69E2F2" w14:textId="77777777" w:rsidR="000B254E" w:rsidRPr="000B254E" w:rsidRDefault="000B254E" w:rsidP="000B254E">
      <w:pPr>
        <w:spacing w:line="264" w:lineRule="auto"/>
        <w:jc w:val="center"/>
        <w:rPr>
          <w:rFonts w:eastAsia="Times New Roman"/>
          <w:color w:val="000000"/>
          <w:sz w:val="22"/>
          <w:szCs w:val="20"/>
          <w:lang w:eastAsia="ru-RU"/>
        </w:rPr>
      </w:pPr>
      <w:r w:rsidRPr="000B254E">
        <w:rPr>
          <w:rFonts w:eastAsia="Times New Roman"/>
          <w:color w:val="000000"/>
          <w:sz w:val="22"/>
          <w:szCs w:val="20"/>
          <w:lang w:eastAsia="ru-RU"/>
        </w:rPr>
        <w:t>федеральное государственное бюджетное образовательное учреждение</w:t>
      </w:r>
    </w:p>
    <w:p w14:paraId="2B3447CA" w14:textId="77777777" w:rsidR="000B254E" w:rsidRPr="000B254E" w:rsidRDefault="000B254E" w:rsidP="000B254E">
      <w:pPr>
        <w:spacing w:line="264" w:lineRule="auto"/>
        <w:jc w:val="center"/>
        <w:rPr>
          <w:rFonts w:eastAsia="Times New Roman"/>
          <w:color w:val="000000"/>
          <w:sz w:val="22"/>
          <w:szCs w:val="20"/>
          <w:lang w:eastAsia="ru-RU"/>
        </w:rPr>
      </w:pPr>
      <w:r w:rsidRPr="000B254E">
        <w:rPr>
          <w:rFonts w:eastAsia="Times New Roman"/>
          <w:color w:val="000000"/>
          <w:sz w:val="22"/>
          <w:szCs w:val="20"/>
          <w:lang w:eastAsia="ru-RU"/>
        </w:rPr>
        <w:t>высшего образования</w:t>
      </w:r>
    </w:p>
    <w:p w14:paraId="0FB2DD1D" w14:textId="77777777" w:rsidR="000B254E" w:rsidRPr="000B254E" w:rsidRDefault="000B254E" w:rsidP="000B254E">
      <w:pPr>
        <w:spacing w:line="264" w:lineRule="auto"/>
        <w:jc w:val="center"/>
        <w:rPr>
          <w:rFonts w:eastAsia="Times New Roman"/>
          <w:color w:val="000000"/>
          <w:sz w:val="22"/>
          <w:szCs w:val="20"/>
          <w:lang w:eastAsia="ru-RU"/>
        </w:rPr>
      </w:pPr>
      <w:r w:rsidRPr="000B254E">
        <w:rPr>
          <w:rFonts w:eastAsia="Times New Roman"/>
          <w:color w:val="000000"/>
          <w:sz w:val="22"/>
          <w:szCs w:val="20"/>
          <w:lang w:eastAsia="ru-RU"/>
        </w:rPr>
        <w:t>«Российский экономический университет им. Г.В. Плеханова»</w:t>
      </w:r>
    </w:p>
    <w:p w14:paraId="3B9F25C3" w14:textId="4BB41E90" w:rsidR="000B254E" w:rsidRPr="000B254E" w:rsidRDefault="000B254E" w:rsidP="000B254E">
      <w:pPr>
        <w:spacing w:line="264" w:lineRule="auto"/>
        <w:jc w:val="center"/>
        <w:rPr>
          <w:rFonts w:eastAsia="Times New Roman"/>
          <w:b/>
          <w:color w:val="000000"/>
          <w:sz w:val="22"/>
          <w:szCs w:val="20"/>
          <w:lang w:eastAsia="ru-RU"/>
        </w:rPr>
      </w:pPr>
      <w:r w:rsidRPr="000B254E">
        <w:rPr>
          <w:rFonts w:eastAsia="Times New Roman"/>
          <w:b/>
          <w:color w:val="000000"/>
          <w:sz w:val="22"/>
          <w:szCs w:val="20"/>
          <w:lang w:eastAsia="ru-RU"/>
        </w:rPr>
        <w:t>Московский приборостроительный техникум</w:t>
      </w:r>
    </w:p>
    <w:p w14:paraId="6B5EC389" w14:textId="6AF92F1C" w:rsidR="000B254E" w:rsidRDefault="000B254E" w:rsidP="000B254E">
      <w:pPr>
        <w:spacing w:after="160" w:line="264" w:lineRule="auto"/>
        <w:jc w:val="center"/>
        <w:rPr>
          <w:rFonts w:eastAsia="Times New Roman"/>
          <w:b/>
          <w:color w:val="000000"/>
          <w:szCs w:val="20"/>
          <w:lang w:eastAsia="ru-RU"/>
        </w:rPr>
      </w:pPr>
      <w:r w:rsidRPr="000B254E">
        <w:rPr>
          <w:rFonts w:eastAsia="Times New Roman"/>
          <w:b/>
          <w:color w:val="000000"/>
          <w:szCs w:val="20"/>
          <w:lang w:eastAsia="ru-RU"/>
        </w:rPr>
        <w:t>Самоанализ открытого занятия</w:t>
      </w:r>
    </w:p>
    <w:p w14:paraId="74912899" w14:textId="77777777" w:rsidR="000B254E" w:rsidRPr="000B254E" w:rsidRDefault="000B254E" w:rsidP="000B254E">
      <w:pPr>
        <w:spacing w:after="160" w:line="264" w:lineRule="auto"/>
        <w:jc w:val="center"/>
        <w:rPr>
          <w:rFonts w:eastAsia="Times New Roman"/>
          <w:b/>
          <w:color w:val="000000"/>
          <w:szCs w:val="20"/>
          <w:lang w:eastAsia="ru-RU"/>
        </w:rPr>
      </w:pPr>
    </w:p>
    <w:p w14:paraId="7235DDF4" w14:textId="7085D364" w:rsidR="00E54B0C" w:rsidRPr="00512013" w:rsidRDefault="002F6FE4" w:rsidP="000B254E">
      <w:pPr>
        <w:ind w:firstLine="709"/>
      </w:pPr>
      <w:r w:rsidRPr="000B254E">
        <w:rPr>
          <w:u w:val="single"/>
        </w:rPr>
        <w:t>По дисциплине</w:t>
      </w:r>
      <w:r w:rsidR="000B254E">
        <w:t xml:space="preserve">: </w:t>
      </w:r>
      <w:r>
        <w:t>ОГСЭ.05 «Физическая культура»</w:t>
      </w:r>
    </w:p>
    <w:p w14:paraId="571B3234" w14:textId="77777777" w:rsidR="00E2667A" w:rsidRDefault="00E54B0C" w:rsidP="000B254E">
      <w:pPr>
        <w:ind w:firstLine="709"/>
        <w:rPr>
          <w:rFonts w:eastAsia="Times New Roman"/>
          <w:lang w:eastAsia="ru-RU"/>
        </w:rPr>
      </w:pPr>
      <w:r w:rsidRPr="000B254E">
        <w:rPr>
          <w:u w:val="single"/>
        </w:rPr>
        <w:t xml:space="preserve">Тема </w:t>
      </w:r>
      <w:r w:rsidR="002F6FE4" w:rsidRPr="000B254E">
        <w:rPr>
          <w:rFonts w:eastAsia="Times New Roman"/>
          <w:u w:val="single"/>
          <w:lang w:eastAsia="ru-RU"/>
        </w:rPr>
        <w:t>п</w:t>
      </w:r>
      <w:r w:rsidR="00E26C8A" w:rsidRPr="000B254E">
        <w:rPr>
          <w:rFonts w:eastAsia="Times New Roman"/>
          <w:u w:val="single"/>
          <w:lang w:eastAsia="ru-RU"/>
        </w:rPr>
        <w:t>рактическо</w:t>
      </w:r>
      <w:r w:rsidR="000B58EB" w:rsidRPr="000B254E">
        <w:rPr>
          <w:rFonts w:eastAsia="Times New Roman"/>
          <w:u w:val="single"/>
          <w:lang w:eastAsia="ru-RU"/>
        </w:rPr>
        <w:t>го</w:t>
      </w:r>
      <w:r w:rsidR="00E26C8A" w:rsidRPr="000B254E">
        <w:rPr>
          <w:rFonts w:eastAsia="Times New Roman"/>
          <w:u w:val="single"/>
          <w:lang w:eastAsia="ru-RU"/>
        </w:rPr>
        <w:t xml:space="preserve"> заняти</w:t>
      </w:r>
      <w:r w:rsidR="002F6FE4" w:rsidRPr="000B254E">
        <w:rPr>
          <w:rFonts w:eastAsia="Times New Roman"/>
          <w:u w:val="single"/>
          <w:lang w:eastAsia="ru-RU"/>
        </w:rPr>
        <w:t>я:</w:t>
      </w:r>
      <w:r w:rsidR="00E26C8A" w:rsidRPr="00512013">
        <w:rPr>
          <w:rFonts w:eastAsia="Times New Roman"/>
          <w:lang w:eastAsia="ru-RU"/>
        </w:rPr>
        <w:t xml:space="preserve"> </w:t>
      </w:r>
      <w:r w:rsidR="00E2667A" w:rsidRPr="00E2667A">
        <w:rPr>
          <w:rFonts w:eastAsia="Times New Roman"/>
          <w:lang w:eastAsia="ru-RU"/>
        </w:rPr>
        <w:t>«Групповые и командные действия игроков».</w:t>
      </w:r>
    </w:p>
    <w:p w14:paraId="1AE67784" w14:textId="66915700" w:rsidR="00E54B0C" w:rsidRPr="003478B9" w:rsidRDefault="00E2667A" w:rsidP="000B254E">
      <w:pPr>
        <w:ind w:firstLine="709"/>
      </w:pPr>
      <w:r>
        <w:t>10</w:t>
      </w:r>
      <w:r w:rsidR="006116CF">
        <w:t xml:space="preserve"> </w:t>
      </w:r>
      <w:r>
        <w:t>декабря</w:t>
      </w:r>
      <w:r w:rsidR="0055146A">
        <w:t xml:space="preserve"> 2025 </w:t>
      </w:r>
      <w:r w:rsidR="002F6FE4">
        <w:t xml:space="preserve">года было проведено практическое занятие по дисциплине </w:t>
      </w:r>
      <w:r w:rsidR="003478B9">
        <w:t>ОГСЭ.05 «Физическая культура». Подготовленное занятие соответствует календарному тематическому планированию, а предоставляемый материал выдавался в полном объеме, с учетом установленных временных рамок.</w:t>
      </w:r>
    </w:p>
    <w:p w14:paraId="0E4959F0" w14:textId="77777777" w:rsidR="00E2667A" w:rsidRDefault="003478B9" w:rsidP="000B254E">
      <w:pPr>
        <w:ind w:firstLine="709"/>
      </w:pPr>
      <w:r>
        <w:t>В течении всего урока оценивалось эмоциональное и физическое состояние студентов</w:t>
      </w:r>
      <w:r w:rsidR="0049109C" w:rsidRPr="00512013">
        <w:t xml:space="preserve">. </w:t>
      </w:r>
      <w:r w:rsidR="00E2667A" w:rsidRPr="00E2667A">
        <w:t> Цель урока заключалась в формировании целостного представления о системе групповых и командных действий в волейболе и применении полученных знаний на практике в условиях учебной игры. Проведенное занятие реализовалось с учетом программы и в полном объёме отражало поставленные цели и задачи.</w:t>
      </w:r>
    </w:p>
    <w:p w14:paraId="455083FD" w14:textId="77777777" w:rsidR="00E2667A" w:rsidRDefault="00E2667A" w:rsidP="000B254E">
      <w:pPr>
        <w:ind w:firstLine="709"/>
      </w:pPr>
      <w:r w:rsidRPr="00E2667A">
        <w:t>Структура занятия была четкой и состояла из трех частей: вводно-подготовительной, основной и заключительной. Во вводной части была обеспечена организация и психологическая готовность обучающихся к занятию, проведена эффективная разминка, направленная на разогрев организма, профилактику травматизма и подготовку к основной работе.</w:t>
      </w:r>
    </w:p>
    <w:p w14:paraId="1E9115D4" w14:textId="77777777" w:rsidR="00E2667A" w:rsidRDefault="00E2667A" w:rsidP="000B254E">
      <w:pPr>
        <w:ind w:firstLine="709"/>
      </w:pPr>
      <w:r w:rsidRPr="00E2667A">
        <w:t xml:space="preserve">В основной части занятия были успешно решены задачи по совершенствованию навыков взаимодействия в звеньях (связка «пас-атака»), закреплению групповых действий в защите (блок и страховка) и развитию тактического мышления. Упражнения «Связка через сетку» и «Блок и страховка» были организованы с четкими методическими указаниями и способствовали осознанному выполнению технико-тактических элементов. </w:t>
      </w:r>
      <w:r w:rsidRPr="00E2667A">
        <w:lastRenderedPageBreak/>
        <w:t>Учебная игра 6 на 6 с обязательным условием трех касаний позволила закрепить изученное в условиях, максимально приближенных к игровым.</w:t>
      </w:r>
    </w:p>
    <w:p w14:paraId="70DF5601" w14:textId="77777777" w:rsidR="00E2667A" w:rsidRPr="00E2667A" w:rsidRDefault="00E2667A" w:rsidP="00E2667A">
      <w:pPr>
        <w:ind w:firstLine="709"/>
      </w:pPr>
      <w:r w:rsidRPr="00E2667A">
        <w:t>В заключительной части была проведена рефлексия, в ходе которой студенты проанализировали результативность собственной деятельности на уроке.</w:t>
      </w:r>
    </w:p>
    <w:p w14:paraId="42F351AF" w14:textId="77777777" w:rsidR="00E2667A" w:rsidRPr="00E2667A" w:rsidRDefault="00E2667A" w:rsidP="00E2667A">
      <w:pPr>
        <w:ind w:firstLine="709"/>
      </w:pPr>
      <w:r w:rsidRPr="00E2667A">
        <w:t>В целом группа работала активно и с высоким уровнем мотивации. Студенты демонстрировали понимание тактических схем, улучшили коммуникацию на площадке и проявляли коллективизм. С заданием обучающиеся справились хорошо.</w:t>
      </w:r>
    </w:p>
    <w:p w14:paraId="551FEF2E" w14:textId="135AD459" w:rsidR="000B254E" w:rsidRDefault="00E54B0C" w:rsidP="000B254E">
      <w:pPr>
        <w:ind w:firstLine="709"/>
      </w:pPr>
      <w:r w:rsidRPr="00512013">
        <w:t>С</w:t>
      </w:r>
      <w:r w:rsidR="00672002" w:rsidRPr="00512013">
        <w:t xml:space="preserve"> учетом изложенного </w:t>
      </w:r>
      <w:r w:rsidR="00512013" w:rsidRPr="00512013">
        <w:t>с</w:t>
      </w:r>
      <w:r w:rsidRPr="00512013">
        <w:t xml:space="preserve">читаю, что </w:t>
      </w:r>
      <w:r w:rsidR="00672002" w:rsidRPr="00512013">
        <w:t>в ходе проведения занятий цели и задачи достигнуты,</w:t>
      </w:r>
      <w:r w:rsidR="005E20B5">
        <w:t xml:space="preserve"> студенты приобрели необходимые практические и теоретические знания и навыки по теме занятия.</w:t>
      </w:r>
    </w:p>
    <w:p w14:paraId="69D50EBF" w14:textId="4FBCBDFA" w:rsidR="00053314" w:rsidRDefault="00053314" w:rsidP="000B254E">
      <w:pPr>
        <w:jc w:val="right"/>
      </w:pPr>
      <w:r>
        <w:t>Преподаватель___________________/</w:t>
      </w:r>
      <w:r w:rsidR="001F4E38">
        <w:t>С.В.Виноградов</w:t>
      </w:r>
      <w:r>
        <w:t>/</w:t>
      </w:r>
    </w:p>
    <w:p w14:paraId="09468710" w14:textId="36A72579" w:rsidR="000B254E" w:rsidRPr="00512013" w:rsidRDefault="00E2667A" w:rsidP="000B254E">
      <w:pPr>
        <w:jc w:val="right"/>
      </w:pPr>
      <w:r>
        <w:t>10</w:t>
      </w:r>
      <w:r w:rsidR="000B254E">
        <w:t>.</w:t>
      </w:r>
      <w:r w:rsidR="006116CF">
        <w:t>1</w:t>
      </w:r>
      <w:r>
        <w:t>2</w:t>
      </w:r>
      <w:r w:rsidR="000B254E">
        <w:t>.202</w:t>
      </w:r>
      <w:r w:rsidR="0055146A">
        <w:t>5</w:t>
      </w:r>
      <w:r w:rsidR="000B254E">
        <w:t xml:space="preserve"> г.</w:t>
      </w:r>
    </w:p>
    <w:sectPr w:rsidR="000B254E" w:rsidRPr="005120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DB4"/>
    <w:rsid w:val="00037538"/>
    <w:rsid w:val="00053314"/>
    <w:rsid w:val="000B254E"/>
    <w:rsid w:val="000B58EB"/>
    <w:rsid w:val="0017525D"/>
    <w:rsid w:val="001F4E38"/>
    <w:rsid w:val="00277A64"/>
    <w:rsid w:val="002961AB"/>
    <w:rsid w:val="002B43E8"/>
    <w:rsid w:val="002E539F"/>
    <w:rsid w:val="002F6FE4"/>
    <w:rsid w:val="003478B9"/>
    <w:rsid w:val="00422DB4"/>
    <w:rsid w:val="0049109C"/>
    <w:rsid w:val="00493F9C"/>
    <w:rsid w:val="00512013"/>
    <w:rsid w:val="005120E8"/>
    <w:rsid w:val="00532662"/>
    <w:rsid w:val="0055146A"/>
    <w:rsid w:val="005A5C89"/>
    <w:rsid w:val="005E20B5"/>
    <w:rsid w:val="006116CF"/>
    <w:rsid w:val="00672002"/>
    <w:rsid w:val="006D1CE9"/>
    <w:rsid w:val="008876E2"/>
    <w:rsid w:val="008A5C65"/>
    <w:rsid w:val="008B3C5B"/>
    <w:rsid w:val="008C2590"/>
    <w:rsid w:val="008D6940"/>
    <w:rsid w:val="00915A38"/>
    <w:rsid w:val="00A43392"/>
    <w:rsid w:val="00BD2C73"/>
    <w:rsid w:val="00C03901"/>
    <w:rsid w:val="00C934DF"/>
    <w:rsid w:val="00D07E75"/>
    <w:rsid w:val="00E2667A"/>
    <w:rsid w:val="00E26C8A"/>
    <w:rsid w:val="00E54B0C"/>
    <w:rsid w:val="00EA6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DBE32"/>
  <w15:chartTrackingRefBased/>
  <w15:docId w15:val="{0E6EB848-7C7D-4C4C-BE70-EA24F4F2E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465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Владлен</dc:creator>
  <cp:keywords/>
  <dc:description/>
  <cp:lastModifiedBy>nazarbragin228@gmail.com</cp:lastModifiedBy>
  <cp:revision>5</cp:revision>
  <dcterms:created xsi:type="dcterms:W3CDTF">2025-03-27T19:10:00Z</dcterms:created>
  <dcterms:modified xsi:type="dcterms:W3CDTF">2025-11-12T12:12:00Z</dcterms:modified>
</cp:coreProperties>
</file>