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0AEB" w14:textId="14DE6658" w:rsidR="00EE70BC" w:rsidRPr="00270D78" w:rsidRDefault="00270D78" w:rsidP="00270D78">
      <w:pPr>
        <w:pStyle w:val="a3"/>
        <w:jc w:val="center"/>
        <w:rPr>
          <w:rFonts w:ascii="Arial Black" w:hAnsi="Arial Black"/>
          <w:color w:val="00B050"/>
        </w:rPr>
      </w:pPr>
      <w:r w:rsidRPr="00270D78">
        <w:rPr>
          <w:rFonts w:ascii="Arial Black" w:hAnsi="Arial Black"/>
          <w:color w:val="00B050"/>
        </w:rPr>
        <w:t>Процессор</w:t>
      </w:r>
    </w:p>
    <w:p w14:paraId="48C2456D" w14:textId="2DCE976D" w:rsidR="00270D78" w:rsidRDefault="00270D78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Центральный процессор – это устройство, которое выполняет вычислительная и логические операции над данными. Является своеобразным мозгом всего компьютера.</w:t>
      </w:r>
    </w:p>
    <w:p w14:paraId="62B354AA" w14:textId="2AF04E5B" w:rsidR="00270D78" w:rsidRDefault="00270D78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Функции процессора</w:t>
      </w:r>
    </w:p>
    <w:p w14:paraId="3290E937" w14:textId="1471204C" w:rsidR="00270D78" w:rsidRDefault="00270D78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Выполнение инструкций: процессор считывает инструкции из памяти, декодирует их и выполняет, Инструкции могут быть простыми (сложение) или сложными (мультимедийные инструкции).</w:t>
      </w:r>
    </w:p>
    <w:p w14:paraId="7B4FEEC2" w14:textId="2F64323A" w:rsidR="00270D78" w:rsidRDefault="00270D78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Управление данными: Процессор управляет потоком данных между различными частями компьютера, такими как память, ЖД, устройства ввода/вывода.</w:t>
      </w:r>
    </w:p>
    <w:p w14:paraId="1DD80464" w14:textId="323FF275" w:rsidR="00270D78" w:rsidRDefault="00270D78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Вычисления и логические операции: Процессор выполняет арифметические и логические функции над данными, необходимые для работы программ.</w:t>
      </w:r>
    </w:p>
    <w:p w14:paraId="2EBCC715" w14:textId="721928E7" w:rsidR="00270D78" w:rsidRDefault="00270D78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Обработка прерываний: Процессор обрабатывает прерывания от различных устройств, позволяя им сообщать о событиях, требующих внимания процессора.</w:t>
      </w:r>
    </w:p>
    <w:p w14:paraId="6DA44302" w14:textId="63E6DE0E" w:rsidR="00B60079" w:rsidRDefault="00B60079" w:rsidP="00A20C49">
      <w:pPr>
        <w:ind w:firstLine="709"/>
        <w:jc w:val="center"/>
        <w:rPr>
          <w:rFonts w:ascii="Arial Black" w:hAnsi="Arial Black"/>
        </w:rPr>
      </w:pPr>
      <w:r>
        <w:rPr>
          <w:rFonts w:ascii="Arial Black" w:hAnsi="Arial Black"/>
        </w:rPr>
        <w:t>Основные характеристики</w:t>
      </w:r>
    </w:p>
    <w:p w14:paraId="2DBCD65D" w14:textId="6372820D" w:rsidR="00B60079" w:rsidRDefault="00B60079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Сокет – это разъем на материнской плате, в который устанавливается процессор. От данной характеристики зависит совместимость материнской платы с процессором.</w:t>
      </w:r>
    </w:p>
    <w:p w14:paraId="3ED1F24E" w14:textId="6D2AB0C7" w:rsidR="00B60079" w:rsidRDefault="00B60079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Ядра – это вычислительная сила процессора, содержащая основные функциональные блоки, которые отвечают за решение поставленных перед процессором задач.</w:t>
      </w:r>
    </w:p>
    <w:p w14:paraId="5EAA7B54" w14:textId="7CC67EEF" w:rsidR="00B60079" w:rsidRDefault="00B60079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Потоки (многопоточность) – это способность процессора распараллеливать ресурсы одного ядра на 2 отдельных потока, которые будут имитировать из себя 2 виртуальных ядра.</w:t>
      </w:r>
    </w:p>
    <w:p w14:paraId="5663DA5D" w14:textId="77777777" w:rsidR="00EA6E73" w:rsidRDefault="00EA6E73" w:rsidP="00270D78">
      <w:pPr>
        <w:ind w:firstLine="709"/>
        <w:rPr>
          <w:rFonts w:ascii="Arial Black" w:hAnsi="Arial Black"/>
        </w:rPr>
      </w:pPr>
    </w:p>
    <w:p w14:paraId="1F812123" w14:textId="77777777" w:rsidR="00EA6E73" w:rsidRDefault="00EA6E73" w:rsidP="00270D78">
      <w:pPr>
        <w:ind w:firstLine="709"/>
        <w:rPr>
          <w:rFonts w:ascii="Arial Black" w:hAnsi="Arial Black"/>
        </w:rPr>
      </w:pPr>
    </w:p>
    <w:p w14:paraId="4CB7CBCA" w14:textId="77777777" w:rsidR="00EA6E73" w:rsidRDefault="00EA6E73" w:rsidP="00270D78">
      <w:pPr>
        <w:ind w:firstLine="709"/>
        <w:rPr>
          <w:rFonts w:ascii="Arial Black" w:hAnsi="Arial Black"/>
        </w:rPr>
      </w:pPr>
    </w:p>
    <w:p w14:paraId="409A6EAF" w14:textId="4211E33E" w:rsidR="00B60079" w:rsidRDefault="00B60079" w:rsidP="00EA6E73">
      <w:pPr>
        <w:ind w:firstLine="709"/>
        <w:jc w:val="center"/>
        <w:rPr>
          <w:rFonts w:ascii="Arial Black" w:hAnsi="Arial Black"/>
        </w:rPr>
      </w:pPr>
      <w:r w:rsidRPr="00EA6E73">
        <w:rPr>
          <w:rFonts w:ascii="Arial Black" w:hAnsi="Arial Black"/>
          <w:sz w:val="40"/>
          <w:szCs w:val="40"/>
        </w:rPr>
        <w:lastRenderedPageBreak/>
        <w:t>Подробности</w:t>
      </w:r>
    </w:p>
    <w:p w14:paraId="06F792C6" w14:textId="58E72F82" w:rsidR="00B60079" w:rsidRDefault="00B60079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Существует на сегодня три основных вида процессорных сокетов разработаны для работы с определенными моделями процессоров, которые между собой не совместимы.</w:t>
      </w:r>
    </w:p>
    <w:p w14:paraId="524C3BB0" w14:textId="3B5BBEF0" w:rsidR="00B60079" w:rsidRPr="00B60079" w:rsidRDefault="00B60079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PGA</w:t>
      </w:r>
      <w:r w:rsidRPr="00B60079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– разъем с массивом контактных отверстий (усики)</w:t>
      </w:r>
    </w:p>
    <w:p w14:paraId="113A9B9D" w14:textId="107099C6" w:rsidR="00B60079" w:rsidRPr="00B60079" w:rsidRDefault="00B60079" w:rsidP="00B60079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BGA</w:t>
      </w:r>
      <w:r>
        <w:rPr>
          <w:rFonts w:ascii="Arial Black" w:hAnsi="Arial Black"/>
        </w:rPr>
        <w:t xml:space="preserve"> – под пайку</w:t>
      </w:r>
    </w:p>
    <w:p w14:paraId="0B39C754" w14:textId="434799B7" w:rsidR="00B60079" w:rsidRDefault="00B60079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LGA</w:t>
      </w:r>
      <w:r>
        <w:rPr>
          <w:rFonts w:ascii="Arial Black" w:hAnsi="Arial Black"/>
        </w:rPr>
        <w:t xml:space="preserve"> – Разъем с внешними контактами</w:t>
      </w:r>
      <w:r w:rsidR="00EA6E73">
        <w:rPr>
          <w:rFonts w:ascii="Arial Black" w:hAnsi="Arial Black"/>
        </w:rPr>
        <w:t xml:space="preserve"> (как у сим-карты – плоские)</w:t>
      </w:r>
    </w:p>
    <w:p w14:paraId="4817184C" w14:textId="076CE555" w:rsidR="00EA6E73" w:rsidRDefault="00EA6E73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Ядра нужны, чтобы процессор мог выполнять больше задач одновременно, ускоряя работу и повышая производительность.</w:t>
      </w:r>
    </w:p>
    <w:p w14:paraId="4C1C0DAA" w14:textId="0D2BE9A4" w:rsidR="00EA6E73" w:rsidRDefault="00EA6E73" w:rsidP="00270D78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Типы ядер </w:t>
      </w:r>
    </w:p>
    <w:p w14:paraId="1988C7ED" w14:textId="2CCB3FFD" w:rsidR="00EA6E73" w:rsidRDefault="00EA6E73" w:rsidP="00EA6E73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Физ. ядра: Реальные, физически существующие ядра на кристалле процессора.</w:t>
      </w:r>
    </w:p>
    <w:p w14:paraId="6374D508" w14:textId="692256C3" w:rsidR="00EA6E73" w:rsidRDefault="00EA6E73" w:rsidP="00EA6E73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Логические ядра: Технология, разработанная </w:t>
      </w:r>
      <w:r>
        <w:rPr>
          <w:rFonts w:ascii="Arial Black" w:hAnsi="Arial Black"/>
          <w:lang w:val="en-US"/>
        </w:rPr>
        <w:t>Intel</w:t>
      </w:r>
      <w:r>
        <w:rPr>
          <w:rFonts w:ascii="Arial Black" w:hAnsi="Arial Black"/>
        </w:rPr>
        <w:t xml:space="preserve"> и </w:t>
      </w:r>
      <w:r>
        <w:rPr>
          <w:rFonts w:ascii="Arial Black" w:hAnsi="Arial Black"/>
          <w:lang w:val="en-US"/>
        </w:rPr>
        <w:t>AMD</w:t>
      </w:r>
      <w:r>
        <w:rPr>
          <w:rFonts w:ascii="Arial Black" w:hAnsi="Arial Black"/>
        </w:rPr>
        <w:t>, позволяющая 1 ф. ядру обрабатывать дая потока инструкций одновременно.</w:t>
      </w:r>
    </w:p>
    <w:p w14:paraId="30657454" w14:textId="6B9CD89B" w:rsidR="00EA6E73" w:rsidRDefault="00EA6E73" w:rsidP="00FA598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Поток создается активным процессором. Потоки</w:t>
      </w:r>
      <w:r w:rsidR="00FA5980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создаются операционной системой для выполнения задачи определенного приложения. Они управляются планировщиком, который является стандартной частью каждой ОС.</w:t>
      </w:r>
    </w:p>
    <w:p w14:paraId="29987AA0" w14:textId="668FE7FE" w:rsidR="00FA5980" w:rsidRDefault="00FA5980" w:rsidP="00FA598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1 ядро = 1 поток без многопоточности.</w:t>
      </w:r>
    </w:p>
    <w:p w14:paraId="2C04351C" w14:textId="2E07DF4E" w:rsidR="00FA5980" w:rsidRDefault="00FA5980" w:rsidP="00FA598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1 ядро = 2 потока при многопоточности.</w:t>
      </w:r>
    </w:p>
    <w:p w14:paraId="3944099A" w14:textId="2E64A78A" w:rsidR="00FA5980" w:rsidRDefault="00FA5980" w:rsidP="00FA598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Тактовая частота – количество команд (тактов), которое выполняет процессор за 1 сек.</w:t>
      </w:r>
    </w:p>
    <w:p w14:paraId="466304A1" w14:textId="269B47CC" w:rsidR="00FA5980" w:rsidRDefault="00FA5980" w:rsidP="00FA598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Кэш – многоуровневый показатель доступной сверхбыстрой памяти, необходимый для уменьшения среднего времени доступа к основной памяти.</w:t>
      </w:r>
    </w:p>
    <w:p w14:paraId="223F551D" w14:textId="58CCDA22" w:rsidR="00FA5980" w:rsidRDefault="00FA5980" w:rsidP="00FA598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Технологический процесс – это толщина транзисторного слоя, который применяется в процессорах, чем мельче транзисторы, тем меньше они потребляют энергии, но при этом </w:t>
      </w:r>
      <w:r>
        <w:rPr>
          <w:rFonts w:ascii="Arial Black" w:hAnsi="Arial Black"/>
        </w:rPr>
        <w:lastRenderedPageBreak/>
        <w:t>сохраняют текущую производительность. Измеряются в нанометрах</w:t>
      </w:r>
    </w:p>
    <w:p w14:paraId="68347818" w14:textId="459A46C5" w:rsidR="00FA5980" w:rsidRDefault="008533C0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Кэш использует небольшую, но очень быструю память, делится на три уровня: </w:t>
      </w:r>
      <w:r>
        <w:rPr>
          <w:rFonts w:ascii="Arial Black" w:hAnsi="Arial Black"/>
          <w:lang w:val="en-US"/>
        </w:rPr>
        <w:t>l</w:t>
      </w:r>
      <w:r w:rsidRPr="008533C0">
        <w:rPr>
          <w:rFonts w:ascii="Arial Black" w:hAnsi="Arial Black"/>
        </w:rPr>
        <w:t xml:space="preserve">1, </w:t>
      </w:r>
      <w:r>
        <w:rPr>
          <w:rFonts w:ascii="Arial Black" w:hAnsi="Arial Black"/>
          <w:lang w:val="en-US"/>
        </w:rPr>
        <w:t>l</w:t>
      </w:r>
      <w:r w:rsidRPr="008533C0">
        <w:rPr>
          <w:rFonts w:ascii="Arial Black" w:hAnsi="Arial Black"/>
        </w:rPr>
        <w:t xml:space="preserve">2, </w:t>
      </w:r>
      <w:r>
        <w:rPr>
          <w:rFonts w:ascii="Arial Black" w:hAnsi="Arial Black"/>
          <w:lang w:val="en-US"/>
        </w:rPr>
        <w:t>l</w:t>
      </w:r>
      <w:r w:rsidRPr="008533C0">
        <w:rPr>
          <w:rFonts w:ascii="Arial Black" w:hAnsi="Arial Black"/>
        </w:rPr>
        <w:t>3</w:t>
      </w:r>
      <w:r>
        <w:rPr>
          <w:rFonts w:ascii="Arial Black" w:hAnsi="Arial Black"/>
        </w:rPr>
        <w:t>.</w:t>
      </w:r>
    </w:p>
    <w:p w14:paraId="201BBCC1" w14:textId="00EC287D" w:rsidR="008533C0" w:rsidRPr="008533C0" w:rsidRDefault="008533C0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L</w:t>
      </w:r>
      <w:r w:rsidRPr="008533C0">
        <w:rPr>
          <w:rFonts w:ascii="Arial Black" w:hAnsi="Arial Black"/>
        </w:rPr>
        <w:t>1</w:t>
      </w:r>
      <w:r>
        <w:rPr>
          <w:rFonts w:ascii="Arial Black" w:hAnsi="Arial Black"/>
        </w:rPr>
        <w:t xml:space="preserve"> – блок высокоскоростной памяти, расположенный прямо на ядре процессора.</w:t>
      </w:r>
    </w:p>
    <w:p w14:paraId="6F7F8EB9" w14:textId="583345C6" w:rsidR="008533C0" w:rsidRPr="008533C0" w:rsidRDefault="008533C0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L</w:t>
      </w:r>
      <w:r w:rsidRPr="008533C0">
        <w:rPr>
          <w:rFonts w:ascii="Arial Black" w:hAnsi="Arial Black"/>
        </w:rPr>
        <w:t>2</w:t>
      </w:r>
      <w:r>
        <w:rPr>
          <w:rFonts w:ascii="Arial Black" w:hAnsi="Arial Black"/>
        </w:rPr>
        <w:t xml:space="preserve"> – блок …, выполняющие те же функции, но имеющий больший объем и меньшую скорость.</w:t>
      </w:r>
    </w:p>
    <w:p w14:paraId="319E8988" w14:textId="43431E3F" w:rsidR="008533C0" w:rsidRDefault="008533C0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  <w:lang w:val="en-US"/>
        </w:rPr>
        <w:t>L</w:t>
      </w:r>
      <w:r w:rsidRPr="008533C0">
        <w:rPr>
          <w:rFonts w:ascii="Arial Black" w:hAnsi="Arial Black"/>
        </w:rPr>
        <w:t>3</w:t>
      </w:r>
      <w:r>
        <w:rPr>
          <w:rFonts w:ascii="Arial Black" w:hAnsi="Arial Black"/>
        </w:rPr>
        <w:t xml:space="preserve"> – В сочетание с быстрой системной шиной формирует высокоскоростной канал обмена данными с системной памятью.</w:t>
      </w:r>
    </w:p>
    <w:p w14:paraId="09C4A0F2" w14:textId="03F40CB6" w:rsidR="008533C0" w:rsidRDefault="003224FD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Еще характеристики</w:t>
      </w:r>
    </w:p>
    <w:p w14:paraId="20161C8D" w14:textId="4ED90373" w:rsidR="003224FD" w:rsidRDefault="003224FD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Тепловыделение, это мощность, которую должна отводить система охлаждения, чтобы обеспечить нормальную работу процессора и измеряется в Ваттах. Чем больше значение этого параметра, тем сильнее греется процессор при работе.</w:t>
      </w:r>
    </w:p>
    <w:p w14:paraId="4AF821FB" w14:textId="2C5C7A37" w:rsidR="003224FD" w:rsidRDefault="003224FD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Архитектура набора команд (</w:t>
      </w:r>
      <w:r>
        <w:rPr>
          <w:rFonts w:ascii="Arial Black" w:hAnsi="Arial Black"/>
          <w:lang w:val="en-US"/>
        </w:rPr>
        <w:t>ISA</w:t>
      </w:r>
      <w:r>
        <w:rPr>
          <w:rFonts w:ascii="Arial Black" w:hAnsi="Arial Black"/>
        </w:rPr>
        <w:t>) – комбинация конструкций, которые понимает процессор, и регистров, которые ему доступны.</w:t>
      </w:r>
    </w:p>
    <w:p w14:paraId="347768C1" w14:textId="2593AF0D" w:rsidR="003224FD" w:rsidRDefault="003224FD" w:rsidP="008533C0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Интегрированное графическое ядро – одно из ядер процессора, предназначенное для работы исключительно с графическими вычислениями. </w:t>
      </w:r>
    </w:p>
    <w:p w14:paraId="2860F7BC" w14:textId="238DEB10" w:rsidR="00E534BA" w:rsidRDefault="003224FD" w:rsidP="00E534BA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Термопаста – это вязкое вещество, котор</w:t>
      </w:r>
      <w:r w:rsidR="00E534BA">
        <w:rPr>
          <w:rFonts w:ascii="Arial Black" w:hAnsi="Arial Black"/>
        </w:rPr>
        <w:t>ое наносится между крышкой процессора и радиатора для улучшения теплоотдачи.</w:t>
      </w:r>
    </w:p>
    <w:p w14:paraId="02F163BF" w14:textId="6C51911C" w:rsidR="003224FD" w:rsidRDefault="00E534BA" w:rsidP="00E534BA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Воздух плохо проводит тепло, поэтому воздушные зазоры ухудшают теплопередачу, поэтому его заменяют термопастой.</w:t>
      </w:r>
    </w:p>
    <w:p w14:paraId="351A5717" w14:textId="07B728DF" w:rsidR="006C7BBC" w:rsidRPr="008533C0" w:rsidRDefault="006C7BBC" w:rsidP="006C7BBC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Большинство термопаст это смесь: металла( серебро, алюминий, медь) они обеспечивают теплопроыоднолсть и связующие вещества – селиконы и полимеры для вязкости.</w:t>
      </w:r>
    </w:p>
    <w:sectPr w:rsidR="006C7BBC" w:rsidRPr="00853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23212"/>
    <w:multiLevelType w:val="hybridMultilevel"/>
    <w:tmpl w:val="CB90DC66"/>
    <w:lvl w:ilvl="0" w:tplc="99BAEE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012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85"/>
    <w:rsid w:val="00270D78"/>
    <w:rsid w:val="003224FD"/>
    <w:rsid w:val="004A59CB"/>
    <w:rsid w:val="006C7BBC"/>
    <w:rsid w:val="008533C0"/>
    <w:rsid w:val="00A20C49"/>
    <w:rsid w:val="00B60079"/>
    <w:rsid w:val="00B92B85"/>
    <w:rsid w:val="00CD2CEC"/>
    <w:rsid w:val="00D7100B"/>
    <w:rsid w:val="00E534BA"/>
    <w:rsid w:val="00EA6E73"/>
    <w:rsid w:val="00EE70BC"/>
    <w:rsid w:val="00FA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DE0D1"/>
  <w15:chartTrackingRefBased/>
  <w15:docId w15:val="{590AC47F-767B-4677-86F7-2FBAEEE6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B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B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B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B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B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B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7</cp:revision>
  <dcterms:created xsi:type="dcterms:W3CDTF">2025-09-05T11:03:00Z</dcterms:created>
  <dcterms:modified xsi:type="dcterms:W3CDTF">2025-09-05T12:17:00Z</dcterms:modified>
</cp:coreProperties>
</file>