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EA1C8" w14:textId="77777777" w:rsidR="00301BD9" w:rsidRPr="003C4D65" w:rsidRDefault="00301BD9" w:rsidP="00301B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28212B62" w14:textId="77777777" w:rsidR="00301BD9" w:rsidRPr="003C4D65" w:rsidRDefault="00301BD9" w:rsidP="00301B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  <w:t>НАЦІОНАЛЬНИЙ АВІАЦІЙНИЙ УНІВЕРСИТЕТ</w:t>
      </w:r>
    </w:p>
    <w:p w14:paraId="1B8A0B25" w14:textId="77777777" w:rsidR="00301BD9" w:rsidRPr="003C4D65" w:rsidRDefault="00301BD9" w:rsidP="00301B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Факультет </w:t>
      </w:r>
      <w:proofErr w:type="spellStart"/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кібербезпеки</w:t>
      </w:r>
      <w:proofErr w:type="spellEnd"/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 комп’ютерної та програмної інженерії</w:t>
      </w:r>
    </w:p>
    <w:p w14:paraId="19DA5B4B" w14:textId="77777777" w:rsidR="00301BD9" w:rsidRPr="003C4D65" w:rsidRDefault="00301BD9" w:rsidP="00301B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68ECFF58" w14:textId="77777777" w:rsidR="00301BD9" w:rsidRPr="003C4D65" w:rsidRDefault="00301BD9" w:rsidP="00301B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70CCE86" w14:textId="77777777" w:rsidR="00301BD9" w:rsidRPr="003C4D65" w:rsidRDefault="00301BD9" w:rsidP="00301B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C4D65">
        <w:rPr>
          <w:rFonts w:ascii="Arial" w:eastAsia="Arial" w:hAnsi="Arial" w:cs="Arial"/>
          <w:noProof/>
          <w:sz w:val="28"/>
          <w:szCs w:val="28"/>
          <w:lang w:val="uk-UA" w:eastAsia="uk-UA"/>
        </w:rPr>
        <w:drawing>
          <wp:inline distT="0" distB="0" distL="0" distR="0" wp14:anchorId="567DB0F6" wp14:editId="2EFAACC1">
            <wp:extent cx="2743200" cy="2286000"/>
            <wp:effectExtent l="0" t="0" r="0" b="0"/>
            <wp:docPr id="4" name="image2.jpg" descr="https://lh4.googleusercontent.com/xgkCarK0hE5nuB7EOrUnM0rJHlyOB09uAwTa9-_WHml2umMGNOaHqYgQY_pjb9S-gfqqwqFeGzpile4NpTbiGWVALRImS9L3PS3HFwaguautha1mD9tUTKJhILWsEmz-C2HwGOK3MR3q42J7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lh4.googleusercontent.com/xgkCarK0hE5nuB7EOrUnM0rJHlyOB09uAwTa9-_WHml2umMGNOaHqYgQY_pjb9S-gfqqwqFeGzpile4NpTbiGWVALRImS9L3PS3HFwaguautha1mD9tUTKJhILWsEmz-C2HwGOK3MR3q42J7iA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BD8AC" w14:textId="77777777" w:rsidR="00301BD9" w:rsidRPr="003C4D65" w:rsidRDefault="00301BD9" w:rsidP="00301B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943132" w14:textId="129D1FE9" w:rsidR="00301BD9" w:rsidRPr="00301BD9" w:rsidRDefault="00301BD9" w:rsidP="00301BD9">
      <w:pPr>
        <w:spacing w:after="0" w:line="276" w:lineRule="auto"/>
        <w:jc w:val="center"/>
        <w:rPr>
          <w:rFonts w:asciiTheme="majorBidi" w:eastAsia="Times New Roman" w:hAnsiTheme="majorBidi" w:cstheme="majorBidi"/>
          <w:sz w:val="28"/>
          <w:szCs w:val="28"/>
          <w:lang w:val="ru-RU"/>
        </w:rPr>
      </w:pPr>
      <w:r w:rsidRPr="003C4D65">
        <w:rPr>
          <w:rFonts w:asciiTheme="majorBidi" w:eastAsia="Times New Roman" w:hAnsiTheme="majorBidi" w:cstheme="majorBidi"/>
          <w:sz w:val="28"/>
          <w:szCs w:val="28"/>
          <w:lang w:val="uk-UA"/>
        </w:rPr>
        <w:t>Лабораторна робота №</w:t>
      </w:r>
      <w:r w:rsidRPr="00301BD9">
        <w:rPr>
          <w:rFonts w:asciiTheme="majorBidi" w:eastAsia="Times New Roman" w:hAnsiTheme="majorBidi" w:cstheme="majorBidi"/>
          <w:sz w:val="28"/>
          <w:szCs w:val="28"/>
          <w:lang w:val="ru-RU"/>
        </w:rPr>
        <w:t>3</w:t>
      </w:r>
    </w:p>
    <w:p w14:paraId="2F304EF7" w14:textId="77777777" w:rsidR="00301BD9" w:rsidRPr="003C4D65" w:rsidRDefault="00301BD9" w:rsidP="00301BD9">
      <w:pPr>
        <w:spacing w:line="276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3C4D65">
        <w:rPr>
          <w:rFonts w:asciiTheme="majorBidi" w:hAnsiTheme="majorBidi" w:cstheme="majorBidi"/>
          <w:sz w:val="28"/>
          <w:szCs w:val="28"/>
          <w:lang w:val="uk-UA"/>
        </w:rPr>
        <w:t>З дисципліни «</w:t>
      </w:r>
      <w:r w:rsidRPr="003C4D65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Системи для малих та </w:t>
      </w:r>
      <w:proofErr w:type="spellStart"/>
      <w:r w:rsidRPr="003C4D65">
        <w:rPr>
          <w:rFonts w:asciiTheme="majorBidi" w:hAnsiTheme="majorBidi" w:cstheme="majorBidi"/>
          <w:b/>
          <w:bCs/>
          <w:sz w:val="28"/>
          <w:szCs w:val="28"/>
          <w:lang w:val="uk-UA"/>
        </w:rPr>
        <w:t>моб</w:t>
      </w:r>
      <w:proofErr w:type="spellEnd"/>
      <w:r w:rsidRPr="003C4D65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платформ</w:t>
      </w:r>
      <w:r w:rsidRPr="003C4D65">
        <w:rPr>
          <w:rFonts w:asciiTheme="majorBidi" w:hAnsiTheme="majorBidi" w:cstheme="majorBidi"/>
          <w:sz w:val="28"/>
          <w:szCs w:val="28"/>
          <w:lang w:val="uk-UA"/>
        </w:rPr>
        <w:t>»</w:t>
      </w:r>
    </w:p>
    <w:p w14:paraId="6B5220AF" w14:textId="326F5C4F" w:rsidR="00301BD9" w:rsidRPr="003C4D65" w:rsidRDefault="00301BD9" w:rsidP="00301BD9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3C4D65">
        <w:rPr>
          <w:rFonts w:asciiTheme="majorBidi" w:hAnsiTheme="majorBidi" w:cstheme="majorBidi"/>
          <w:sz w:val="28"/>
          <w:szCs w:val="28"/>
          <w:lang w:val="uk-UA"/>
        </w:rPr>
        <w:t>на тему: «</w:t>
      </w:r>
      <w:r w:rsidRPr="00301B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Розмітки </w:t>
      </w:r>
      <w:proofErr w:type="spellStart"/>
      <w:r w:rsidRPr="00301BD9">
        <w:rPr>
          <w:rFonts w:ascii="Times New Roman" w:hAnsi="Times New Roman" w:cs="Times New Roman"/>
          <w:b/>
          <w:sz w:val="28"/>
          <w:szCs w:val="28"/>
          <w:lang w:val="uk-UA"/>
        </w:rPr>
        <w:t>LinearLayout</w:t>
      </w:r>
      <w:proofErr w:type="spellEnd"/>
      <w:r w:rsidRPr="00301B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</w:t>
      </w:r>
      <w:proofErr w:type="spellStart"/>
      <w:r w:rsidRPr="00301BD9">
        <w:rPr>
          <w:rFonts w:ascii="Times New Roman" w:hAnsi="Times New Roman" w:cs="Times New Roman"/>
          <w:b/>
          <w:sz w:val="28"/>
          <w:szCs w:val="28"/>
          <w:lang w:val="uk-UA"/>
        </w:rPr>
        <w:t>FrameLayout</w:t>
      </w:r>
      <w:proofErr w:type="spellEnd"/>
      <w:r w:rsidRPr="003C4D65">
        <w:rPr>
          <w:rFonts w:asciiTheme="majorBidi" w:hAnsiTheme="majorBidi" w:cstheme="majorBidi"/>
          <w:bCs/>
          <w:sz w:val="28"/>
          <w:szCs w:val="28"/>
          <w:lang w:val="uk-UA"/>
        </w:rPr>
        <w:t>»</w:t>
      </w:r>
    </w:p>
    <w:p w14:paraId="48BCDA4D" w14:textId="77777777" w:rsidR="00301BD9" w:rsidRPr="003C4D65" w:rsidRDefault="00301BD9" w:rsidP="00301BD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00F9836" w14:textId="3598B444" w:rsidR="00301BD9" w:rsidRDefault="00301BD9" w:rsidP="00301BD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486F84" w14:textId="77777777" w:rsidR="002E20F2" w:rsidRPr="003C4D65" w:rsidRDefault="002E20F2" w:rsidP="00301BD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4F1A19" w14:textId="77777777" w:rsidR="00301BD9" w:rsidRPr="003C4D65" w:rsidRDefault="00301BD9" w:rsidP="00301BD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A8F9B1" w14:textId="7BEAFA7C" w:rsidR="00301BD9" w:rsidRDefault="00301BD9" w:rsidP="00301BD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985798" w14:textId="77777777" w:rsidR="002E20F2" w:rsidRPr="003C4D65" w:rsidRDefault="002E20F2" w:rsidP="00301BD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7FAF26" w14:textId="77777777" w:rsidR="00301BD9" w:rsidRPr="003C4D65" w:rsidRDefault="00301BD9" w:rsidP="00301BD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6F3951" w14:textId="77777777" w:rsidR="00301BD9" w:rsidRPr="003C4D65" w:rsidRDefault="00301BD9" w:rsidP="00301BD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 студент: </w:t>
      </w:r>
    </w:p>
    <w:p w14:paraId="5DF6C3A6" w14:textId="40E337C7" w:rsidR="00301BD9" w:rsidRPr="003C4D65" w:rsidRDefault="002E20F2" w:rsidP="00301BD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ПІ-321</w:t>
      </w:r>
      <w:r w:rsidR="00301BD9"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4FE5574" w14:textId="7B027176" w:rsidR="00274FC3" w:rsidRPr="002E20F2" w:rsidRDefault="002E20F2" w:rsidP="00301BD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Іванюк Н. О.</w:t>
      </w:r>
    </w:p>
    <w:p w14:paraId="02B18EC6" w14:textId="77777777" w:rsidR="00301BD9" w:rsidRPr="003C4D65" w:rsidRDefault="00301BD9" w:rsidP="00301BD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70BEEFDC" w14:textId="6BF289D7" w:rsidR="00301BD9" w:rsidRPr="003C4D65" w:rsidRDefault="00301BD9" w:rsidP="00301BD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Theme="majorBidi" w:eastAsia="Times New Roman" w:hAnsiTheme="majorBidi" w:cstheme="majorBidi"/>
          <w:spacing w:val="4"/>
          <w:sz w:val="28"/>
          <w:szCs w:val="28"/>
          <w:lang w:val="uk-UA"/>
        </w:rPr>
        <w:t>Щерба</w:t>
      </w:r>
      <w:r w:rsidR="002E20F2">
        <w:rPr>
          <w:rFonts w:asciiTheme="majorBidi" w:eastAsia="Times New Roman" w:hAnsiTheme="majorBidi" w:cstheme="majorBidi"/>
          <w:spacing w:val="4"/>
          <w:sz w:val="28"/>
          <w:szCs w:val="28"/>
          <w:lang w:val="uk-UA"/>
        </w:rPr>
        <w:t xml:space="preserve"> В. В.</w:t>
      </w:r>
    </w:p>
    <w:p w14:paraId="6804B206" w14:textId="77777777" w:rsidR="00301BD9" w:rsidRPr="003C4D65" w:rsidRDefault="00301BD9" w:rsidP="00301B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72E7EB4" w14:textId="77777777" w:rsidR="00301BD9" w:rsidRPr="003C4D65" w:rsidRDefault="00301BD9" w:rsidP="00301B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DBF6FCB" w14:textId="77777777" w:rsidR="00301BD9" w:rsidRPr="003C4D65" w:rsidRDefault="00301BD9" w:rsidP="00301B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30A59F" w14:textId="6F650F19" w:rsidR="00301BD9" w:rsidRDefault="00301BD9" w:rsidP="00301B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012AB9" w14:textId="2ED0A4CB" w:rsidR="002E20F2" w:rsidRDefault="002E20F2" w:rsidP="00301B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4ED252" w14:textId="0BE74DB6" w:rsidR="002E20F2" w:rsidRDefault="002E20F2" w:rsidP="00301B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9D0241" w14:textId="77777777" w:rsidR="002E20F2" w:rsidRPr="003C4D65" w:rsidRDefault="002E20F2" w:rsidP="00301B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4EADBD" w14:textId="77777777" w:rsidR="00301BD9" w:rsidRPr="003C4D65" w:rsidRDefault="00301BD9" w:rsidP="00301B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6BF17F" w14:textId="77777777" w:rsidR="00301BD9" w:rsidRPr="003C4D65" w:rsidRDefault="00301BD9" w:rsidP="00301B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1C53B4" w14:textId="77777777" w:rsidR="00301BD9" w:rsidRPr="003C4D65" w:rsidRDefault="00301BD9" w:rsidP="00301B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</w:p>
    <w:p w14:paraId="1614D395" w14:textId="77777777" w:rsidR="0038090C" w:rsidRPr="002E20F2" w:rsidRDefault="0038090C">
      <w:pPr>
        <w:rPr>
          <w:rFonts w:ascii="Calibri" w:eastAsia="Calibri" w:hAnsi="Calibri" w:cs="Calibri"/>
          <w:sz w:val="28"/>
          <w:lang w:val="uk-UA"/>
        </w:rPr>
      </w:pPr>
    </w:p>
    <w:p w14:paraId="2EAB47D4" w14:textId="39E84646" w:rsidR="00301BD9" w:rsidRPr="002E20F2" w:rsidRDefault="00301BD9" w:rsidP="00301BD9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2E20F2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Теоретичні відомості</w:t>
      </w:r>
    </w:p>
    <w:p w14:paraId="7BEF5998" w14:textId="77777777" w:rsidR="00301BD9" w:rsidRPr="00301BD9" w:rsidRDefault="00301BD9" w:rsidP="00301BD9">
      <w:pPr>
        <w:rPr>
          <w:rFonts w:ascii="Times New Roman" w:eastAsia="Times New Roman" w:hAnsi="Times New Roman" w:cs="Times New Roman"/>
          <w:sz w:val="28"/>
          <w:lang w:val="ru-RU"/>
        </w:rPr>
      </w:pPr>
      <w:r w:rsidRPr="002E20F2">
        <w:rPr>
          <w:rFonts w:ascii="Times New Roman" w:eastAsia="Times New Roman" w:hAnsi="Times New Roman" w:cs="Times New Roman"/>
          <w:sz w:val="28"/>
          <w:lang w:val="uk-UA"/>
        </w:rPr>
        <w:t>Розмітка або макет (</w:t>
      </w:r>
      <w:r>
        <w:rPr>
          <w:rFonts w:ascii="Times New Roman" w:eastAsia="Times New Roman" w:hAnsi="Times New Roman" w:cs="Times New Roman"/>
          <w:sz w:val="28"/>
        </w:rPr>
        <w:t>Layout</w:t>
      </w:r>
      <w:r w:rsidRPr="002E20F2">
        <w:rPr>
          <w:rFonts w:ascii="Times New Roman" w:eastAsia="Times New Roman" w:hAnsi="Times New Roman" w:cs="Times New Roman"/>
          <w:sz w:val="28"/>
          <w:lang w:val="uk-UA"/>
        </w:rPr>
        <w:t xml:space="preserve">) </w:t>
      </w:r>
      <w:proofErr w:type="spellStart"/>
      <w:r w:rsidRPr="002E20F2">
        <w:rPr>
          <w:rFonts w:ascii="Times New Roman" w:eastAsia="Times New Roman" w:hAnsi="Times New Roman" w:cs="Times New Roman"/>
          <w:sz w:val="28"/>
          <w:lang w:val="uk-UA"/>
        </w:rPr>
        <w:t>викорис</w:t>
      </w:r>
      <w:r w:rsidRPr="00301BD9">
        <w:rPr>
          <w:rFonts w:ascii="Times New Roman" w:eastAsia="Times New Roman" w:hAnsi="Times New Roman" w:cs="Times New Roman"/>
          <w:sz w:val="28"/>
          <w:lang w:val="ru-RU"/>
        </w:rPr>
        <w:t>товується</w:t>
      </w:r>
      <w:proofErr w:type="spellEnd"/>
      <w:r w:rsidRPr="00274F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301BD9">
        <w:rPr>
          <w:rFonts w:ascii="Times New Roman" w:eastAsia="Times New Roman" w:hAnsi="Times New Roman" w:cs="Times New Roman"/>
          <w:sz w:val="28"/>
          <w:lang w:val="ru-RU"/>
        </w:rPr>
        <w:t>для</w:t>
      </w:r>
      <w:r w:rsidRPr="00274F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розташування</w:t>
      </w:r>
      <w:proofErr w:type="spellEnd"/>
      <w:r w:rsidRPr="00274F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дочірніх</w:t>
      </w:r>
      <w:proofErr w:type="spellEnd"/>
      <w:r w:rsidRPr="00274F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компонентів</w:t>
      </w:r>
      <w:proofErr w:type="spellEnd"/>
      <w:r w:rsidRPr="00274F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301BD9">
        <w:rPr>
          <w:rFonts w:ascii="Times New Roman" w:eastAsia="Times New Roman" w:hAnsi="Times New Roman" w:cs="Times New Roman"/>
          <w:sz w:val="28"/>
          <w:lang w:val="ru-RU"/>
        </w:rPr>
        <w:t>на</w:t>
      </w:r>
      <w:r w:rsidRPr="00274F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екрані</w:t>
      </w:r>
      <w:proofErr w:type="spellEnd"/>
      <w:r w:rsidRPr="00274F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301BD9">
        <w:rPr>
          <w:rFonts w:ascii="Times New Roman" w:eastAsia="Times New Roman" w:hAnsi="Times New Roman" w:cs="Times New Roman"/>
          <w:sz w:val="28"/>
          <w:lang w:val="ru-RU"/>
        </w:rPr>
        <w:t>пристрою</w:t>
      </w:r>
      <w:r w:rsidRPr="00274FC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Використовуючи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вкладені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розмітки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можна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створювати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інтерфейси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користувача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будь-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якої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складності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. В </w:t>
      </w:r>
      <w:r>
        <w:rPr>
          <w:rFonts w:ascii="Times New Roman" w:eastAsia="Times New Roman" w:hAnsi="Times New Roman" w:cs="Times New Roman"/>
          <w:sz w:val="28"/>
        </w:rPr>
        <w:t>Android</w:t>
      </w:r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існують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такі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основні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розмітки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14:paraId="284D044C" w14:textId="77777777" w:rsidR="00301BD9" w:rsidRPr="00301BD9" w:rsidRDefault="00301BD9" w:rsidP="00301BD9">
      <w:pPr>
        <w:rPr>
          <w:rFonts w:ascii="Times New Roman" w:eastAsia="Times New Roman" w:hAnsi="Times New Roman" w:cs="Times New Roman"/>
          <w:sz w:val="28"/>
          <w:lang w:val="ru-RU"/>
        </w:rPr>
      </w:pPr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• </w:t>
      </w:r>
      <w:proofErr w:type="spellStart"/>
      <w:r>
        <w:rPr>
          <w:rFonts w:ascii="Times New Roman" w:eastAsia="Times New Roman" w:hAnsi="Times New Roman" w:cs="Times New Roman"/>
          <w:sz w:val="28"/>
        </w:rPr>
        <w:t>RelativeLayout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визначає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положення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одних </w:t>
      </w:r>
      <w:r>
        <w:rPr>
          <w:rFonts w:ascii="Times New Roman" w:eastAsia="Times New Roman" w:hAnsi="Times New Roman" w:cs="Times New Roman"/>
          <w:sz w:val="28"/>
        </w:rPr>
        <w:t>View</w:t>
      </w:r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відносно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інших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14:paraId="2DAA96A0" w14:textId="77777777" w:rsidR="00301BD9" w:rsidRPr="00301BD9" w:rsidRDefault="00301BD9" w:rsidP="00301BD9">
      <w:pPr>
        <w:rPr>
          <w:rFonts w:ascii="Times New Roman" w:eastAsia="Times New Roman" w:hAnsi="Times New Roman" w:cs="Times New Roman"/>
          <w:sz w:val="28"/>
          <w:lang w:val="ru-RU"/>
        </w:rPr>
      </w:pPr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8"/>
        </w:rPr>
        <w:t>LinearLayout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визначає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розташування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всіх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дочірніх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елементів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по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вертикалі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або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по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горизонталі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один за одним. </w:t>
      </w:r>
    </w:p>
    <w:p w14:paraId="046148C0" w14:textId="77777777" w:rsidR="00301BD9" w:rsidRPr="00301BD9" w:rsidRDefault="00301BD9" w:rsidP="00301BD9">
      <w:pPr>
        <w:rPr>
          <w:rFonts w:ascii="Times New Roman" w:eastAsia="Times New Roman" w:hAnsi="Times New Roman" w:cs="Times New Roman"/>
          <w:sz w:val="28"/>
          <w:lang w:val="ru-RU"/>
        </w:rPr>
      </w:pPr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8"/>
        </w:rPr>
        <w:t>TableLayout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розглядає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дочірні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елементи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у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вигляді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рядків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стовпців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14:paraId="2330B250" w14:textId="77777777" w:rsidR="00301BD9" w:rsidRPr="00301BD9" w:rsidRDefault="00301BD9" w:rsidP="00301BD9">
      <w:pPr>
        <w:rPr>
          <w:rFonts w:ascii="Times New Roman" w:eastAsia="Times New Roman" w:hAnsi="Times New Roman" w:cs="Times New Roman"/>
          <w:sz w:val="28"/>
          <w:lang w:val="ru-RU"/>
        </w:rPr>
      </w:pPr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8"/>
        </w:rPr>
        <w:t>GridView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елементи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представлені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двовимірної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сітці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прокруткою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Елементи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GridView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потрапляють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призначеного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примірника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ListAdapter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14:paraId="1E356242" w14:textId="77777777" w:rsidR="00301BD9" w:rsidRPr="00301BD9" w:rsidRDefault="00301BD9" w:rsidP="00301BD9">
      <w:pPr>
        <w:rPr>
          <w:rFonts w:ascii="Times New Roman" w:eastAsia="Times New Roman" w:hAnsi="Times New Roman" w:cs="Times New Roman"/>
          <w:sz w:val="28"/>
          <w:lang w:val="ru-RU"/>
        </w:rPr>
      </w:pPr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8"/>
        </w:rPr>
        <w:t>FrameLayout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заповнює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собою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екран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відображення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єдиного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View</w:t>
      </w:r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14:paraId="0107447D" w14:textId="77777777" w:rsidR="00301BD9" w:rsidRPr="00301BD9" w:rsidRDefault="00301BD9" w:rsidP="00301BD9">
      <w:pPr>
        <w:rPr>
          <w:rFonts w:ascii="Times New Roman" w:eastAsia="Times New Roman" w:hAnsi="Times New Roman" w:cs="Times New Roman"/>
          <w:sz w:val="28"/>
          <w:lang w:val="ru-RU"/>
        </w:rPr>
      </w:pPr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8"/>
        </w:rPr>
        <w:t>ConstraintLayout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подібно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RelativeLayout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прив’язує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елементи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інтерфейсу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до контейнера (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батьківського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елемента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), в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якому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вони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знаходяться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або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до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інших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елементів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цього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контейнера і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має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розширені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можливості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таких привязок. </w:t>
      </w:r>
    </w:p>
    <w:p w14:paraId="0EDB1FF8" w14:textId="77777777" w:rsidR="00301BD9" w:rsidRPr="00301BD9" w:rsidRDefault="00301BD9" w:rsidP="00301BD9">
      <w:pPr>
        <w:rPr>
          <w:rFonts w:ascii="Times New Roman" w:eastAsia="Times New Roman" w:hAnsi="Times New Roman" w:cs="Times New Roman"/>
          <w:sz w:val="28"/>
          <w:lang w:val="ru-RU"/>
        </w:rPr>
      </w:pPr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8"/>
        </w:rPr>
        <w:t>CoordinatorLayout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координує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взаємне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розташування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View</w:t>
      </w:r>
      <w:r w:rsidRPr="00301BD9">
        <w:rPr>
          <w:rFonts w:ascii="Times New Roman" w:eastAsia="Times New Roman" w:hAnsi="Times New Roman" w:cs="Times New Roman"/>
          <w:sz w:val="28"/>
          <w:lang w:val="ru-RU"/>
        </w:rPr>
        <w:t>-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елементів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які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знаходяться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всередині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цього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View</w:t>
      </w:r>
      <w:r w:rsidRPr="00301BD9">
        <w:rPr>
          <w:rFonts w:ascii="Times New Roman" w:eastAsia="Times New Roman" w:hAnsi="Times New Roman" w:cs="Times New Roman"/>
          <w:sz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</w:rPr>
        <w:t>group</w:t>
      </w:r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• </w:t>
      </w:r>
      <w:proofErr w:type="spellStart"/>
      <w:r>
        <w:rPr>
          <w:rFonts w:ascii="Times New Roman" w:eastAsia="Times New Roman" w:hAnsi="Times New Roman" w:cs="Times New Roman"/>
          <w:sz w:val="28"/>
        </w:rPr>
        <w:t>AppbarLayout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нагадує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вертикальний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LinearLayout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елементи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якого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можуть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вести себе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порізному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(в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залежності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від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прапорів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) при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прокручуванні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вмісту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0766152F" w14:textId="77777777" w:rsidR="00301BD9" w:rsidRPr="00301BD9" w:rsidRDefault="00301BD9" w:rsidP="00301BD9">
      <w:pPr>
        <w:rPr>
          <w:rFonts w:ascii="Times New Roman" w:eastAsia="Times New Roman" w:hAnsi="Times New Roman" w:cs="Times New Roman"/>
          <w:sz w:val="28"/>
          <w:lang w:val="ru-RU"/>
        </w:rPr>
      </w:pPr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• </w:t>
      </w:r>
      <w:proofErr w:type="spellStart"/>
      <w:r>
        <w:rPr>
          <w:rFonts w:ascii="Times New Roman" w:eastAsia="Times New Roman" w:hAnsi="Times New Roman" w:cs="Times New Roman"/>
          <w:sz w:val="28"/>
        </w:rPr>
        <w:t>CollapsingToolbarLayout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це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ViewGroup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який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надає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багато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візуальних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характеристик та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взаємодій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згортання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панелей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інструментів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Використовується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разом з </w:t>
      </w:r>
      <w:proofErr w:type="spellStart"/>
      <w:r>
        <w:rPr>
          <w:rFonts w:ascii="Times New Roman" w:eastAsia="Times New Roman" w:hAnsi="Times New Roman" w:cs="Times New Roman"/>
          <w:sz w:val="28"/>
        </w:rPr>
        <w:t>AppbarLayout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CoordinatorLayout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14:paraId="724771DE" w14:textId="77777777" w:rsidR="00301BD9" w:rsidRPr="00301BD9" w:rsidRDefault="00301BD9" w:rsidP="00301BD9">
      <w:pPr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Розмітка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LinearLayout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дозволяє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компонувати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різні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елементи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графічного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інтерфейсу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один за одним вертикально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або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горизонтально. </w:t>
      </w:r>
      <w:proofErr w:type="spellStart"/>
      <w:r>
        <w:rPr>
          <w:rFonts w:ascii="Times New Roman" w:eastAsia="Times New Roman" w:hAnsi="Times New Roman" w:cs="Times New Roman"/>
          <w:sz w:val="28"/>
        </w:rPr>
        <w:t>LinearLayout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може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бути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кореневим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елементом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макета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або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бути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вкладеним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сам в себе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стільки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разів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скільки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потрібно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Також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можна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взаємодіяти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іншим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розмітками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наприклад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RelativeLayout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або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FrameLayout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sz w:val="28"/>
        </w:rPr>
        <w:t>LinearLayout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може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бути як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вкладеним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макетом, так і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тим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, в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який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вкладається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</w:rPr>
        <w:t>LinearLayout</w:t>
      </w:r>
      <w:proofErr w:type="spellEnd"/>
      <w:proofErr w:type="gram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дозволяє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задавати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орієнтацію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контенту (за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замовчуванням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використовується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горизонтальна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орієнтація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),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висоту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і ширину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елементів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встановлювати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тип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вирівнювання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самого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елемента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або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його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вмісту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зовнішні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внутрішні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відступи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усіх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боків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таке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інше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Розмітка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FrameLayout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призначена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виведення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на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екран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одного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або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кількох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візуальних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елементів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які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по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замовчуванню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прикріплюються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до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верхнього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лівого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кута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екрану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Елементи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будуть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накладатися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один на одного,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частково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або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повністю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затінюючи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попередніх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якщо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зверху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буде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знаходитися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непрозорий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елемент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14:paraId="4A0DB15E" w14:textId="77777777" w:rsidR="002E20F2" w:rsidRDefault="002E20F2" w:rsidP="00301BD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416718A7" w14:textId="77777777" w:rsidR="002E20F2" w:rsidRDefault="002E20F2" w:rsidP="00301BD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76C3B9C6" w14:textId="77777777" w:rsidR="002E20F2" w:rsidRDefault="002E20F2" w:rsidP="00301BD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3805C4B6" w14:textId="2B299EF4" w:rsidR="0038090C" w:rsidRPr="00301BD9" w:rsidRDefault="00301BD9" w:rsidP="00301BD9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bookmarkStart w:id="0" w:name="_GoBack"/>
      <w:bookmarkEnd w:id="0"/>
      <w:proofErr w:type="spellStart"/>
      <w:r w:rsidRPr="00301BD9"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Завдання</w:t>
      </w:r>
      <w:proofErr w:type="spellEnd"/>
    </w:p>
    <w:p w14:paraId="15F88F6E" w14:textId="0E325C5F" w:rsidR="0038090C" w:rsidRPr="00301BD9" w:rsidRDefault="00301BD9" w:rsidP="00301BD9">
      <w:pPr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Розташувати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компоненти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графічного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інтерфейсу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застосовуючи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вкладення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розміток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LinearLayout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Доповнити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попереднє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розташування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додатковими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компонентами з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використанням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розмітки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FrameLayout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14:paraId="7BA3249B" w14:textId="77777777" w:rsidR="0038090C" w:rsidRPr="00274FC3" w:rsidRDefault="00301BD9" w:rsidP="00301BD9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 w:rsidRPr="00274FC3">
        <w:rPr>
          <w:rFonts w:ascii="Times New Roman" w:eastAsia="Times New Roman" w:hAnsi="Times New Roman" w:cs="Times New Roman"/>
          <w:b/>
          <w:sz w:val="28"/>
          <w:lang w:val="ru-RU"/>
        </w:rPr>
        <w:t>Виконання</w:t>
      </w:r>
      <w:proofErr w:type="spellEnd"/>
      <w:r w:rsidRPr="00274FC3">
        <w:rPr>
          <w:rFonts w:ascii="Times New Roman" w:eastAsia="Times New Roman" w:hAnsi="Times New Roman" w:cs="Times New Roman"/>
          <w:b/>
          <w:sz w:val="28"/>
          <w:lang w:val="ru-RU"/>
        </w:rPr>
        <w:t>:</w:t>
      </w:r>
    </w:p>
    <w:p w14:paraId="3CC0509C" w14:textId="77777777" w:rsidR="0038090C" w:rsidRDefault="00301BD9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Створюю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розмітку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38E145B7" w14:textId="1735EB6A" w:rsidR="0038090C" w:rsidRDefault="002E20F2" w:rsidP="00301BD9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0A94F476" wp14:editId="0F18B31B">
            <wp:extent cx="5943600" cy="3375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2021-12-11 2237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2E66" w14:textId="0DC8D4EB" w:rsidR="002E20F2" w:rsidRDefault="00301BD9" w:rsidP="002E20F2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бачимо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компонування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FrameLayout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горизонтально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вертикально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71F6A45" w14:textId="77777777" w:rsidR="0038090C" w:rsidRPr="00301BD9" w:rsidRDefault="00301BD9">
      <w:pPr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ConstraintLayout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закріплювати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відносно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границь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При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переносі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головного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елементу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–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закріплений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будк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переміщуватись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також</w:t>
      </w:r>
      <w:proofErr w:type="spellEnd"/>
      <w:r w:rsidRPr="00301BD9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1B3CB528" w14:textId="77777777" w:rsidR="0038090C" w:rsidRPr="00301BD9" w:rsidRDefault="00301BD9">
      <w:pPr>
        <w:rPr>
          <w:rFonts w:ascii="Times New Roman" w:eastAsia="Times New Roman" w:hAnsi="Times New Roman" w:cs="Times New Roman"/>
          <w:b/>
          <w:bCs/>
          <w:sz w:val="28"/>
          <w:lang w:val="ru-RU"/>
        </w:rPr>
      </w:pPr>
      <w:r w:rsidRPr="00301BD9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Код </w:t>
      </w:r>
      <w:r w:rsidRPr="00301BD9">
        <w:rPr>
          <w:rFonts w:ascii="Times New Roman" w:eastAsia="Times New Roman" w:hAnsi="Times New Roman" w:cs="Times New Roman"/>
          <w:b/>
          <w:bCs/>
          <w:sz w:val="28"/>
        </w:rPr>
        <w:t>activity</w:t>
      </w:r>
      <w:r w:rsidRPr="00301BD9">
        <w:rPr>
          <w:rFonts w:ascii="Times New Roman" w:eastAsia="Times New Roman" w:hAnsi="Times New Roman" w:cs="Times New Roman"/>
          <w:b/>
          <w:bCs/>
          <w:sz w:val="28"/>
          <w:lang w:val="ru-RU"/>
        </w:rPr>
        <w:t>_</w:t>
      </w:r>
      <w:r w:rsidRPr="00301BD9">
        <w:rPr>
          <w:rFonts w:ascii="Times New Roman" w:eastAsia="Times New Roman" w:hAnsi="Times New Roman" w:cs="Times New Roman"/>
          <w:b/>
          <w:bCs/>
          <w:sz w:val="28"/>
        </w:rPr>
        <w:t>main</w:t>
      </w:r>
      <w:r w:rsidRPr="00301BD9">
        <w:rPr>
          <w:rFonts w:ascii="Times New Roman" w:eastAsia="Times New Roman" w:hAnsi="Times New Roman" w:cs="Times New Roman"/>
          <w:b/>
          <w:bCs/>
          <w:sz w:val="28"/>
          <w:lang w:val="ru-RU"/>
        </w:rPr>
        <w:t>.</w:t>
      </w:r>
      <w:r w:rsidRPr="00301BD9">
        <w:rPr>
          <w:rFonts w:ascii="Times New Roman" w:eastAsia="Times New Roman" w:hAnsi="Times New Roman" w:cs="Times New Roman"/>
          <w:b/>
          <w:bCs/>
          <w:sz w:val="28"/>
        </w:rPr>
        <w:t>xml</w:t>
      </w:r>
    </w:p>
    <w:p w14:paraId="7658F180" w14:textId="77777777" w:rsidR="002E20F2" w:rsidRPr="002E20F2" w:rsidRDefault="002E20F2" w:rsidP="002E20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&lt;?</w:t>
      </w:r>
      <w:proofErr w:type="spellStart"/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xml</w:t>
      </w:r>
      <w:proofErr w:type="spellEnd"/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 xml:space="preserve"> </w:t>
      </w:r>
      <w:proofErr w:type="spellStart"/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version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="1.0" </w:t>
      </w:r>
      <w:proofErr w:type="spellStart"/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encoding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="utf-8"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?&gt;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androidx.constraintlayout.widget.ConstraintLayout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xmlns:</w:t>
      </w:r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="http://schemas.android.com/apk/res/android"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</w:t>
      </w:r>
      <w:proofErr w:type="spellStart"/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xmlns:</w:t>
      </w:r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="http://schemas.android.com/apk/res-auto"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</w:t>
      </w:r>
      <w:proofErr w:type="spellStart"/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xmlns:</w:t>
      </w:r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tools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="http://schemas.android.com/tools"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match_parent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match_parent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tools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:context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=".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MainActivity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LinearLayout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linearLayout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="0dp"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="36dp"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:layout_marginStart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="16dp"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:layout_marginTop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="32dp"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:layout_marginEnd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="16dp"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:orientation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horizontal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:layout_constraintEnd_toEndOf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parent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:layout_constraintHorizontal_bias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="0.0"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:layout_constraintStart_toStartOf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parent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:layout_constraintTop_toTopOf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parent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TextView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textView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wrap_content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match_parent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Text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1"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:textAlignment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center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:textSize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="20sp"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:textStyle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bold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TextView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/textView2"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wrap_content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match_parent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Text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2"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:textAlignment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center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:textSize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="20sp"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:textStyle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bold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TextView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/textView3"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wrap_content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match_parent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Text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3"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:textAlignment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center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:textSize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="20sp"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:textStyle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bold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&lt;/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LinearLayout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LinearLayout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="0dp"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="430dp"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:layout_marginStart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="16dp"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:layout_marginTop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="12dp"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:layout_marginEnd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="16dp"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:orientation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vertical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:layout_constraintEnd_toEndOf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parent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:layout_constraintHorizontal_bias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="1.0"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:layout_constraintStart_toStartOf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parent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:layout_constraintTop_toBottomOf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linearLayout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LinearLayout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match_parent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="107dp"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:orientation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horizontal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Switch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/switch2"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match_parent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match_parent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Switch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/button2"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="224dp"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match_parent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lastRenderedPageBreak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Button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&lt;/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LinearLayout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LinearLayout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match_parent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="92dp"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:orientation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horizontal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Switch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/switch3"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="298dp"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match_parent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Switch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/button3"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="144dp"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="92dp"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Button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&lt;/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LinearLayout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LinearLayout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match_parent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="100dp"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:orientation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horizontal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Switch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/switch4"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="352dp"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match_parent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Switch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/button4"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="198dp"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="100dp"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Button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&lt;/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LinearLayout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LinearLayout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match_parent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="107dp"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:orientation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horizontal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Switch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/switch5"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match_parent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match_parent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Switch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/button5"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="225dp"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="107dp"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:layout_weight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="1"</w:t>
      </w:r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E20F2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2E20F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Button</w:t>
      </w:r>
      <w:proofErr w:type="spellEnd"/>
      <w:r w:rsidRPr="002E20F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&lt;/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LinearLayout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lastRenderedPageBreak/>
        <w:br/>
        <w:t xml:space="preserve">    &lt;/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LinearLayout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&lt;/</w:t>
      </w:r>
      <w:proofErr w:type="spellStart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androidx.constraintlayout.widget.ConstraintLayout</w:t>
      </w:r>
      <w:proofErr w:type="spellEnd"/>
      <w:r w:rsidRPr="002E20F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</w:p>
    <w:p w14:paraId="77EAB5BF" w14:textId="77777777" w:rsidR="0038090C" w:rsidRPr="002E20F2" w:rsidRDefault="0038090C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024B6039" w14:textId="77777777" w:rsidR="0038090C" w:rsidRPr="002E20F2" w:rsidRDefault="00301BD9">
      <w:pPr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301BD9">
        <w:rPr>
          <w:rFonts w:ascii="Times New Roman" w:eastAsia="Times New Roman" w:hAnsi="Times New Roman" w:cs="Times New Roman"/>
          <w:b/>
          <w:sz w:val="28"/>
          <w:lang w:val="ru-RU"/>
        </w:rPr>
        <w:t>Висновок</w:t>
      </w:r>
      <w:proofErr w:type="spellEnd"/>
      <w:r w:rsidRPr="002E20F2">
        <w:rPr>
          <w:rFonts w:ascii="Times New Roman" w:eastAsia="Times New Roman" w:hAnsi="Times New Roman" w:cs="Times New Roman"/>
          <w:b/>
          <w:sz w:val="28"/>
        </w:rPr>
        <w:t>:</w:t>
      </w:r>
    </w:p>
    <w:p w14:paraId="20B70A41" w14:textId="69F1B5D5" w:rsidR="0038090C" w:rsidRPr="002E20F2" w:rsidRDefault="00301BD9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Виконавши</w:t>
      </w:r>
      <w:proofErr w:type="spellEnd"/>
      <w:r w:rsidRPr="002E20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лабораторну</w:t>
      </w:r>
      <w:proofErr w:type="spellEnd"/>
      <w:r w:rsidRPr="002E20F2">
        <w:rPr>
          <w:rFonts w:ascii="Times New Roman" w:eastAsia="Times New Roman" w:hAnsi="Times New Roman" w:cs="Times New Roman"/>
          <w:sz w:val="28"/>
        </w:rPr>
        <w:t xml:space="preserve"> </w:t>
      </w:r>
      <w:r w:rsidRPr="00301BD9">
        <w:rPr>
          <w:rFonts w:ascii="Times New Roman" w:eastAsia="Times New Roman" w:hAnsi="Times New Roman" w:cs="Times New Roman"/>
          <w:sz w:val="28"/>
          <w:lang w:val="ru-RU"/>
        </w:rPr>
        <w:t>роботу</w:t>
      </w:r>
      <w:r w:rsidRPr="002E20F2">
        <w:rPr>
          <w:rFonts w:ascii="Times New Roman" w:eastAsia="Times New Roman" w:hAnsi="Times New Roman" w:cs="Times New Roman"/>
          <w:sz w:val="28"/>
        </w:rPr>
        <w:t xml:space="preserve">, </w:t>
      </w:r>
      <w:r w:rsidRPr="00301BD9">
        <w:rPr>
          <w:rFonts w:ascii="Times New Roman" w:eastAsia="Times New Roman" w:hAnsi="Times New Roman" w:cs="Times New Roman"/>
          <w:sz w:val="28"/>
          <w:lang w:val="ru-RU"/>
        </w:rPr>
        <w:t>я</w:t>
      </w:r>
      <w:r w:rsidRPr="002E20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дізнався</w:t>
      </w:r>
      <w:proofErr w:type="spellEnd"/>
      <w:r w:rsidRPr="002E20F2">
        <w:rPr>
          <w:rFonts w:ascii="Times New Roman" w:eastAsia="Times New Roman" w:hAnsi="Times New Roman" w:cs="Times New Roman"/>
          <w:sz w:val="28"/>
        </w:rPr>
        <w:t xml:space="preserve"> </w:t>
      </w:r>
      <w:r w:rsidRPr="00301BD9">
        <w:rPr>
          <w:rFonts w:ascii="Times New Roman" w:eastAsia="Times New Roman" w:hAnsi="Times New Roman" w:cs="Times New Roman"/>
          <w:sz w:val="28"/>
          <w:lang w:val="ru-RU"/>
        </w:rPr>
        <w:t>про</w:t>
      </w:r>
      <w:r w:rsidRPr="002E20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способи</w:t>
      </w:r>
      <w:proofErr w:type="spellEnd"/>
      <w:r w:rsidRPr="002E20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розміщення</w:t>
      </w:r>
      <w:proofErr w:type="spellEnd"/>
      <w:r w:rsidRPr="002E20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елементів</w:t>
      </w:r>
      <w:proofErr w:type="spellEnd"/>
      <w:r w:rsidRPr="002E20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розмітки</w:t>
      </w:r>
      <w:proofErr w:type="spellEnd"/>
      <w:r w:rsidRPr="002E20F2">
        <w:rPr>
          <w:rFonts w:ascii="Times New Roman" w:eastAsia="Times New Roman" w:hAnsi="Times New Roman" w:cs="Times New Roman"/>
          <w:sz w:val="28"/>
        </w:rPr>
        <w:t xml:space="preserve"> </w:t>
      </w:r>
      <w:r w:rsidRPr="00301BD9">
        <w:rPr>
          <w:rFonts w:ascii="Times New Roman" w:eastAsia="Times New Roman" w:hAnsi="Times New Roman" w:cs="Times New Roman"/>
          <w:sz w:val="28"/>
          <w:lang w:val="ru-RU"/>
        </w:rPr>
        <w:t>та</w:t>
      </w:r>
      <w:r w:rsidRPr="002E20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її</w:t>
      </w:r>
      <w:proofErr w:type="spellEnd"/>
      <w:r w:rsidRPr="002E20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основні</w:t>
      </w:r>
      <w:proofErr w:type="spellEnd"/>
      <w:r w:rsidRPr="002E20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типи</w:t>
      </w:r>
      <w:proofErr w:type="spellEnd"/>
      <w:r w:rsidRPr="002E20F2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Покращив</w:t>
      </w:r>
      <w:proofErr w:type="spellEnd"/>
      <w:r w:rsidRPr="002E20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свої</w:t>
      </w:r>
      <w:proofErr w:type="spellEnd"/>
      <w:r w:rsidRPr="002E20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знання</w:t>
      </w:r>
      <w:proofErr w:type="spellEnd"/>
      <w:r w:rsidRPr="002E20F2">
        <w:rPr>
          <w:rFonts w:ascii="Times New Roman" w:eastAsia="Times New Roman" w:hAnsi="Times New Roman" w:cs="Times New Roman"/>
          <w:sz w:val="28"/>
        </w:rPr>
        <w:t xml:space="preserve"> </w:t>
      </w:r>
      <w:r w:rsidRPr="00301BD9">
        <w:rPr>
          <w:rFonts w:ascii="Times New Roman" w:eastAsia="Times New Roman" w:hAnsi="Times New Roman" w:cs="Times New Roman"/>
          <w:sz w:val="28"/>
          <w:lang w:val="ru-RU"/>
        </w:rPr>
        <w:t>у</w:t>
      </w:r>
      <w:r w:rsidRPr="002E20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створенні</w:t>
      </w:r>
      <w:proofErr w:type="spellEnd"/>
      <w:r w:rsidRPr="002E20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графічних</w:t>
      </w:r>
      <w:proofErr w:type="spellEnd"/>
      <w:r w:rsidRPr="002E20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інтерфейсів</w:t>
      </w:r>
      <w:proofErr w:type="spellEnd"/>
      <w:r w:rsidRPr="002E20F2">
        <w:rPr>
          <w:rFonts w:ascii="Times New Roman" w:eastAsia="Times New Roman" w:hAnsi="Times New Roman" w:cs="Times New Roman"/>
          <w:sz w:val="28"/>
        </w:rPr>
        <w:t xml:space="preserve"> </w:t>
      </w:r>
      <w:r w:rsidRPr="00301BD9">
        <w:rPr>
          <w:rFonts w:ascii="Times New Roman" w:eastAsia="Times New Roman" w:hAnsi="Times New Roman" w:cs="Times New Roman"/>
          <w:sz w:val="28"/>
          <w:lang w:val="ru-RU"/>
        </w:rPr>
        <w:t>та</w:t>
      </w:r>
      <w:r w:rsidRPr="002E20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їх</w:t>
      </w:r>
      <w:proofErr w:type="spellEnd"/>
      <w:r w:rsidRPr="002E20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01BD9">
        <w:rPr>
          <w:rFonts w:ascii="Times New Roman" w:eastAsia="Times New Roman" w:hAnsi="Times New Roman" w:cs="Times New Roman"/>
          <w:sz w:val="28"/>
          <w:lang w:val="ru-RU"/>
        </w:rPr>
        <w:t>компонування</w:t>
      </w:r>
      <w:proofErr w:type="spellEnd"/>
      <w:r w:rsidRPr="002E20F2">
        <w:rPr>
          <w:rFonts w:ascii="Times New Roman" w:eastAsia="Times New Roman" w:hAnsi="Times New Roman" w:cs="Times New Roman"/>
          <w:sz w:val="28"/>
        </w:rPr>
        <w:t>.</w:t>
      </w:r>
    </w:p>
    <w:sectPr w:rsidR="0038090C" w:rsidRPr="002E20F2" w:rsidSect="002E2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8090C"/>
    <w:rsid w:val="00274FC3"/>
    <w:rsid w:val="002E20F2"/>
    <w:rsid w:val="00301BD9"/>
    <w:rsid w:val="00304D8A"/>
    <w:rsid w:val="0038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A105A"/>
  <w15:docId w15:val="{CBBA958B-4E51-4FF5-8DC6-ABC482BA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2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20F2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6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5515</Words>
  <Characters>3144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Amro</dc:creator>
  <cp:lastModifiedBy>Назар</cp:lastModifiedBy>
  <cp:revision>6</cp:revision>
  <dcterms:created xsi:type="dcterms:W3CDTF">2021-10-23T18:35:00Z</dcterms:created>
  <dcterms:modified xsi:type="dcterms:W3CDTF">2021-12-11T20:40:00Z</dcterms:modified>
</cp:coreProperties>
</file>