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D99EE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69B72403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Національний авіаційний університет</w:t>
      </w:r>
    </w:p>
    <w:p w14:paraId="31ED7E27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 xml:space="preserve">Факультет </w:t>
      </w:r>
      <w:proofErr w:type="spellStart"/>
      <w:r w:rsidRPr="00916A3E">
        <w:rPr>
          <w:rFonts w:ascii="Times New Roman" w:hAnsi="Times New Roman" w:cs="Times New Roman"/>
          <w:sz w:val="28"/>
          <w:szCs w:val="28"/>
          <w:lang w:val="uk-UA"/>
        </w:rPr>
        <w:t>кібербезпеки</w:t>
      </w:r>
      <w:proofErr w:type="spellEnd"/>
      <w:r w:rsidRPr="00916A3E">
        <w:rPr>
          <w:rFonts w:ascii="Times New Roman" w:hAnsi="Times New Roman" w:cs="Times New Roman"/>
          <w:sz w:val="28"/>
          <w:szCs w:val="28"/>
          <w:lang w:val="uk-UA"/>
        </w:rPr>
        <w:t>, комп’ютерної та програмної інженерії</w:t>
      </w:r>
    </w:p>
    <w:p w14:paraId="7F0D69B1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Кафедра інженерії програмного забезпечення</w:t>
      </w:r>
    </w:p>
    <w:p w14:paraId="409CAF1A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F63F67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EB2CC8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21D0BE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51EBED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Лабораторна робота № 2.3</w:t>
      </w:r>
    </w:p>
    <w:p w14:paraId="28D4DA4F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«Конфігураційні файли»</w:t>
      </w:r>
    </w:p>
    <w:p w14:paraId="08C7E23E" w14:textId="77777777" w:rsidR="00EB30FB" w:rsidRPr="00916A3E" w:rsidRDefault="00EB30FB" w:rsidP="00EB30F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73F1A52" w14:textId="77777777" w:rsidR="00EB30FB" w:rsidRPr="00916A3E" w:rsidRDefault="00EB30FB" w:rsidP="00EB30F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AE1A5AA" w14:textId="77777777" w:rsidR="00EB30FB" w:rsidRPr="00916A3E" w:rsidRDefault="00EB30FB" w:rsidP="00EB30F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D9D378F" w14:textId="77777777" w:rsidR="00EB30FB" w:rsidRPr="00916A3E" w:rsidRDefault="00EB30FB" w:rsidP="00EB30FB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</w:p>
    <w:p w14:paraId="236949C2" w14:textId="4FBD79F0" w:rsidR="00EB30FB" w:rsidRPr="00916A3E" w:rsidRDefault="00EB30FB" w:rsidP="00EB30FB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Виконано студент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ом</w:t>
      </w: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групи: </w:t>
      </w:r>
    </w:p>
    <w:p w14:paraId="193F6508" w14:textId="64341A0E" w:rsidR="00EB30FB" w:rsidRPr="00E54DB4" w:rsidRDefault="00EB30FB" w:rsidP="00EB30FB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en-US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 xml:space="preserve">ПІ-322, </w:t>
      </w:r>
      <w:r w:rsidR="00E54DB4">
        <w:rPr>
          <w:rFonts w:ascii="Times New Roman" w:hAnsi="Times New Roman" w:cs="Times New Roman"/>
          <w:sz w:val="28"/>
          <w:szCs w:val="28"/>
          <w:lang w:val="uk-UA"/>
        </w:rPr>
        <w:t>Царук С.О.</w:t>
      </w:r>
    </w:p>
    <w:p w14:paraId="3013974F" w14:textId="77777777" w:rsidR="00EB30FB" w:rsidRPr="00916A3E" w:rsidRDefault="00EB30FB" w:rsidP="00EB30FB">
      <w:pPr>
        <w:spacing w:line="360" w:lineRule="auto"/>
        <w:ind w:left="5812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Перевірено: </w:t>
      </w:r>
    </w:p>
    <w:p w14:paraId="7AA07C66" w14:textId="77777777" w:rsidR="00EB30FB" w:rsidRPr="00916A3E" w:rsidRDefault="00EB30FB" w:rsidP="00EB30FB">
      <w:pPr>
        <w:spacing w:line="360" w:lineRule="auto"/>
        <w:ind w:left="5812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Лосєв Є.О.</w:t>
      </w:r>
    </w:p>
    <w:p w14:paraId="79D158ED" w14:textId="77777777" w:rsidR="00EB30FB" w:rsidRPr="00916A3E" w:rsidRDefault="00EB30FB" w:rsidP="00EB30F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F4D704F" w14:textId="77777777" w:rsidR="00EB30FB" w:rsidRPr="00916A3E" w:rsidRDefault="00EB30FB" w:rsidP="00EB30F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8DA7C6A" w14:textId="77777777" w:rsidR="00EB30FB" w:rsidRPr="00916A3E" w:rsidRDefault="00EB30FB" w:rsidP="00EB30F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0E3AFC5" w14:textId="77777777" w:rsidR="00EB30FB" w:rsidRPr="00916A3E" w:rsidRDefault="00EB30FB" w:rsidP="00EB30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t>Київ – 2021</w:t>
      </w:r>
    </w:p>
    <w:p w14:paraId="79DAFA6B" w14:textId="77777777" w:rsidR="00EB30FB" w:rsidRPr="00916A3E" w:rsidRDefault="00EB30FB" w:rsidP="00EB30FB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0C5E39D" w14:textId="77777777" w:rsidR="00EB30FB" w:rsidRPr="00916A3E" w:rsidRDefault="00EB30FB" w:rsidP="00EB30F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 xml:space="preserve">Мета лабораторної роботи – 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>визначення понять і аналіз роботи нижче названих об’єктів та процесів, які відбуваються при роботі з конфігураційними файлами.</w:t>
      </w:r>
    </w:p>
    <w:p w14:paraId="22B9EAE8" w14:textId="77777777" w:rsidR="00EB30FB" w:rsidRPr="00916A3E" w:rsidRDefault="00EB30FB" w:rsidP="00EB30FB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51759D33" w14:textId="77777777" w:rsidR="00EB30FB" w:rsidRPr="00916A3E" w:rsidRDefault="00EB30FB" w:rsidP="00EB3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Опрацювання роботу наступних команд:</w:t>
      </w:r>
    </w:p>
    <w:p w14:paraId="281C7BFB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Майстер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wvdialconf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67CD067A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Налаштування редактору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vim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F7E5C4C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Файл налаштування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мовних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особливостей </w:t>
      </w:r>
    </w:p>
    <w:p w14:paraId="6DA7B19D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Конфігураційний файл, який розбито на секції </w:t>
      </w:r>
    </w:p>
    <w:p w14:paraId="5555C45A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Файл, який само документується </w:t>
      </w:r>
    </w:p>
    <w:p w14:paraId="565A9553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Файли /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etc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>/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passwd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і /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etc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>/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group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6C1F68D1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Додавання і видалення користувача </w:t>
      </w:r>
    </w:p>
    <w:p w14:paraId="0C0507B3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Модулі ідентифікації (РАМ), які підключаються </w:t>
      </w:r>
    </w:p>
    <w:p w14:paraId="3805158D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Налаштування РАМ для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login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36188C8D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Налаштування системи журналів</w:t>
      </w:r>
    </w:p>
    <w:p w14:paraId="66D4DE41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Налаштування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cron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0F5F4613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Сценарії, які запускаються щоденно </w:t>
      </w:r>
    </w:p>
    <w:p w14:paraId="550FEDF0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Системний журнал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messages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5F280260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Конфігураційні файли в домашньому каталозі </w:t>
      </w:r>
    </w:p>
    <w:p w14:paraId="1CF01630" w14:textId="77777777" w:rsidR="00EB30FB" w:rsidRPr="00916A3E" w:rsidRDefault="00EB30FB" w:rsidP="00EB30FB">
      <w:pPr>
        <w:pStyle w:val="a3"/>
        <w:numPr>
          <w:ilvl w:val="0"/>
          <w:numId w:val="2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Стартовий файл інтерпретатору </w:t>
      </w:r>
      <w:proofErr w:type="spellStart"/>
      <w:r w:rsidRPr="00916A3E">
        <w:rPr>
          <w:rFonts w:ascii="Times New Roman" w:hAnsi="Times New Roman" w:cs="Times New Roman"/>
          <w:sz w:val="24"/>
          <w:szCs w:val="24"/>
          <w:lang w:val="uk-UA"/>
        </w:rPr>
        <w:t>Python</w:t>
      </w:r>
      <w:proofErr w:type="spellEnd"/>
      <w:r w:rsidRPr="00916A3E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18FE5D6" w14:textId="77777777" w:rsidR="00EB30FB" w:rsidRPr="00916A3E" w:rsidRDefault="00EB30FB" w:rsidP="00EB30FB">
      <w:pPr>
        <w:spacing w:before="240" w:after="120" w:line="360" w:lineRule="auto"/>
        <w:ind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87117A3" w14:textId="77777777" w:rsidR="00EB30FB" w:rsidRPr="00916A3E" w:rsidRDefault="00EB30FB" w:rsidP="00EB30FB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916A3E">
        <w:rPr>
          <w:b/>
          <w:bCs/>
          <w:i/>
          <w:iCs/>
          <w:noProof/>
          <w:lang w:val="uk-UA"/>
        </w:rPr>
        <w:t>Майстер wvdialconf</w:t>
      </w:r>
    </w:p>
    <w:p w14:paraId="35A49A56" w14:textId="0C013640" w:rsidR="00EB30FB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258AFC22" wp14:editId="5FF777BF">
            <wp:extent cx="5943600" cy="452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B215" w14:textId="1910792C" w:rsidR="00EB30FB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64F029B7" wp14:editId="6C7D2C11">
            <wp:extent cx="6105525" cy="4133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D2A" w14:textId="77777777" w:rsidR="00EB30FB" w:rsidRPr="00916A3E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</w:p>
    <w:p w14:paraId="4FD98521" w14:textId="77777777" w:rsidR="00EB30FB" w:rsidRPr="00916A3E" w:rsidRDefault="00EB30FB" w:rsidP="00EB30FB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916A3E">
        <w:rPr>
          <w:b/>
          <w:bCs/>
          <w:i/>
          <w:iCs/>
          <w:noProof/>
          <w:lang w:val="uk-UA"/>
        </w:rPr>
        <w:lastRenderedPageBreak/>
        <w:t>Налаштування редактору vim</w:t>
      </w:r>
    </w:p>
    <w:p w14:paraId="66D510FD" w14:textId="53C4EA8A" w:rsidR="00EB30FB" w:rsidRPr="00916A3E" w:rsidRDefault="00EB30FB" w:rsidP="00EB30FB">
      <w:pPr>
        <w:pStyle w:val="a4"/>
        <w:spacing w:before="0" w:beforeAutospacing="0" w:after="0" w:afterAutospacing="0" w:line="360" w:lineRule="auto"/>
        <w:rPr>
          <w:noProof/>
          <w:lang w:val="uk-UA"/>
        </w:rPr>
      </w:pPr>
      <w:r>
        <w:rPr>
          <w:noProof/>
        </w:rPr>
        <w:drawing>
          <wp:inline distT="0" distB="0" distL="0" distR="0" wp14:anchorId="4466968F" wp14:editId="2EAAD167">
            <wp:extent cx="6305550" cy="449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9720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Файл налаштування мовних особливостей</w:t>
      </w:r>
    </w:p>
    <w:p w14:paraId="0027589B" w14:textId="77777777" w:rsidR="00EB30FB" w:rsidRPr="00916A3E" w:rsidRDefault="00EB30FB" w:rsidP="00EB30FB">
      <w:pPr>
        <w:pStyle w:val="a4"/>
        <w:spacing w:after="0" w:line="360" w:lineRule="auto"/>
        <w:jc w:val="both"/>
        <w:rPr>
          <w:noProof/>
          <w:lang w:val="uk-UA"/>
        </w:rPr>
      </w:pPr>
      <w:r>
        <w:rPr>
          <w:noProof/>
          <w:lang w:val="uk-UA"/>
        </w:rPr>
        <w:t>Н</w:t>
      </w:r>
      <w:r w:rsidRPr="007E4208">
        <w:rPr>
          <w:noProof/>
          <w:lang w:val="uk-UA"/>
        </w:rPr>
        <w:t>абір змінних оточення складає особливий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 xml:space="preserve">профіль, до якого чутливі всі програми, які 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>запускаються – в цьому його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>перевага. Задаються змінні оточення, зазвичай, в командному сценарії. Який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>теж можна розглядувати як конфігураційний файл. Наприклад, в багатьох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>дистрибутивах використовується конфігураційний файл .i18n для налаштування</w:t>
      </w:r>
      <w:r>
        <w:rPr>
          <w:noProof/>
          <w:lang w:val="uk-UA"/>
        </w:rPr>
        <w:t xml:space="preserve"> </w:t>
      </w:r>
      <w:r w:rsidRPr="007E4208">
        <w:rPr>
          <w:noProof/>
          <w:lang w:val="uk-UA"/>
        </w:rPr>
        <w:t>мовних особливостей клавіатури, мови виводу повідомлень і тому подібне.</w:t>
      </w:r>
    </w:p>
    <w:p w14:paraId="007EEBB5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Конфігураційний файл, який розбито на секції</w:t>
      </w:r>
    </w:p>
    <w:p w14:paraId="2025377A" w14:textId="036D9427" w:rsidR="00EB30FB" w:rsidRPr="00916A3E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1DD958B6" wp14:editId="362D0EF7">
            <wp:extent cx="6296025" cy="4152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186D" w14:textId="77777777" w:rsidR="00EB30FB" w:rsidRPr="00916A3E" w:rsidRDefault="00EB30FB" w:rsidP="00EB30FB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916A3E">
        <w:rPr>
          <w:b/>
          <w:bCs/>
          <w:i/>
          <w:iCs/>
          <w:noProof/>
        </w:rPr>
        <w:t>Файл, який само документується</w:t>
      </w:r>
    </w:p>
    <w:p w14:paraId="538BE93C" w14:textId="20B0666A" w:rsidR="00EB30FB" w:rsidRPr="00916A3E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2A55A183" wp14:editId="3221F07D">
            <wp:extent cx="6238875" cy="4410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8242" w14:textId="77777777" w:rsidR="00EB30FB" w:rsidRPr="00916A3E" w:rsidRDefault="00EB30FB" w:rsidP="00EB30FB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916A3E">
        <w:rPr>
          <w:b/>
          <w:bCs/>
          <w:i/>
          <w:iCs/>
          <w:noProof/>
          <w:lang w:val="uk-UA"/>
        </w:rPr>
        <w:t>Файли /etc/passwd і /etc/group</w:t>
      </w:r>
    </w:p>
    <w:p w14:paraId="6BB4E12F" w14:textId="787307BB" w:rsidR="00EB30FB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6FFC9315" wp14:editId="47A37A19">
            <wp:extent cx="6372225" cy="4467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C5A8" w14:textId="63C981B7" w:rsidR="00EB30FB" w:rsidRPr="00916A3E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448245B6" wp14:editId="54B93719">
            <wp:extent cx="6334125" cy="4448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81FD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lastRenderedPageBreak/>
        <w:t>Додавання і видалення користувача</w:t>
      </w:r>
    </w:p>
    <w:p w14:paraId="7B8DBD72" w14:textId="7E740FEE" w:rsidR="00EB30FB" w:rsidRPr="00916A3E" w:rsidRDefault="00E54DB4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459425D5" wp14:editId="653E0CB8">
            <wp:extent cx="6480175" cy="12058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5E5" w14:textId="77777777" w:rsidR="00EB30FB" w:rsidRPr="00916A3E" w:rsidRDefault="00EB30FB" w:rsidP="00EB30FB">
      <w:pPr>
        <w:pStyle w:val="a4"/>
        <w:numPr>
          <w:ilvl w:val="0"/>
          <w:numId w:val="1"/>
        </w:numPr>
        <w:spacing w:after="0" w:line="360" w:lineRule="auto"/>
        <w:jc w:val="both"/>
        <w:rPr>
          <w:b/>
          <w:bCs/>
          <w:i/>
          <w:iCs/>
          <w:noProof/>
          <w:lang w:val="uk-UA"/>
        </w:rPr>
      </w:pPr>
      <w:r w:rsidRPr="00916A3E">
        <w:rPr>
          <w:b/>
          <w:bCs/>
          <w:i/>
          <w:iCs/>
          <w:noProof/>
          <w:lang w:val="uk-UA"/>
        </w:rPr>
        <w:t>Модулі ідентифікації (РАМ), які підключаються</w:t>
      </w:r>
    </w:p>
    <w:p w14:paraId="124DEFD3" w14:textId="71209CBA" w:rsidR="00EB30FB" w:rsidRPr="00916A3E" w:rsidRDefault="00EB30FB" w:rsidP="00EB30FB">
      <w:pPr>
        <w:pStyle w:val="a4"/>
        <w:spacing w:before="0" w:beforeAutospacing="0" w:after="0" w:afterAutospacing="0" w:line="360" w:lineRule="auto"/>
        <w:jc w:val="center"/>
        <w:rPr>
          <w:noProof/>
          <w:lang w:val="uk-UA"/>
        </w:rPr>
      </w:pPr>
      <w:r>
        <w:rPr>
          <w:noProof/>
        </w:rPr>
        <w:drawing>
          <wp:inline distT="0" distB="0" distL="0" distR="0" wp14:anchorId="0B2985C8" wp14:editId="52FE0706">
            <wp:extent cx="6115050" cy="1238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3CE1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Налаштування РАМ для login</w:t>
      </w:r>
    </w:p>
    <w:p w14:paraId="4B8A6BAA" w14:textId="647A6706" w:rsidR="00EB30FB" w:rsidRDefault="00EB30FB" w:rsidP="00EB30FB">
      <w:pPr>
        <w:pStyle w:val="a4"/>
        <w:spacing w:after="0" w:line="360" w:lineRule="auto"/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46CF4D30" wp14:editId="19D0F585">
            <wp:extent cx="6362700" cy="4495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3020" w14:textId="3560EA3F" w:rsidR="00EB30FB" w:rsidRPr="00916A3E" w:rsidRDefault="00EB30FB" w:rsidP="00EB30FB">
      <w:pPr>
        <w:pStyle w:val="a4"/>
        <w:spacing w:after="0" w:line="360" w:lineRule="auto"/>
        <w:jc w:val="both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6207369F" wp14:editId="49C75365">
            <wp:extent cx="6286500" cy="4162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0D85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Налаштування системи журналів</w:t>
      </w:r>
    </w:p>
    <w:p w14:paraId="6603959C" w14:textId="77777777" w:rsidR="00EB30FB" w:rsidRPr="00916A3E" w:rsidRDefault="00EB30FB" w:rsidP="00EB30FB">
      <w:pPr>
        <w:pStyle w:val="a4"/>
        <w:spacing w:after="0" w:line="360" w:lineRule="auto"/>
        <w:jc w:val="both"/>
        <w:rPr>
          <w:noProof/>
          <w:lang w:val="uk-UA"/>
        </w:rPr>
      </w:pPr>
      <w:r w:rsidRPr="00150603">
        <w:rPr>
          <w:noProof/>
          <w:lang w:val="uk-UA"/>
        </w:rPr>
        <w:t>Проста і хитромудра в Linux підсистема ведення системних журналів –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демон syslogd, який управляється конфігураційним файлом /etc/syslog.conf і «.d»-каталогом /etc/syslog.d. Якщо який-небудь демон або служба бажає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повідомити системі про те, що наступила подія, яку варто запам’ятати, у неї є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два шляхи. По-перше, можна просто добавляти черговий запис у файл, який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сам цей демон і відкрив; цей файл буде журналом його повідомлень. По-друге,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можна скористатися системним викликом syslog(), який переадресує текстове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повідомлення спеціальному демону syslogd – а вже потім розбереться, що з цим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повідомленням робити: записати у файл, вивести на 12-ту консоль або забути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про нього. Другий шлях (централізована журналізація) переважніше майже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завжди; виключення – випадок, коли повідомлення з якоїсь причини не можуть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бути текстовими або цих повідомлень передбачається посилати так багато, що</w:t>
      </w:r>
      <w:r>
        <w:rPr>
          <w:noProof/>
          <w:lang w:val="uk-UA"/>
        </w:rPr>
        <w:t xml:space="preserve"> </w:t>
      </w:r>
      <w:r w:rsidRPr="00150603">
        <w:rPr>
          <w:noProof/>
          <w:lang w:val="uk-UA"/>
        </w:rPr>
        <w:t>syslogd просто не впорається.</w:t>
      </w:r>
    </w:p>
    <w:p w14:paraId="328F69E6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Налаштування cron</w:t>
      </w:r>
    </w:p>
    <w:p w14:paraId="42DE696E" w14:textId="071F480D" w:rsidR="00EB30FB" w:rsidRPr="00916A3E" w:rsidRDefault="00EB30FB" w:rsidP="00EB30FB">
      <w:pPr>
        <w:pStyle w:val="a4"/>
        <w:spacing w:before="0" w:beforeAutospacing="0" w:after="0" w:afterAutospacing="0" w:line="360" w:lineRule="auto"/>
        <w:jc w:val="both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561BD0AC" wp14:editId="042127EF">
            <wp:extent cx="6362700" cy="4076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88BC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Сценарії, які запускаються щоденно</w:t>
      </w:r>
    </w:p>
    <w:p w14:paraId="5CAD8417" w14:textId="003D9D6F" w:rsidR="00EB30FB" w:rsidRPr="00916A3E" w:rsidRDefault="00E54DB4" w:rsidP="00EB30FB">
      <w:pPr>
        <w:pStyle w:val="a4"/>
        <w:spacing w:before="0" w:beforeAutospacing="0" w:after="0" w:afterAutospacing="0" w:line="360" w:lineRule="auto"/>
        <w:jc w:val="both"/>
        <w:rPr>
          <w:noProof/>
          <w:lang w:val="uk-UA"/>
        </w:rPr>
      </w:pPr>
      <w:r>
        <w:rPr>
          <w:noProof/>
        </w:rPr>
        <w:drawing>
          <wp:inline distT="0" distB="0" distL="0" distR="0" wp14:anchorId="56CD5608" wp14:editId="45D4F8EE">
            <wp:extent cx="6480175" cy="685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07F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Системний журнал messages</w:t>
      </w:r>
    </w:p>
    <w:p w14:paraId="36040F52" w14:textId="7235519E" w:rsidR="00EB30FB" w:rsidRPr="00916A3E" w:rsidRDefault="00EB30FB" w:rsidP="00EB30FB">
      <w:pPr>
        <w:pStyle w:val="a4"/>
        <w:spacing w:before="0" w:beforeAutospacing="0" w:after="0" w:afterAutospacing="0" w:line="360" w:lineRule="auto"/>
        <w:jc w:val="both"/>
        <w:rPr>
          <w:noProof/>
          <w:lang w:val="uk-UA"/>
        </w:rPr>
      </w:pPr>
      <w:r>
        <w:rPr>
          <w:noProof/>
        </w:rPr>
        <w:lastRenderedPageBreak/>
        <w:drawing>
          <wp:inline distT="0" distB="0" distL="0" distR="0" wp14:anchorId="0288FFF8" wp14:editId="5CD075A1">
            <wp:extent cx="6381750" cy="4476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85B1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 xml:space="preserve">Конфігураційні файли в домашньому каталозі </w:t>
      </w:r>
    </w:p>
    <w:p w14:paraId="4531CD63" w14:textId="098D7997" w:rsidR="00EB30FB" w:rsidRPr="00EF4F97" w:rsidRDefault="00E54DB4" w:rsidP="00EB30FB">
      <w:pPr>
        <w:pStyle w:val="a4"/>
        <w:spacing w:before="0" w:beforeAutospacing="0" w:after="0" w:afterAutospacing="0"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37E3BB3" wp14:editId="0677B575">
            <wp:extent cx="6480175" cy="1706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32FF" w14:textId="77777777" w:rsidR="00EB30FB" w:rsidRPr="00916A3E" w:rsidRDefault="00EB30FB" w:rsidP="00EB30FB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</w:pPr>
      <w:r w:rsidRPr="00916A3E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uk-UA" w:eastAsia="ru-RU"/>
        </w:rPr>
        <w:t>Стартовий файл інтерпретатору Python</w:t>
      </w:r>
    </w:p>
    <w:p w14:paraId="1D2E26EC" w14:textId="5AD59FF4" w:rsidR="00EB30FB" w:rsidRDefault="00EB30FB" w:rsidP="00EB30FB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</w:pPr>
      <w:r>
        <w:rPr>
          <w:noProof/>
        </w:rPr>
        <w:drawing>
          <wp:inline distT="0" distB="0" distL="0" distR="0" wp14:anchorId="50663E43" wp14:editId="7D6F7C62">
            <wp:extent cx="4838700" cy="1609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EDC0" w14:textId="5BFE7D78" w:rsidR="00EB30FB" w:rsidRPr="00916A3E" w:rsidRDefault="00EB30FB" w:rsidP="00EB30FB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uk-UA" w:eastAsia="ru-RU"/>
        </w:rPr>
      </w:pPr>
    </w:p>
    <w:p w14:paraId="75889332" w14:textId="3DD867C6" w:rsidR="00EB30FB" w:rsidRPr="00916A3E" w:rsidRDefault="00EB30FB" w:rsidP="00EB30FB">
      <w:pPr>
        <w:pStyle w:val="a4"/>
        <w:spacing w:before="0" w:beforeAutospacing="0" w:after="0" w:afterAutospacing="0" w:line="360" w:lineRule="auto"/>
        <w:jc w:val="both"/>
        <w:rPr>
          <w:lang w:val="uk-UA"/>
        </w:rPr>
      </w:pPr>
    </w:p>
    <w:p w14:paraId="1383EB10" w14:textId="77777777" w:rsidR="00EB30FB" w:rsidRPr="00916A3E" w:rsidRDefault="00EB30FB" w:rsidP="00EB30FB">
      <w:pPr>
        <w:pStyle w:val="a3"/>
        <w:spacing w:before="240" w:after="120" w:line="360" w:lineRule="auto"/>
        <w:ind w:left="0" w:firstLine="42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16A3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 w14:paraId="46DD8F11" w14:textId="7432FA8E" w:rsidR="00EB30FB" w:rsidRPr="00916A3E" w:rsidRDefault="00EB30FB" w:rsidP="00EB30F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16A3E">
        <w:rPr>
          <w:rFonts w:ascii="Times New Roman" w:hAnsi="Times New Roman" w:cs="Times New Roman"/>
          <w:sz w:val="24"/>
          <w:szCs w:val="24"/>
          <w:lang w:val="uk-UA"/>
        </w:rPr>
        <w:t>Під час виконання лабораторної роботи я вивчи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поняття і проаналізува</w:t>
      </w:r>
      <w:r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916A3E">
        <w:rPr>
          <w:rFonts w:ascii="Times New Roman" w:hAnsi="Times New Roman" w:cs="Times New Roman"/>
          <w:sz w:val="24"/>
          <w:szCs w:val="24"/>
          <w:lang w:val="uk-UA"/>
        </w:rPr>
        <w:t xml:space="preserve"> роботу нижче названих об’єктів та процесів, які відбуваються при роботі з конфігураційними файлами.</w:t>
      </w:r>
    </w:p>
    <w:p w14:paraId="1055F2AB" w14:textId="77777777" w:rsidR="00C920C1" w:rsidRPr="00EB30FB" w:rsidRDefault="00C920C1">
      <w:pPr>
        <w:rPr>
          <w:lang w:val="uk-UA"/>
        </w:rPr>
      </w:pPr>
    </w:p>
    <w:sectPr w:rsidR="00C920C1" w:rsidRPr="00EB30FB" w:rsidSect="003D7DBB">
      <w:headerReference w:type="default" r:id="rId23"/>
      <w:footerReference w:type="default" r:id="rId24"/>
      <w:pgSz w:w="11906" w:h="16838" w:code="9"/>
      <w:pgMar w:top="1418" w:right="567" w:bottom="851" w:left="1134" w:header="85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F7A02" w14:textId="77777777" w:rsidR="00176945" w:rsidRDefault="00176945">
      <w:pPr>
        <w:spacing w:after="0" w:line="240" w:lineRule="auto"/>
      </w:pPr>
      <w:r>
        <w:separator/>
      </w:r>
    </w:p>
  </w:endnote>
  <w:endnote w:type="continuationSeparator" w:id="0">
    <w:p w14:paraId="6A8EF9DF" w14:textId="77777777" w:rsidR="00176945" w:rsidRDefault="00176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A6E6A" w14:textId="77777777" w:rsidR="00363C34" w:rsidRPr="00F12277" w:rsidRDefault="00176945" w:rsidP="003D7DBB">
    <w:pPr>
      <w:pStyle w:val="a7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B024D" w14:textId="77777777" w:rsidR="00176945" w:rsidRDefault="00176945">
      <w:pPr>
        <w:spacing w:after="0" w:line="240" w:lineRule="auto"/>
      </w:pPr>
      <w:r>
        <w:separator/>
      </w:r>
    </w:p>
  </w:footnote>
  <w:footnote w:type="continuationSeparator" w:id="0">
    <w:p w14:paraId="298FD612" w14:textId="77777777" w:rsidR="00176945" w:rsidRDefault="00176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2117664045"/>
      <w:docPartObj>
        <w:docPartGallery w:val="Page Numbers (Top of Page)"/>
        <w:docPartUnique/>
      </w:docPartObj>
    </w:sdtPr>
    <w:sdtEndPr/>
    <w:sdtContent>
      <w:p w14:paraId="6176455A" w14:textId="77777777" w:rsidR="00363C34" w:rsidRDefault="00EB30FB" w:rsidP="003D7DBB">
        <w:pPr>
          <w:pStyle w:val="a5"/>
          <w:spacing w:line="276" w:lineRule="auto"/>
          <w:jc w:val="center"/>
          <w:rPr>
            <w:rFonts w:ascii="Times New Roman" w:hAnsi="Times New Roman" w:cs="Times New Roman"/>
          </w:rPr>
        </w:pPr>
        <w:r w:rsidRPr="00F12277">
          <w:rPr>
            <w:rFonts w:ascii="Times New Roman" w:hAnsi="Times New Roman" w:cs="Times New Roman"/>
            <w:sz w:val="16"/>
            <w:szCs w:val="16"/>
          </w:rPr>
          <w:fldChar w:fldCharType="begin"/>
        </w:r>
        <w:r w:rsidRPr="00F12277">
          <w:rPr>
            <w:rFonts w:ascii="Times New Roman" w:hAnsi="Times New Roman" w:cs="Times New Roman"/>
            <w:sz w:val="16"/>
            <w:szCs w:val="16"/>
          </w:rPr>
          <w:instrText>PAGE   \* MERGEFORMAT</w:instrText>
        </w:r>
        <w:r w:rsidRPr="00F12277">
          <w:rPr>
            <w:rFonts w:ascii="Times New Roman" w:hAnsi="Times New Roman" w:cs="Times New Roman"/>
            <w:sz w:val="16"/>
            <w:szCs w:val="16"/>
          </w:rPr>
          <w:fldChar w:fldCharType="separate"/>
        </w:r>
        <w:r w:rsidRPr="00F12277">
          <w:rPr>
            <w:rFonts w:ascii="Times New Roman" w:hAnsi="Times New Roman" w:cs="Times New Roman"/>
            <w:sz w:val="16"/>
            <w:szCs w:val="16"/>
          </w:rPr>
          <w:t>2</w:t>
        </w:r>
        <w:r w:rsidRPr="00F12277">
          <w:rPr>
            <w:rFonts w:ascii="Times New Roman" w:hAnsi="Times New Roman" w:cs="Times New Roman"/>
            <w:sz w:val="16"/>
            <w:szCs w:val="16"/>
          </w:rPr>
          <w:fldChar w:fldCharType="end"/>
        </w:r>
      </w:p>
    </w:sdtContent>
  </w:sdt>
  <w:p w14:paraId="114F795F" w14:textId="77777777" w:rsidR="001949F9" w:rsidRPr="00CD3EF9" w:rsidRDefault="00EB30FB" w:rsidP="001949F9">
    <w:pPr>
      <w:pStyle w:val="a5"/>
      <w:spacing w:line="276" w:lineRule="auto"/>
      <w:jc w:val="center"/>
      <w:rPr>
        <w:rFonts w:ascii="Times New Roman" w:hAnsi="Times New Roman" w:cs="Times New Roman"/>
        <w:sz w:val="16"/>
        <w:szCs w:val="16"/>
        <w:lang w:val="uk-UA"/>
      </w:rPr>
    </w:pPr>
    <w:r>
      <w:rPr>
        <w:rFonts w:ascii="Times New Roman" w:hAnsi="Times New Roman" w:cs="Times New Roman"/>
        <w:sz w:val="16"/>
        <w:szCs w:val="16"/>
        <w:lang w:val="uk-UA"/>
      </w:rPr>
      <w:t>Операційні системи</w:t>
    </w:r>
    <w:r w:rsidRPr="00F12277">
      <w:rPr>
        <w:rFonts w:ascii="Times New Roman" w:hAnsi="Times New Roman" w:cs="Times New Roman"/>
        <w:sz w:val="16"/>
        <w:szCs w:val="16"/>
        <w:lang w:val="uk-UA"/>
      </w:rPr>
      <w:t xml:space="preserve">. Лабораторна робота </w:t>
    </w:r>
    <w:r>
      <w:rPr>
        <w:rFonts w:ascii="Times New Roman" w:hAnsi="Times New Roman" w:cs="Times New Roman"/>
        <w:sz w:val="16"/>
        <w:szCs w:val="16"/>
        <w:lang w:val="uk-UA"/>
      </w:rPr>
      <w:t>2.3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40C7"/>
    <w:multiLevelType w:val="hybridMultilevel"/>
    <w:tmpl w:val="B420BEC8"/>
    <w:lvl w:ilvl="0" w:tplc="1000000F">
      <w:start w:val="1"/>
      <w:numFmt w:val="decimal"/>
      <w:lvlText w:val="%1."/>
      <w:lvlJc w:val="left"/>
      <w:pPr>
        <w:ind w:left="1800" w:hanging="360"/>
      </w:p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1CD094A"/>
    <w:multiLevelType w:val="hybridMultilevel"/>
    <w:tmpl w:val="7FAA0AA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FD3"/>
    <w:rsid w:val="00176945"/>
    <w:rsid w:val="004A7FD3"/>
    <w:rsid w:val="00C920C1"/>
    <w:rsid w:val="00E54DB4"/>
    <w:rsid w:val="00EB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82E84"/>
  <w15:chartTrackingRefBased/>
  <w15:docId w15:val="{E5CF9CBB-1211-4C30-A656-F29C9B0A8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0FB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0F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B3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B30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B30FB"/>
    <w:rPr>
      <w:lang w:val="ru-RU"/>
    </w:rPr>
  </w:style>
  <w:style w:type="paragraph" w:styleId="a7">
    <w:name w:val="footer"/>
    <w:basedOn w:val="a"/>
    <w:link w:val="a8"/>
    <w:uiPriority w:val="99"/>
    <w:unhideWhenUsed/>
    <w:rsid w:val="00EB30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B30FB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Царук</dc:creator>
  <cp:keywords/>
  <dc:description/>
  <cp:lastModifiedBy>Сергей Царук</cp:lastModifiedBy>
  <cp:revision>2</cp:revision>
  <dcterms:created xsi:type="dcterms:W3CDTF">2021-05-27T12:10:00Z</dcterms:created>
  <dcterms:modified xsi:type="dcterms:W3CDTF">2021-05-27T12:10:00Z</dcterms:modified>
</cp:coreProperties>
</file>