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124F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1D4302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0448E3C7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7B56E9F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5A63B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6AFA21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07BCE7" wp14:editId="1FE6B1A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06D" w14:textId="77777777" w:rsidR="00933102" w:rsidRPr="004645FA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510AE" w:rsidRPr="004645F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3BF2ECE" w14:textId="77777777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470E1">
        <w:rPr>
          <w:rFonts w:ascii="Times New Roman" w:hAnsi="Times New Roman" w:cs="Times New Roman"/>
          <w:sz w:val="28"/>
          <w:szCs w:val="28"/>
          <w:lang w:val="uk-UA"/>
        </w:rPr>
        <w:t>Основи охорони праці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8735A12" w14:textId="77777777"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D510AE">
        <w:rPr>
          <w:rFonts w:ascii="Times New Roman" w:hAnsi="Times New Roman" w:cs="Times New Roman"/>
          <w:sz w:val="28"/>
          <w:szCs w:val="28"/>
          <w:lang w:val="uk-UA"/>
        </w:rPr>
        <w:t>Гігієнічна оцінка виробничого струму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C533816" w14:textId="243E8A9F" w:rsidR="00933102" w:rsidRPr="001076CC" w:rsidRDefault="001076CC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№5</w:t>
      </w:r>
    </w:p>
    <w:p w14:paraId="6F9B6BC5" w14:textId="77777777"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826538" w14:textId="77777777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71EA89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163F77C4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1BE2668F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8532F2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C005431" w14:textId="77777777" w:rsidR="00933102" w:rsidRPr="00933102" w:rsidRDefault="00851593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Якимець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23AAB35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E0A4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CC6C0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59318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CD8127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E073B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C4C07A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75E89080" w14:textId="77777777" w:rsidR="00102C9E" w:rsidRDefault="00102C9E" w:rsidP="00102C9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14:paraId="75FC7329" w14:textId="77777777" w:rsidR="00102C9E" w:rsidRDefault="00102C9E" w:rsidP="00102C9E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Ознайомлення із основними характеристиками шуму з метою забезпечення вимог «Санітарних норм виробничого шуму, ультразвуку та інфразвуку».</w:t>
      </w:r>
    </w:p>
    <w:p w14:paraId="3EB1D1BD" w14:textId="436DF272" w:rsidR="00102C9E" w:rsidRPr="00102C9E" w:rsidRDefault="00102C9E" w:rsidP="00102C9E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Набуття практичних навичок з вимірів параметрів виробничого шуму на робочих місцях та засвоєння методики розрахунків рівнів звукового тиску від стаціонарних джерел у виробничих приміщеннях.</w:t>
      </w:r>
    </w:p>
    <w:p w14:paraId="7418BF3D" w14:textId="6D325348" w:rsidR="00493531" w:rsidRDefault="00493531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14:paraId="746D8CD5" w14:textId="77777777" w:rsidR="00D510AE" w:rsidRPr="00493531" w:rsidRDefault="00D510AE" w:rsidP="004645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</w:t>
      </w:r>
      <w:r w:rsidR="004645FA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1</w:t>
      </w:r>
      <w:r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Провести </w:t>
      </w:r>
      <w:proofErr w:type="spellStart"/>
      <w:r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розрахунок</w:t>
      </w:r>
      <w:proofErr w:type="spellEnd"/>
      <w:r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за варіантом</w:t>
      </w:r>
    </w:p>
    <w:p w14:paraId="29C0BA19" w14:textId="77777777" w:rsidR="00134E1E" w:rsidRDefault="00851593" w:rsidP="008318A0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</w:t>
      </w:r>
      <w:r w:rsidR="00D510AE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2</w:t>
      </w:r>
      <w:r w:rsidR="002B7915"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Надати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відповіді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на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контрольні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питання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у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кінці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методички.</w:t>
      </w:r>
    </w:p>
    <w:p w14:paraId="61B00827" w14:textId="77777777" w:rsidR="008318A0" w:rsidRDefault="008318A0" w:rsidP="008318A0">
      <w:pPr>
        <w:jc w:val="center"/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5</w:t>
      </w:r>
    </w:p>
    <w:p w14:paraId="3935AD6A" w14:textId="77777777" w:rsidR="008318A0" w:rsidRPr="008318A0" w:rsidRDefault="008318A0" w:rsidP="008318A0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r w:rsidRPr="008318A0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1. </w:t>
      </w:r>
      <w:proofErr w:type="spellStart"/>
      <w:r w:rsidRPr="008318A0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Li</w:t>
      </w:r>
      <w:proofErr w:type="spellEnd"/>
      <w:r w:rsidRPr="008318A0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= 54 дБ, n = 7</w:t>
      </w:r>
    </w:p>
    <w:p w14:paraId="5B4A8EE7" w14:textId="51383F6D" w:rsidR="008318A0" w:rsidRDefault="008318A0" w:rsidP="008318A0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r w:rsidRPr="008318A0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2. L1 = 112 дБ, L2 = 100 дБ, L3 = 104 дБ, L4 = 108 дБ, L5 = 120 дБ</w:t>
      </w:r>
    </w:p>
    <w:p w14:paraId="1FC12F17" w14:textId="04DA96AD" w:rsidR="00622DAB" w:rsidRPr="00622DAB" w:rsidRDefault="00622DAB" w:rsidP="00622DAB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ru-RU"/>
        </w:rPr>
        <w:t>Виконання</w:t>
      </w:r>
      <w:proofErr w:type="spellEnd"/>
    </w:p>
    <w:p w14:paraId="296F5596" w14:textId="77777777" w:rsidR="00622DAB" w:rsidRDefault="00622DAB" w:rsidP="00622D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Скористаємось формулою для складання однакових рівнів гучності:</w:t>
      </w:r>
    </w:p>
    <w:p w14:paraId="2F33278C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+10*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 </m:t>
          </m:r>
        </m:oMath>
      </m:oMathPara>
    </w:p>
    <w:p w14:paraId="5880E758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-рівень гучності, дБ;</m:t>
          </m:r>
        </m:oMath>
      </m:oMathPara>
    </w:p>
    <w:p w14:paraId="643811BA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кількість джерел</m:t>
          </m:r>
        </m:oMath>
      </m:oMathPara>
    </w:p>
    <w:p w14:paraId="560D08F3" w14:textId="77777777" w:rsidR="00622DAB" w:rsidRDefault="00622DAB" w:rsidP="00622DAB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Використовуємо формулу:</w:t>
      </w:r>
    </w:p>
    <w:p w14:paraId="4D1D4032" w14:textId="3C9C8779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54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+10*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54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+10*0,85=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54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+8,5=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62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,5 дБ</m:t>
          </m:r>
        </m:oMath>
      </m:oMathPara>
    </w:p>
    <w:p w14:paraId="7634A9E8" w14:textId="64A4840E" w:rsidR="00622DAB" w:rsidRDefault="00622DAB" w:rsidP="00622D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Відповідь: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7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=62,5 дБ</m:t>
        </m:r>
      </m:oMath>
    </w:p>
    <w:p w14:paraId="5D673120" w14:textId="1C485C10" w:rsidR="00622DAB" w:rsidRDefault="00622DAB" w:rsidP="00622DAB">
      <w:pPr>
        <w:pStyle w:val="ListParagraph"/>
        <w:numPr>
          <w:ilvl w:val="0"/>
          <w:numId w:val="20"/>
        </w:num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=112 дБ,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=100 дБ,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=104 дБ,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=108 дБ 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=120 дБ  </m:t>
        </m:r>
      </m:oMath>
    </w:p>
    <w:p w14:paraId="5AD47E9A" w14:textId="77777777" w:rsidR="00622DAB" w:rsidRDefault="00622DAB" w:rsidP="00622D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складання різних рівнів гучності скористаємось таблицею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652"/>
        <w:gridCol w:w="694"/>
        <w:gridCol w:w="695"/>
        <w:gridCol w:w="695"/>
        <w:gridCol w:w="695"/>
        <w:gridCol w:w="695"/>
        <w:gridCol w:w="652"/>
        <w:gridCol w:w="695"/>
        <w:gridCol w:w="695"/>
        <w:gridCol w:w="695"/>
        <w:gridCol w:w="695"/>
        <w:gridCol w:w="695"/>
        <w:gridCol w:w="680"/>
      </w:tblGrid>
      <w:tr w:rsidR="00622DAB" w14:paraId="1DA77834" w14:textId="77777777" w:rsidTr="00622DAB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BBF4" w14:textId="77777777" w:rsidR="00622DAB" w:rsidRDefault="00622D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Різниця двох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складаємих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рівнів гучності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4999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030C6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BECA1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1B384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0BB09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435F7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1B93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99DE2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ACBE1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C5C58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F5B21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805E9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9E79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622DAB" w14:paraId="4E59BD88" w14:textId="77777777" w:rsidTr="00622DAB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1A1D" w14:textId="77777777" w:rsidR="00622DAB" w:rsidRDefault="00622D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до більшого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рівня гучності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9F5A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3136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FC5A7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E53C3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2D3E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46F5A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A2A3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C4A57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CC0A7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805D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44462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019D9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C8728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14:paraId="63C8E67E" w14:textId="77777777" w:rsidR="00622DAB" w:rsidRDefault="00622DAB" w:rsidP="00622D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3F52AE" w14:textId="75936252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112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⇒ △=0,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дБ</m:t>
          </m:r>
        </m:oMath>
      </m:oMathPara>
    </w:p>
    <w:p w14:paraId="7153AE0E" w14:textId="79F6A2B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+△=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120,6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дБ</m:t>
          </m:r>
        </m:oMath>
      </m:oMathPara>
    </w:p>
    <w:p w14:paraId="32494EEA" w14:textId="701132A0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120,6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108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12,6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⇒ △=0,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дБ</m:t>
          </m:r>
        </m:oMath>
      </m:oMathPara>
    </w:p>
    <w:p w14:paraId="41653C5A" w14:textId="20E2F13F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+△=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120,6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120,8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дБ</m:t>
          </m:r>
        </m:oMath>
      </m:oMathPara>
    </w:p>
    <w:p w14:paraId="63C91E43" w14:textId="6ED5814D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120,8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104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16,8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⇒ △=0,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дБ</m:t>
          </m:r>
        </m:oMath>
      </m:oMathPara>
    </w:p>
    <w:p w14:paraId="359ADAD0" w14:textId="42E0849A" w:rsidR="00622DAB" w:rsidRPr="005D7E74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+△=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120,8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+0,2=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дБ</m:t>
          </m:r>
        </m:oMath>
      </m:oMathPara>
    </w:p>
    <w:p w14:paraId="6CD641BC" w14:textId="782D7FE2" w:rsidR="005D7E74" w:rsidRDefault="005D7E74" w:rsidP="005D7E7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100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20,8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⇒ △=0 дБ</m:t>
          </m:r>
        </m:oMath>
      </m:oMathPara>
    </w:p>
    <w:p w14:paraId="72A4B81D" w14:textId="1FB7CB50" w:rsidR="005D7E74" w:rsidRPr="005D7E74" w:rsidRDefault="005D7E74" w:rsidP="005D7E7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+△=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121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дБ</m:t>
          </m:r>
        </m:oMath>
      </m:oMathPara>
    </w:p>
    <w:p w14:paraId="3A4BE0F6" w14:textId="77777777" w:rsidR="005D7E74" w:rsidRDefault="005D7E74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0C93BAD" w14:textId="034B1743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Відповідь: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121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дБ</m:t>
        </m:r>
      </m:oMath>
    </w:p>
    <w:p w14:paraId="130314B9" w14:textId="77777777" w:rsidR="00622DAB" w:rsidRDefault="00622DAB" w:rsidP="00622DAB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Дослід 1</w:t>
      </w:r>
    </w:p>
    <w:p w14:paraId="783EAB82" w14:textId="77777777" w:rsidR="00622DAB" w:rsidRDefault="00622DAB" w:rsidP="00622DAB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Умови досліду:</w:t>
      </w:r>
    </w:p>
    <w:p w14:paraId="1746A42C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Температура повітря,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t=20°C</m:t>
        </m:r>
      </m:oMath>
    </w:p>
    <w:p w14:paraId="0C14EEE6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Атмосферний тиск,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P=740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мм.рт.ст.=98,7 кПа</m:t>
        </m:r>
      </m:oMath>
    </w:p>
    <w:p w14:paraId="1A1DA8E7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вимірів октавних рівнів звукового тиску заносимо в таблицю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6"/>
        <w:gridCol w:w="926"/>
        <w:gridCol w:w="926"/>
        <w:gridCol w:w="927"/>
        <w:gridCol w:w="927"/>
        <w:gridCol w:w="927"/>
        <w:gridCol w:w="927"/>
        <w:gridCol w:w="927"/>
      </w:tblGrid>
      <w:tr w:rsidR="00622DAB" w14:paraId="56FA2E84" w14:textId="77777777" w:rsidTr="00622DAB">
        <w:trPr>
          <w:trHeight w:val="648"/>
        </w:trPr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53FF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4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452AD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Октавні частоти,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48632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13B6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</w:tr>
      <w:tr w:rsidR="00622DAB" w14:paraId="23E5F9A4" w14:textId="77777777" w:rsidTr="00622DAB">
        <w:trPr>
          <w:trHeight w:val="7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77277" w14:textId="77777777" w:rsidR="00622DAB" w:rsidRDefault="00622D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F2A61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99B56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912C0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127CA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5AA1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C20F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E7EAF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D31F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140C" w14:textId="77777777" w:rsidR="00622DAB" w:rsidRDefault="00622D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BC449" w14:textId="77777777" w:rsidR="00622DAB" w:rsidRDefault="00622D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22DAB" w14:paraId="65531646" w14:textId="77777777" w:rsidTr="00622DAB">
        <w:trPr>
          <w:trHeight w:val="839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6C93E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(f)</m:t>
                </m:r>
              </m:oMath>
            </m:oMathPara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1FFF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569F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FB8F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8911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45593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3C0BE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618C9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18FBE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2C2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01EF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14:paraId="3F8A5D36" w14:textId="77777777" w:rsidR="00622DAB" w:rsidRDefault="00622DAB" w:rsidP="00622D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26BC08" w14:textId="77777777" w:rsidR="00622DAB" w:rsidRDefault="00622DAB" w:rsidP="00622D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Сумарний рівень звукового тиску по формулі дорівнює:</w:t>
      </w:r>
    </w:p>
    <w:p w14:paraId="7B084975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=10</m:t>
          </m:r>
          <m:r>
            <w:rPr>
              <w:rFonts w:ascii="Cambria Math" w:hAnsi="Cambria Math" w:cs="Times New Roman"/>
              <w:sz w:val="28"/>
              <w:szCs w:val="28"/>
            </w:rPr>
            <m:t>lg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i=8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(f)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8,4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1 312 279 499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=10*9,1=91</m:t>
          </m:r>
        </m:oMath>
      </m:oMathPara>
    </w:p>
    <w:p w14:paraId="07F70372" w14:textId="77777777" w:rsidR="00622DAB" w:rsidRDefault="00622DAB" w:rsidP="00622DAB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>Рівень шуму по формулі дорівнює:</w:t>
      </w:r>
    </w:p>
    <w:p w14:paraId="2A4BDC4B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=10</m:t>
          </m:r>
          <m:r>
            <w:rPr>
              <w:rFonts w:ascii="Cambria Math" w:hAnsi="Cambria Math" w:cs="Times New Roman"/>
              <w:sz w:val="28"/>
              <w:szCs w:val="28"/>
            </w:rPr>
            <m:t>lg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i=8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-△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]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6,9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6,9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5,9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39 774 070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=10*7,6=76</m:t>
          </m:r>
        </m:oMath>
      </m:oMathPara>
    </w:p>
    <w:p w14:paraId="3B4F05B5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Висновки по досліду 1: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Допустимі рівні звукового тиску для робіт що вимагають зосередження.</w:t>
      </w:r>
    </w:p>
    <w:p w14:paraId="619AD023" w14:textId="77777777" w:rsidR="00622DAB" w:rsidRDefault="00622DAB" w:rsidP="00622D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2FB153" w14:textId="77777777" w:rsidR="00622DAB" w:rsidRDefault="00622DAB" w:rsidP="00622D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B27221" w14:textId="77777777" w:rsidR="00622DAB" w:rsidRDefault="00622DAB" w:rsidP="00622D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 2</w:t>
      </w:r>
    </w:p>
    <w:p w14:paraId="3BD11F93" w14:textId="26E721B3" w:rsidR="00622DAB" w:rsidRDefault="00622DAB" w:rsidP="00622D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 за варіантом </w:t>
      </w:r>
      <w:r w:rsidR="001076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3907"/>
        <w:gridCol w:w="2039"/>
      </w:tblGrid>
      <w:tr w:rsidR="00622DAB" w14:paraId="76AFB02E" w14:textId="77777777" w:rsidTr="00622DAB">
        <w:trPr>
          <w:trHeight w:val="701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1E18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Розміри приміщення, м</w:t>
            </w:r>
          </w:p>
        </w:tc>
        <w:tc>
          <w:tcPr>
            <w:tcW w:w="3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7ACD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Відстань від джерела шуму до робочого місця оператора,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DC84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приміщення</w:t>
            </w:r>
          </w:p>
        </w:tc>
      </w:tr>
      <w:tr w:rsidR="00622DAB" w14:paraId="1A489505" w14:textId="77777777" w:rsidTr="00622DAB">
        <w:trPr>
          <w:trHeight w:val="69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B35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45BE5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61949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4EF18" w14:textId="77777777" w:rsidR="00622DAB" w:rsidRDefault="00622D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4302" w14:textId="77777777" w:rsidR="00622DAB" w:rsidRDefault="00622D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22DAB" w14:paraId="6E39AC3B" w14:textId="77777777" w:rsidTr="00622DAB">
        <w:trPr>
          <w:trHeight w:val="69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9ACDE" w14:textId="77777777" w:rsidR="00622DAB" w:rsidRPr="001076CC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9A880" w14:textId="77777777" w:rsidR="00622DAB" w:rsidRPr="001076CC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070C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53B50" w14:textId="77777777" w:rsidR="00622DAB" w:rsidRPr="001076CC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3,5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151BD" w14:textId="77777777" w:rsidR="00622DAB" w:rsidRDefault="00622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359134EB" w14:textId="77777777" w:rsidR="00622DAB" w:rsidRDefault="00622DAB" w:rsidP="00622D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A7DAFD" w14:textId="77777777" w:rsidR="00622DAB" w:rsidRDefault="00622DAB" w:rsidP="00622DAB">
      <w:pPr>
        <w:pStyle w:val="ListParagraph"/>
        <w:numPr>
          <w:ilvl w:val="0"/>
          <w:numId w:val="21"/>
        </w:num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коефіцієнт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χ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даними рис. 2.</w:t>
      </w:r>
    </w:p>
    <w:p w14:paraId="2888D78E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=3,5 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=2,0 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;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=1,75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;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χ=1,2</m:t>
        </m:r>
      </m:oMath>
    </w:p>
    <w:p w14:paraId="24C22C8B" w14:textId="77777777" w:rsidR="00622DAB" w:rsidRDefault="00622DAB" w:rsidP="00622DAB">
      <w:pPr>
        <w:pStyle w:val="ListParagraph"/>
        <w:numPr>
          <w:ilvl w:val="0"/>
          <w:numId w:val="21"/>
        </w:num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формулою знаходимо площу розповсюдження звуку від джерела:</w:t>
      </w:r>
    </w:p>
    <w:p w14:paraId="48338EB0" w14:textId="77777777" w:rsidR="00622DAB" w:rsidRDefault="00622DAB" w:rsidP="00622DA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S=2*π*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=2*3,14*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3,5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=77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F5C6A2" w14:textId="77777777" w:rsidR="00622DAB" w:rsidRDefault="00622DAB" w:rsidP="00622DAB">
      <w:pPr>
        <w:pStyle w:val="ListParagraph"/>
        <w:numPr>
          <w:ilvl w:val="0"/>
          <w:numId w:val="21"/>
        </w:num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акустичні константи приміщення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формулою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*μ</m:t>
        </m:r>
      </m:oMath>
    </w:p>
    <w:p w14:paraId="7BD226BD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V=11*11*3,2=387,2 куб.м</m:t>
          </m:r>
        </m:oMath>
      </m:oMathPara>
    </w:p>
    <w:p w14:paraId="48252475" w14:textId="77777777" w:rsidR="00622DAB" w:rsidRDefault="00622DAB" w:rsidP="00622DA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Для типу приміщення 1 акустична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=19,36</m:t>
        </m:r>
      </m:oMath>
    </w:p>
    <w:p w14:paraId="53F489D3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акустичних констант приміщення: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102"/>
        <w:gridCol w:w="1102"/>
        <w:gridCol w:w="1103"/>
        <w:gridCol w:w="1103"/>
        <w:gridCol w:w="1103"/>
        <w:gridCol w:w="1103"/>
        <w:gridCol w:w="1103"/>
        <w:gridCol w:w="1103"/>
      </w:tblGrid>
      <w:tr w:rsidR="00622DAB" w14:paraId="7A71C009" w14:textId="77777777" w:rsidTr="00622DAB">
        <w:trPr>
          <w:trHeight w:val="644"/>
        </w:trPr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83E04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FB8A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Октавні смуги частот,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622DAB" w14:paraId="11E066DD" w14:textId="77777777" w:rsidTr="00622DAB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1107A" w14:textId="77777777" w:rsidR="00622DAB" w:rsidRDefault="00622DA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1838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1EF2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F478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250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6F2A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9AB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72D15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2000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946DB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4000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043A8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8000</w:t>
            </w:r>
          </w:p>
        </w:tc>
      </w:tr>
      <w:tr w:rsidR="00622DAB" w14:paraId="5419FD83" w14:textId="77777777" w:rsidTr="00622DAB">
        <w:trPr>
          <w:trHeight w:val="55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6F63D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w:lastRenderedPageBreak/>
                  <m:t>μ</m:t>
                </m:r>
              </m:oMath>
            </m:oMathPara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166B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0,65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4B2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0,62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6EF3D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0,64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4D499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B87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80A0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5A55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2,4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5169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4,2</w:t>
            </w:r>
          </w:p>
        </w:tc>
      </w:tr>
      <w:tr w:rsidR="00622DAB" w14:paraId="481F56BF" w14:textId="77777777" w:rsidTr="00622DAB">
        <w:trPr>
          <w:trHeight w:val="55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F78AA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4BEB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,58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4BB9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6B87F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12,39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B422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14,52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B4794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19,36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5E0B1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29,04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9BDAA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46,46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1B04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81,19</w:t>
            </w:r>
          </w:p>
        </w:tc>
      </w:tr>
    </w:tbl>
    <w:p w14:paraId="754FC59C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05CE4EA" w14:textId="77777777" w:rsidR="00622DAB" w:rsidRDefault="00622DAB" w:rsidP="00622DAB">
      <w:pPr>
        <w:pStyle w:val="ListParagraph"/>
        <w:numPr>
          <w:ilvl w:val="0"/>
          <w:numId w:val="21"/>
        </w:numPr>
        <w:spacing w:line="252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Розрахуємо коефіцієнти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рис 3.</w:t>
      </w:r>
    </w:p>
    <w:p w14:paraId="56C6A692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обм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11*11+11*3,2+11*3,2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=191,4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102"/>
        <w:gridCol w:w="1102"/>
        <w:gridCol w:w="1103"/>
        <w:gridCol w:w="1103"/>
        <w:gridCol w:w="1103"/>
        <w:gridCol w:w="1103"/>
        <w:gridCol w:w="1103"/>
        <w:gridCol w:w="1103"/>
      </w:tblGrid>
      <w:tr w:rsidR="00622DAB" w14:paraId="196DFC25" w14:textId="77777777" w:rsidTr="00622DAB">
        <w:trPr>
          <w:trHeight w:val="644"/>
        </w:trPr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0668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95A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Октавні смуги частот,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622DAB" w14:paraId="55D83416" w14:textId="77777777" w:rsidTr="00622DAB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D94E" w14:textId="77777777" w:rsidR="00622DAB" w:rsidRDefault="00622DA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35236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5C964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BF11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250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E0C66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E92AD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DC6CB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2000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052A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4000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0BDA4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8000</w:t>
            </w:r>
          </w:p>
        </w:tc>
      </w:tr>
      <w:tr w:rsidR="00622DAB" w14:paraId="4D4AB034" w14:textId="77777777" w:rsidTr="00622DAB">
        <w:trPr>
          <w:trHeight w:val="55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256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обм</m:t>
                    </m:r>
                  </m:sub>
                </m:sSub>
              </m:oMath>
            </m:oMathPara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D276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BDE0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1F60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9A061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AA8D8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C26D6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945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BB14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0,42</w:t>
            </w:r>
          </w:p>
        </w:tc>
      </w:tr>
      <w:tr w:rsidR="00622DAB" w14:paraId="0B00FA17" w14:textId="77777777" w:rsidTr="00622DAB">
        <w:trPr>
          <w:trHeight w:val="55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8EBD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ψ</m:t>
                </m:r>
              </m:oMath>
            </m:oMathPara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BCF5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3C3B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2776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BD918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0,99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457E5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CAE80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5B30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0,84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A0F7D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0,71</w:t>
            </w:r>
          </w:p>
        </w:tc>
      </w:tr>
    </w:tbl>
    <w:p w14:paraId="3F87095D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7F19CA" w14:textId="77777777" w:rsidR="00622DAB" w:rsidRDefault="00622DAB" w:rsidP="00622DAB">
      <w:pPr>
        <w:pStyle w:val="ListParagraph"/>
        <w:numPr>
          <w:ilvl w:val="0"/>
          <w:numId w:val="21"/>
        </w:numPr>
        <w:spacing w:line="252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Розраховуємо рівні звукового тиску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результати заносимо в таблицю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041"/>
        <w:gridCol w:w="1050"/>
        <w:gridCol w:w="1022"/>
        <w:gridCol w:w="1022"/>
        <w:gridCol w:w="1050"/>
        <w:gridCol w:w="1050"/>
        <w:gridCol w:w="1050"/>
        <w:gridCol w:w="1050"/>
      </w:tblGrid>
      <w:tr w:rsidR="00622DAB" w14:paraId="376032F0" w14:textId="77777777" w:rsidTr="00622DAB">
        <w:trPr>
          <w:trHeight w:val="623"/>
        </w:trPr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D2E8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83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ECA35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Октавні смуги частот,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622DAB" w14:paraId="2EED0953" w14:textId="77777777" w:rsidTr="00622DAB">
        <w:trPr>
          <w:trHeight w:val="6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F94F" w14:textId="77777777" w:rsidR="00622DAB" w:rsidRDefault="00622DA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F031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14CE2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F7192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250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F31D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F69CA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472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2000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0AFF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4000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704D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8000</w:t>
            </w:r>
          </w:p>
        </w:tc>
      </w:tr>
      <w:tr w:rsidR="00622DAB" w14:paraId="291A2E4A" w14:textId="77777777" w:rsidTr="00622DAB">
        <w:trPr>
          <w:trHeight w:val="698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765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C27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424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463DB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775AB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9E1F0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D6C3D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E0E8B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0AEA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70</w:t>
            </w:r>
          </w:p>
        </w:tc>
      </w:tr>
      <w:tr w:rsidR="00622DAB" w14:paraId="28F9D913" w14:textId="77777777" w:rsidTr="00622DAB">
        <w:trPr>
          <w:trHeight w:val="708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EA7F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L, дБ</m:t>
                </m:r>
              </m:oMath>
            </m:oMathPara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FB6A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67,23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0115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74,43</m:t>
                </m:r>
              </m:oMath>
            </m:oMathPara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389B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76,3</m:t>
                </m:r>
              </m:oMath>
            </m:oMathPara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71D8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70,6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A35A7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72,26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8F466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76,26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D7C1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64,44</m:t>
                </m:r>
              </m:oMath>
            </m:oMathPara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5D3C4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57,04</m:t>
                </m:r>
              </m:oMath>
            </m:oMathPara>
          </w:p>
        </w:tc>
      </w:tr>
      <w:tr w:rsidR="00622DAB" w14:paraId="00AB4AC8" w14:textId="77777777" w:rsidTr="00622DAB"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83B3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Допустимі ріні звукового тиску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1CA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10F5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675D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C24E4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0AF5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12175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D7824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F9D6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49</w:t>
            </w:r>
          </w:p>
        </w:tc>
      </w:tr>
      <w:tr w:rsidR="00622DAB" w14:paraId="5647C750" w14:textId="77777777" w:rsidTr="00622DAB"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8B6F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Перевищення над нормативами (+/-)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04AF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+11,77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A66F9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+4,43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D172D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+13,3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11F1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+12,6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450E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+17,26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629B1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+24,26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A2BAB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+14,44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9F3B8" w14:textId="77777777" w:rsidR="00622DAB" w:rsidRDefault="00622D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+8,04</w:t>
            </w:r>
          </w:p>
        </w:tc>
      </w:tr>
    </w:tbl>
    <w:p w14:paraId="1AB63071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A6D1380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джерела з рівномірним випромінюванням звуку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ϕ=1</m:t>
        </m:r>
      </m:oMath>
    </w:p>
    <w:p w14:paraId="2591F509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χϕ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4ψ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=72+10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12,58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=72-4,77=67,23</m:t>
          </m:r>
        </m:oMath>
      </m:oMathPara>
    </w:p>
    <w:p w14:paraId="6B722472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χϕ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4ψ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=79+10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=79-4,57=74,43</m:t>
          </m:r>
        </m:oMath>
      </m:oMathPara>
    </w:p>
    <w:p w14:paraId="14ED22E0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χϕ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4ψ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=81+10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12,39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=81-4,7=76,3</m:t>
          </m:r>
        </m:oMath>
      </m:oMathPara>
    </w:p>
    <w:p w14:paraId="685FAFC8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χϕ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4ψ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=76+10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14,52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=76-5,4=70,6</m:t>
          </m:r>
        </m:oMath>
      </m:oMathPara>
    </w:p>
    <w:p w14:paraId="39E785A4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χϕ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4ψ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=79+10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19,38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=79-6,74=72,26</m:t>
          </m:r>
        </m:oMath>
      </m:oMathPara>
    </w:p>
    <w:p w14:paraId="01FEB355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χϕ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4ψ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=80+10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29,04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=80-3,74=76,26</m:t>
          </m:r>
        </m:oMath>
      </m:oMathPara>
    </w:p>
    <w:p w14:paraId="233273AF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χϕ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4ψ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=75+10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3,36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46,46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=75-10,56=64,44</m:t>
          </m:r>
        </m:oMath>
      </m:oMathPara>
    </w:p>
    <w:p w14:paraId="618CD611" w14:textId="77777777" w:rsidR="00622DAB" w:rsidRDefault="00622DAB" w:rsidP="00622D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χϕ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4ψ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=70+10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2,84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81,19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=70-12,96=57,04</m:t>
          </m:r>
        </m:oMath>
      </m:oMathPara>
    </w:p>
    <w:p w14:paraId="72FD44AE" w14:textId="77777777" w:rsidR="00622DAB" w:rsidRDefault="00622DAB" w:rsidP="00622DAB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Висновки по досліду 2: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Рівні звукового тиску значно перевищують допустимі норми, що недопустимо для висококваліфікованих робіт.</w:t>
      </w:r>
    </w:p>
    <w:p w14:paraId="7940C6BC" w14:textId="77777777" w:rsidR="00622DAB" w:rsidRDefault="00622DAB" w:rsidP="00622DAB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4515207E" w14:textId="77777777" w:rsidR="00622DAB" w:rsidRDefault="00622DAB" w:rsidP="00622DA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Відповіді на контрольні запитання</w:t>
      </w:r>
    </w:p>
    <w:p w14:paraId="568C67E6" w14:textId="77777777" w:rsidR="00622DAB" w:rsidRDefault="00622DAB" w:rsidP="00622DAB">
      <w:pPr>
        <w:pStyle w:val="ListParagraph"/>
        <w:numPr>
          <w:ilvl w:val="0"/>
          <w:numId w:val="22"/>
        </w:numPr>
        <w:spacing w:line="252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Дати визначення шуму і звуку.</w:t>
      </w:r>
    </w:p>
    <w:p w14:paraId="637AD27F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Звук – поздовжні пружні коливання тиску, густини, частинок в еластичному середовищі (наприклад у повітрі).</w:t>
      </w:r>
    </w:p>
    <w:p w14:paraId="79EA3A35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Шум – це сукупність звуків, що мають різну частоту та інтенсивність, які несприятливо впливають на організм людини.</w:t>
      </w:r>
    </w:p>
    <w:p w14:paraId="29C80EEC" w14:textId="77777777" w:rsidR="00622DAB" w:rsidRDefault="00622DAB" w:rsidP="00622DAB">
      <w:pPr>
        <w:pStyle w:val="ListParagraph"/>
        <w:numPr>
          <w:ilvl w:val="0"/>
          <w:numId w:val="22"/>
        </w:numPr>
        <w:spacing w:line="252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Частотний діапазон слухового сприйняття людини. Ультразвук і інфразвук.</w:t>
      </w:r>
    </w:p>
    <w:p w14:paraId="7AF13D63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Зона слухового сприйняття людини обмежена частотами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f=20…20 000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Гц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Звук з частотою нижче 20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називається інфразвуком, вище 20 000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ультразвуком.</w:t>
      </w:r>
    </w:p>
    <w:p w14:paraId="13CCEE03" w14:textId="77777777" w:rsidR="00622DAB" w:rsidRDefault="00622DAB" w:rsidP="00622DAB">
      <w:pPr>
        <w:pStyle w:val="ListParagraph"/>
        <w:numPr>
          <w:ilvl w:val="0"/>
          <w:numId w:val="22"/>
        </w:numPr>
        <w:spacing w:line="252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Який нормативно-правовий акт регламентує норми виробничого шуму?</w:t>
      </w:r>
    </w:p>
    <w:p w14:paraId="37D3A40F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Нормування шуму визначає нормативно-правовий акти ДСН 3.3.6.037-99 «Санітарні норми виробничого шуму, ультразвуку та інфразвуку».</w:t>
      </w:r>
    </w:p>
    <w:p w14:paraId="4D49AB6A" w14:textId="77777777" w:rsidR="00622DAB" w:rsidRDefault="00622DAB" w:rsidP="00622DAB">
      <w:pPr>
        <w:pStyle w:val="ListParagraph"/>
        <w:numPr>
          <w:ilvl w:val="0"/>
          <w:numId w:val="22"/>
        </w:numPr>
        <w:spacing w:line="252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Дати визначення рівня звукового тиску, рівня звукової потужності, рівня звуку.</w:t>
      </w:r>
    </w:p>
    <w:p w14:paraId="1E41E4CA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Звуковий тиск – це різниця між миттєвим значенням повного тиску і статичним тиском у даній точці. Кількісною оцінкою звукового тиску є середньоквадратичне значення:</w:t>
      </w:r>
    </w:p>
    <w:p w14:paraId="60F2E6B5" w14:textId="516E166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8884255" wp14:editId="624A24AE">
            <wp:extent cx="138112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98F9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Рівень звукової потужності – це відносна інтегральна характеристика звуку, який спричиняється джерелом. </w:t>
      </w:r>
    </w:p>
    <w:p w14:paraId="76BE85E2" w14:textId="19A16B93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659FA1" wp14:editId="10975B97">
            <wp:extent cx="14287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31DB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Рівень звуку – визначається відносно граничного середньоквадратичного значення звукового тиску або інтенсивності за формулою:</w:t>
      </w:r>
    </w:p>
    <w:p w14:paraId="0F3C50B0" w14:textId="45A7B3BB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A9BAC8" wp14:editId="103E6B51">
            <wp:extent cx="26765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3746" w14:textId="77777777" w:rsidR="00622DAB" w:rsidRDefault="00622DAB" w:rsidP="00622DAB">
      <w:pPr>
        <w:pStyle w:val="ListParagraph"/>
        <w:numPr>
          <w:ilvl w:val="0"/>
          <w:numId w:val="22"/>
        </w:numPr>
        <w:spacing w:line="252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Інтенсивність звуку, звукова потужність.</w:t>
      </w:r>
    </w:p>
    <w:p w14:paraId="758528E8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Інтенсивність звуку (І) – це фізична величина, яка характеризує швидкість потоку звукової енергії в певній точці звукового поля.</w:t>
      </w:r>
    </w:p>
    <w:p w14:paraId="107F3A21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Звукова потужність (Р) – це інтегральна характеристика шуму, який спричиняється джерелом. </w:t>
      </w:r>
    </w:p>
    <w:p w14:paraId="7BE5C28D" w14:textId="77777777" w:rsidR="00622DAB" w:rsidRDefault="00622DAB" w:rsidP="00622DAB">
      <w:pPr>
        <w:pStyle w:val="ListParagraph"/>
        <w:numPr>
          <w:ilvl w:val="0"/>
          <w:numId w:val="22"/>
        </w:numPr>
        <w:spacing w:line="252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Які чинники визначають норми рівнів виробничого шуму? В яких одиницях встановлені ці норми?</w:t>
      </w:r>
    </w:p>
    <w:p w14:paraId="38658EC3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Параметрами постійного шуму на робочих місцях є рівні звукових тисків у октавних смугах 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середньогеометричними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частотами 31,5; 63; 125; 250; 500; 1000; 2000; 4000; 8000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B22AC47" w14:textId="77777777" w:rsidR="00622DAB" w:rsidRDefault="00622DAB" w:rsidP="00622DAB">
      <w:pPr>
        <w:pStyle w:val="ListParagraph"/>
        <w:numPr>
          <w:ilvl w:val="0"/>
          <w:numId w:val="22"/>
        </w:numPr>
        <w:spacing w:line="252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Рівень шуму. Еквівалентний рівень шуму.</w:t>
      </w:r>
    </w:p>
    <w:p w14:paraId="6C37E6AC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Рівень шуму – рівень звукового тиску, скорегований на сприйняття шуму людиною.</w:t>
      </w:r>
    </w:p>
    <w:p w14:paraId="37994E3E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Еквівалентний рівень шуму – це рівень постійного шуму, дія якого відповідає дії фактичного непостійного шуму за той же час.  </w:t>
      </w:r>
    </w:p>
    <w:p w14:paraId="0F5B80CF" w14:textId="77777777" w:rsidR="00622DAB" w:rsidRDefault="00622DAB" w:rsidP="00622DAB">
      <w:pPr>
        <w:pStyle w:val="ListParagraph"/>
        <w:numPr>
          <w:ilvl w:val="0"/>
          <w:numId w:val="22"/>
        </w:numPr>
        <w:spacing w:line="252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Обгрунтувати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 xml:space="preserve"> необхідність корекції рівня звуку за шкалою «А» шумоміра.</w:t>
      </w:r>
    </w:p>
    <w:p w14:paraId="44694856" w14:textId="77777777" w:rsid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Вухо людини має різну ефективність сприйняття звуку низьких і високих частот. Тому щоб описати шум, що містить широкий спектр звукових коливань, необхідно скорегувати ефекти сприйняття низьких і високих частот щодо частоти 1000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608DB7E" w14:textId="77777777" w:rsidR="00622DAB" w:rsidRDefault="00622DAB" w:rsidP="00622DAB">
      <w:pPr>
        <w:pStyle w:val="ListParagraph"/>
        <w:numPr>
          <w:ilvl w:val="0"/>
          <w:numId w:val="22"/>
        </w:numPr>
        <w:spacing w:line="252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 xml:space="preserve">Як вимірюється рівні шуму на постійних робочих місцях?  </w:t>
      </w:r>
    </w:p>
    <w:p w14:paraId="42CAB00A" w14:textId="74D03C5B" w:rsidR="00622DAB" w:rsidRPr="00622DAB" w:rsidRDefault="00622DAB" w:rsidP="00622D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Вимірювання шуму в октавних смугах або загального рівня шуму проводиться за допомогою шумоміра. Вимірювання рівнів шуму та октавних рівнів звукового тиску постійного шуму проводиться у кожній точці не менше трьох разів.</w:t>
      </w:r>
    </w:p>
    <w:sectPr w:rsidR="00622DAB" w:rsidRPr="00622DAB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259"/>
    <w:multiLevelType w:val="hybridMultilevel"/>
    <w:tmpl w:val="A4748A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450DE5"/>
    <w:multiLevelType w:val="hybridMultilevel"/>
    <w:tmpl w:val="CEDA30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E30296"/>
    <w:multiLevelType w:val="hybridMultilevel"/>
    <w:tmpl w:val="CBFE6B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D7134"/>
    <w:multiLevelType w:val="hybridMultilevel"/>
    <w:tmpl w:val="D4D0E8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9"/>
  </w:num>
  <w:num w:numId="5">
    <w:abstractNumId w:val="2"/>
  </w:num>
  <w:num w:numId="6">
    <w:abstractNumId w:val="7"/>
  </w:num>
  <w:num w:numId="7">
    <w:abstractNumId w:val="15"/>
  </w:num>
  <w:num w:numId="8">
    <w:abstractNumId w:val="21"/>
  </w:num>
  <w:num w:numId="9">
    <w:abstractNumId w:val="13"/>
  </w:num>
  <w:num w:numId="10">
    <w:abstractNumId w:val="22"/>
  </w:num>
  <w:num w:numId="11">
    <w:abstractNumId w:val="16"/>
  </w:num>
  <w:num w:numId="12">
    <w:abstractNumId w:val="12"/>
  </w:num>
  <w:num w:numId="13">
    <w:abstractNumId w:val="5"/>
  </w:num>
  <w:num w:numId="14">
    <w:abstractNumId w:val="10"/>
  </w:num>
  <w:num w:numId="15">
    <w:abstractNumId w:val="4"/>
  </w:num>
  <w:num w:numId="16">
    <w:abstractNumId w:val="3"/>
  </w:num>
  <w:num w:numId="17">
    <w:abstractNumId w:val="11"/>
  </w:num>
  <w:num w:numId="18">
    <w:abstractNumId w:val="14"/>
  </w:num>
  <w:num w:numId="19">
    <w:abstractNumId w:val="17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02C9E"/>
    <w:rsid w:val="001076CC"/>
    <w:rsid w:val="00110C75"/>
    <w:rsid w:val="00123BCF"/>
    <w:rsid w:val="00134E1E"/>
    <w:rsid w:val="00141756"/>
    <w:rsid w:val="001514D8"/>
    <w:rsid w:val="00194AF9"/>
    <w:rsid w:val="001C6C20"/>
    <w:rsid w:val="001E2BBC"/>
    <w:rsid w:val="002102BD"/>
    <w:rsid w:val="002B7915"/>
    <w:rsid w:val="002E21D3"/>
    <w:rsid w:val="002F5842"/>
    <w:rsid w:val="0030197E"/>
    <w:rsid w:val="00310214"/>
    <w:rsid w:val="00311717"/>
    <w:rsid w:val="003E174B"/>
    <w:rsid w:val="003E1B42"/>
    <w:rsid w:val="003E2C8E"/>
    <w:rsid w:val="003F28EE"/>
    <w:rsid w:val="00443AED"/>
    <w:rsid w:val="004645FA"/>
    <w:rsid w:val="00477FF8"/>
    <w:rsid w:val="00493531"/>
    <w:rsid w:val="004E00F7"/>
    <w:rsid w:val="004E05F2"/>
    <w:rsid w:val="005352EC"/>
    <w:rsid w:val="00543492"/>
    <w:rsid w:val="0055193F"/>
    <w:rsid w:val="00596052"/>
    <w:rsid w:val="005C10BD"/>
    <w:rsid w:val="005D1447"/>
    <w:rsid w:val="005D7E74"/>
    <w:rsid w:val="005F09DF"/>
    <w:rsid w:val="00622DAB"/>
    <w:rsid w:val="0066738E"/>
    <w:rsid w:val="00674DF1"/>
    <w:rsid w:val="006B04A5"/>
    <w:rsid w:val="006B3FEC"/>
    <w:rsid w:val="00703ABB"/>
    <w:rsid w:val="007132C9"/>
    <w:rsid w:val="00713642"/>
    <w:rsid w:val="00726773"/>
    <w:rsid w:val="007457D7"/>
    <w:rsid w:val="007B0B5E"/>
    <w:rsid w:val="007F47F9"/>
    <w:rsid w:val="008318A0"/>
    <w:rsid w:val="00851593"/>
    <w:rsid w:val="00856E02"/>
    <w:rsid w:val="008739B6"/>
    <w:rsid w:val="00875A47"/>
    <w:rsid w:val="008B71CA"/>
    <w:rsid w:val="008C4853"/>
    <w:rsid w:val="008F43EB"/>
    <w:rsid w:val="00933102"/>
    <w:rsid w:val="00962184"/>
    <w:rsid w:val="00975FCE"/>
    <w:rsid w:val="00992227"/>
    <w:rsid w:val="009D1938"/>
    <w:rsid w:val="009F7FC1"/>
    <w:rsid w:val="00A12500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53BBF"/>
    <w:rsid w:val="00C83481"/>
    <w:rsid w:val="00CD0E76"/>
    <w:rsid w:val="00CD3243"/>
    <w:rsid w:val="00CD6397"/>
    <w:rsid w:val="00D171DB"/>
    <w:rsid w:val="00D35AD0"/>
    <w:rsid w:val="00D461BA"/>
    <w:rsid w:val="00D510AE"/>
    <w:rsid w:val="00DC123B"/>
    <w:rsid w:val="00DD5286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60A7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3CFBE-7EDA-4EE2-924A-5B85A796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1109</Words>
  <Characters>6325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8</cp:revision>
  <dcterms:created xsi:type="dcterms:W3CDTF">2022-10-16T02:03:00Z</dcterms:created>
  <dcterms:modified xsi:type="dcterms:W3CDTF">2022-11-18T03:30:00Z</dcterms:modified>
</cp:coreProperties>
</file>