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2E26D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  <w:shd w:val="nil" w:fill="auto"/>
        </w:rPr>
        <w:t>--count;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--count;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