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32B" w:rsidRDefault="00F8232B" w:rsidP="00F8232B">
      <w:pPr>
        <w:jc w:val="center"/>
        <w:rPr>
          <w:rFonts w:eastAsia="Times New Roman"/>
          <w:color w:val="FF0000"/>
          <w:sz w:val="32"/>
          <w:szCs w:val="24"/>
        </w:rPr>
      </w:pPr>
      <w:r w:rsidRPr="009D3832">
        <w:rPr>
          <w:noProof/>
        </w:rPr>
        <w:drawing>
          <wp:inline distT="0" distB="0" distL="0" distR="0" wp14:anchorId="00AF1F7A" wp14:editId="595731AF">
            <wp:extent cx="685800" cy="701657"/>
            <wp:effectExtent l="0" t="0" r="0" b="381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755"/>
                    <a:stretch/>
                  </pic:blipFill>
                  <pic:spPr bwMode="auto">
                    <a:xfrm>
                      <a:off x="0" y="0"/>
                      <a:ext cx="692073" cy="7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4227" w:rsidRPr="00556512" w:rsidRDefault="00D74227" w:rsidP="00C973A1">
      <w:pPr>
        <w:spacing w:line="360" w:lineRule="auto"/>
        <w:jc w:val="center"/>
        <w:rPr>
          <w:rFonts w:eastAsia="Times New Roman"/>
          <w:color w:val="FF0000"/>
          <w:sz w:val="32"/>
          <w:szCs w:val="28"/>
        </w:rPr>
      </w:pPr>
      <w:r w:rsidRPr="00556512">
        <w:rPr>
          <w:rFonts w:eastAsia="Times New Roman"/>
          <w:color w:val="FF0000"/>
          <w:sz w:val="32"/>
          <w:szCs w:val="28"/>
        </w:rPr>
        <w:t>С</w:t>
      </w:r>
      <w:r w:rsidR="00AF0196" w:rsidRPr="00556512">
        <w:rPr>
          <w:rFonts w:eastAsia="Times New Roman"/>
          <w:color w:val="FF0000"/>
          <w:sz w:val="32"/>
          <w:szCs w:val="28"/>
        </w:rPr>
        <w:t>вященное Писание Нового Завета</w:t>
      </w:r>
      <w:r w:rsidRPr="00556512">
        <w:rPr>
          <w:rFonts w:eastAsia="Times New Roman"/>
          <w:color w:val="FF0000"/>
          <w:sz w:val="32"/>
          <w:szCs w:val="28"/>
        </w:rPr>
        <w:t xml:space="preserve"> </w:t>
      </w:r>
    </w:p>
    <w:p w:rsidR="00C973A1" w:rsidRDefault="00556512" w:rsidP="00C973A1">
      <w:pPr>
        <w:spacing w:line="360" w:lineRule="auto"/>
        <w:jc w:val="center"/>
        <w:rPr>
          <w:b/>
          <w:sz w:val="28"/>
          <w:szCs w:val="28"/>
        </w:rPr>
      </w:pPr>
      <w:r>
        <w:rPr>
          <w:rFonts w:eastAsia="Times New Roman"/>
          <w:sz w:val="28"/>
          <w:szCs w:val="28"/>
        </w:rPr>
        <w:t>(Курс 4, семестр 8</w:t>
      </w:r>
      <w:r w:rsidR="00C973A1" w:rsidRPr="00F8232B">
        <w:rPr>
          <w:rFonts w:eastAsia="Times New Roman"/>
          <w:sz w:val="28"/>
          <w:szCs w:val="28"/>
        </w:rPr>
        <w:t>)</w:t>
      </w:r>
      <w:r w:rsidR="00C973A1" w:rsidRPr="00F8232B">
        <w:rPr>
          <w:b/>
          <w:sz w:val="28"/>
          <w:szCs w:val="28"/>
        </w:rPr>
        <w:t xml:space="preserve"> </w:t>
      </w:r>
    </w:p>
    <w:p w:rsidR="00F8232B" w:rsidRPr="00C973A1" w:rsidRDefault="00C973A1" w:rsidP="00C973A1">
      <w:pPr>
        <w:spacing w:line="360" w:lineRule="auto"/>
        <w:jc w:val="center"/>
        <w:rPr>
          <w:b/>
          <w:sz w:val="28"/>
          <w:szCs w:val="28"/>
        </w:rPr>
      </w:pPr>
      <w:r w:rsidRPr="00F8232B">
        <w:rPr>
          <w:b/>
          <w:sz w:val="28"/>
          <w:szCs w:val="28"/>
        </w:rPr>
        <w:t>(заочной формы обучения)</w:t>
      </w:r>
    </w:p>
    <w:p w:rsidR="00C973A1" w:rsidRPr="00556512" w:rsidRDefault="00F8232B" w:rsidP="00F8232B">
      <w:pPr>
        <w:spacing w:line="360" w:lineRule="auto"/>
        <w:jc w:val="center"/>
        <w:rPr>
          <w:rFonts w:eastAsia="Times New Roman"/>
          <w:b/>
          <w:color w:val="FF0000"/>
          <w:sz w:val="28"/>
          <w:szCs w:val="28"/>
          <w:u w:val="single"/>
        </w:rPr>
      </w:pPr>
      <w:r w:rsidRPr="00556512">
        <w:rPr>
          <w:rFonts w:eastAsia="Times New Roman"/>
          <w:b/>
          <w:color w:val="FF0000"/>
          <w:sz w:val="28"/>
          <w:szCs w:val="28"/>
          <w:u w:val="single"/>
        </w:rPr>
        <w:t>Семинарск</w:t>
      </w:r>
      <w:r w:rsidR="00C973A1" w:rsidRPr="00556512">
        <w:rPr>
          <w:rFonts w:eastAsia="Times New Roman"/>
          <w:b/>
          <w:color w:val="FF0000"/>
          <w:sz w:val="28"/>
          <w:szCs w:val="28"/>
          <w:u w:val="single"/>
        </w:rPr>
        <w:t>ое занятие</w:t>
      </w:r>
    </w:p>
    <w:p w:rsidR="004178C8" w:rsidRDefault="00DD33D8" w:rsidP="004178C8">
      <w:pPr>
        <w:spacing w:line="360" w:lineRule="auto"/>
        <w:jc w:val="center"/>
        <w:rPr>
          <w:sz w:val="28"/>
          <w:szCs w:val="24"/>
        </w:rPr>
      </w:pPr>
      <w:r w:rsidRPr="00DD33D8">
        <w:rPr>
          <w:color w:val="FF0000"/>
          <w:sz w:val="28"/>
          <w:szCs w:val="24"/>
        </w:rPr>
        <w:t>Оценочные средства</w:t>
      </w:r>
      <w:r w:rsidRPr="00DD33D8">
        <w:rPr>
          <w:sz w:val="28"/>
          <w:szCs w:val="24"/>
        </w:rPr>
        <w:t>:</w:t>
      </w:r>
    </w:p>
    <w:p w:rsidR="00F8232B" w:rsidRDefault="00D74227" w:rsidP="004178C8">
      <w:pPr>
        <w:spacing w:line="360" w:lineRule="auto"/>
        <w:jc w:val="center"/>
        <w:rPr>
          <w:sz w:val="28"/>
          <w:szCs w:val="28"/>
        </w:rPr>
      </w:pPr>
      <w:r w:rsidRPr="00D74227">
        <w:rPr>
          <w:sz w:val="28"/>
          <w:szCs w:val="28"/>
        </w:rPr>
        <w:t>Темы докладов, презентации, устный ответ на вопрос, участие в дискуссии</w:t>
      </w:r>
    </w:p>
    <w:p w:rsidR="00AF0196" w:rsidRPr="00D74227" w:rsidRDefault="00AF0196" w:rsidP="00DD33D8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tbl>
      <w:tblPr>
        <w:tblStyle w:val="a9"/>
        <w:tblW w:w="5346" w:type="pct"/>
        <w:tblLook w:val="04A0" w:firstRow="1" w:lastRow="0" w:firstColumn="1" w:lastColumn="0" w:noHBand="0" w:noVBand="1"/>
      </w:tblPr>
      <w:tblGrid>
        <w:gridCol w:w="9633"/>
      </w:tblGrid>
      <w:tr w:rsidR="000C5D41" w:rsidRPr="000C5D41" w:rsidTr="00212908">
        <w:tc>
          <w:tcPr>
            <w:tcW w:w="5000" w:type="pct"/>
          </w:tcPr>
          <w:p w:rsidR="000C5D41" w:rsidRPr="000C5D41" w:rsidRDefault="000C5D41" w:rsidP="00273499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</w:pPr>
            <w:r w:rsidRPr="000C5D41"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  <w:t>Раздел</w:t>
            </w:r>
          </w:p>
        </w:tc>
      </w:tr>
      <w:tr w:rsidR="000C5D41" w:rsidRPr="009D3832" w:rsidTr="00212908">
        <w:tc>
          <w:tcPr>
            <w:tcW w:w="5000" w:type="pct"/>
          </w:tcPr>
          <w:p w:rsidR="000C5D41" w:rsidRPr="00D74227" w:rsidRDefault="00D74227" w:rsidP="00B542B3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19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Тема 10. </w:t>
            </w:r>
            <w:proofErr w:type="spellStart"/>
            <w:r w:rsidRPr="00AF019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Исагогика</w:t>
            </w:r>
            <w:proofErr w:type="spellEnd"/>
            <w:r w:rsidRPr="00AF019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 и экзегетика Посланий апостола Павла</w:t>
            </w:r>
          </w:p>
        </w:tc>
      </w:tr>
    </w:tbl>
    <w:p w:rsidR="00F8232B" w:rsidRDefault="00F8232B" w:rsidP="00205338">
      <w:pPr>
        <w:spacing w:line="23" w:lineRule="atLeast"/>
        <w:ind w:right="-52"/>
        <w:jc w:val="center"/>
        <w:rPr>
          <w:b/>
          <w:sz w:val="28"/>
          <w:szCs w:val="28"/>
        </w:rPr>
      </w:pPr>
    </w:p>
    <w:p w:rsidR="002A73F9" w:rsidRPr="000C5D41" w:rsidRDefault="000D6041" w:rsidP="0094574C">
      <w:pPr>
        <w:spacing w:line="360" w:lineRule="auto"/>
        <w:ind w:firstLine="709"/>
        <w:jc w:val="center"/>
        <w:rPr>
          <w:b/>
          <w:color w:val="FF0000"/>
          <w:sz w:val="28"/>
          <w:szCs w:val="24"/>
        </w:rPr>
      </w:pPr>
      <w:r w:rsidRPr="000C5D41">
        <w:rPr>
          <w:b/>
          <w:color w:val="FF0000"/>
          <w:sz w:val="28"/>
          <w:szCs w:val="24"/>
        </w:rPr>
        <w:t>Литература для подготовки:</w:t>
      </w:r>
      <w:r w:rsidR="00515ED7" w:rsidRPr="00515ED7">
        <w:rPr>
          <w:sz w:val="24"/>
          <w:szCs w:val="24"/>
        </w:rPr>
        <w:t xml:space="preserve"> </w:t>
      </w:r>
    </w:p>
    <w:tbl>
      <w:tblPr>
        <w:tblStyle w:val="a9"/>
        <w:tblW w:w="5346" w:type="pct"/>
        <w:tblLook w:val="04A0" w:firstRow="1" w:lastRow="0" w:firstColumn="1" w:lastColumn="0" w:noHBand="0" w:noVBand="1"/>
      </w:tblPr>
      <w:tblGrid>
        <w:gridCol w:w="9633"/>
      </w:tblGrid>
      <w:tr w:rsidR="000D6041" w:rsidRPr="008E6547" w:rsidTr="00212908">
        <w:tc>
          <w:tcPr>
            <w:tcW w:w="5000" w:type="pct"/>
          </w:tcPr>
          <w:p w:rsidR="000D6041" w:rsidRPr="002A73F9" w:rsidRDefault="000D6041" w:rsidP="00320A30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 xml:space="preserve">ОЛ (Основная литература. См. в папке литература) -1; </w:t>
            </w:r>
            <w:r w:rsidR="00515ED7" w:rsidRPr="00237D56">
              <w:rPr>
                <w:rFonts w:ascii="Times New Roman" w:hAnsi="Times New Roman" w:cs="Times New Roman"/>
                <w:sz w:val="24"/>
                <w:szCs w:val="24"/>
              </w:rPr>
              <w:t>ОЛ-7;</w:t>
            </w:r>
          </w:p>
          <w:p w:rsidR="000D6041" w:rsidRPr="00515ED7" w:rsidRDefault="000D6041" w:rsidP="00515ED7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 xml:space="preserve">ДЛ (Дополнительная литература. См. в папке литература) </w:t>
            </w:r>
            <w:r w:rsidR="004A52D1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  <w:r w:rsidR="002A73F9" w:rsidRPr="002A73F9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AF0196">
              <w:rPr>
                <w:rFonts w:ascii="Times New Roman" w:hAnsi="Times New Roman" w:cs="Times New Roman"/>
                <w:sz w:val="28"/>
                <w:szCs w:val="28"/>
              </w:rPr>
              <w:t>ДЛ – 7; ДЛ – 9</w:t>
            </w:r>
            <w:r w:rsidR="00515ED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AF0196" w:rsidRPr="00AF0196" w:rsidRDefault="00AF0196" w:rsidP="00AF0196">
      <w:pPr>
        <w:jc w:val="center"/>
        <w:rPr>
          <w:rStyle w:val="FontStyle175"/>
          <w:b/>
          <w:bCs/>
          <w:sz w:val="28"/>
          <w:szCs w:val="28"/>
        </w:rPr>
      </w:pPr>
      <w:r w:rsidRPr="00AF0196">
        <w:rPr>
          <w:rStyle w:val="FontStyle175"/>
          <w:b/>
          <w:bCs/>
          <w:sz w:val="28"/>
          <w:szCs w:val="28"/>
        </w:rPr>
        <w:t>Послание к Римлянам</w:t>
      </w:r>
    </w:p>
    <w:p w:rsidR="00AF0196" w:rsidRPr="00AF0196" w:rsidRDefault="00AF0196" w:rsidP="00AF0196">
      <w:pPr>
        <w:jc w:val="center"/>
        <w:rPr>
          <w:sz w:val="28"/>
          <w:szCs w:val="28"/>
        </w:rPr>
      </w:pPr>
      <w:r w:rsidRPr="00AF0196">
        <w:rPr>
          <w:sz w:val="28"/>
          <w:szCs w:val="28"/>
        </w:rPr>
        <w:t>ВОПРОСЫ ДЛЯ ОБСУЖДЕНИЯ</w:t>
      </w:r>
    </w:p>
    <w:p w:rsidR="00AF0196" w:rsidRPr="00AF0196" w:rsidRDefault="00AF0196" w:rsidP="00AF0196">
      <w:pPr>
        <w:jc w:val="both"/>
        <w:rPr>
          <w:rStyle w:val="FontStyle175"/>
          <w:sz w:val="28"/>
          <w:szCs w:val="28"/>
        </w:rPr>
      </w:pPr>
      <w:r w:rsidRPr="00AF0196">
        <w:rPr>
          <w:rStyle w:val="FontStyle175"/>
          <w:sz w:val="28"/>
          <w:szCs w:val="28"/>
        </w:rPr>
        <w:t>1. Исторический фон, адресат, структура и ход мысли, авторство, единство послания.</w:t>
      </w:r>
    </w:p>
    <w:p w:rsidR="00AF0196" w:rsidRPr="00AF0196" w:rsidRDefault="00AF0196" w:rsidP="00AF0196">
      <w:pPr>
        <w:pStyle w:val="Style5"/>
        <w:widowControl/>
        <w:spacing w:line="240" w:lineRule="auto"/>
        <w:rPr>
          <w:rStyle w:val="FontStyle175"/>
          <w:sz w:val="28"/>
          <w:szCs w:val="28"/>
        </w:rPr>
      </w:pPr>
      <w:r w:rsidRPr="00AF0196">
        <w:rPr>
          <w:rStyle w:val="FontStyle175"/>
          <w:sz w:val="28"/>
          <w:szCs w:val="28"/>
        </w:rPr>
        <w:t xml:space="preserve">2. Вступление (1:1-15), откровение правды Божией в </w:t>
      </w:r>
      <w:proofErr w:type="spellStart"/>
      <w:r w:rsidRPr="00AF0196">
        <w:rPr>
          <w:rStyle w:val="FontStyle175"/>
          <w:sz w:val="28"/>
          <w:szCs w:val="28"/>
        </w:rPr>
        <w:t>благовестии</w:t>
      </w:r>
      <w:proofErr w:type="spellEnd"/>
      <w:r w:rsidRPr="00AF0196">
        <w:rPr>
          <w:rStyle w:val="FontStyle175"/>
          <w:sz w:val="28"/>
          <w:szCs w:val="28"/>
        </w:rPr>
        <w:t xml:space="preserve"> ап. Павла (1:16-17).</w:t>
      </w:r>
    </w:p>
    <w:p w:rsidR="00AF0196" w:rsidRPr="00AF0196" w:rsidRDefault="00AF0196" w:rsidP="00AF0196">
      <w:pPr>
        <w:pStyle w:val="Style5"/>
        <w:widowControl/>
        <w:spacing w:line="240" w:lineRule="auto"/>
        <w:rPr>
          <w:rStyle w:val="FontStyle175"/>
          <w:sz w:val="28"/>
          <w:szCs w:val="28"/>
        </w:rPr>
      </w:pPr>
      <w:r w:rsidRPr="00AF0196">
        <w:rPr>
          <w:rStyle w:val="FontStyle175"/>
          <w:sz w:val="28"/>
          <w:szCs w:val="28"/>
        </w:rPr>
        <w:t>3. Универсальность греха (1:18 – 3:20).</w:t>
      </w:r>
    </w:p>
    <w:p w:rsidR="00AF0196" w:rsidRPr="00AF0196" w:rsidRDefault="00AF0196" w:rsidP="00AF0196">
      <w:pPr>
        <w:pStyle w:val="Style5"/>
        <w:widowControl/>
        <w:spacing w:line="240" w:lineRule="auto"/>
        <w:rPr>
          <w:rStyle w:val="FontStyle175"/>
          <w:sz w:val="28"/>
          <w:szCs w:val="28"/>
        </w:rPr>
      </w:pPr>
      <w:r w:rsidRPr="00AF0196">
        <w:rPr>
          <w:rStyle w:val="FontStyle175"/>
          <w:sz w:val="28"/>
          <w:szCs w:val="28"/>
        </w:rPr>
        <w:t>4. Оправдание через веру во Христа: значение оправдания (3:21-31), пример Авраама (4:1-25).</w:t>
      </w:r>
    </w:p>
    <w:p w:rsidR="00AF0196" w:rsidRPr="00AF0196" w:rsidRDefault="00AF0196" w:rsidP="00AF0196">
      <w:pPr>
        <w:pStyle w:val="Style5"/>
        <w:widowControl/>
        <w:spacing w:line="240" w:lineRule="auto"/>
        <w:rPr>
          <w:rStyle w:val="FontStyle175"/>
          <w:sz w:val="28"/>
          <w:szCs w:val="28"/>
        </w:rPr>
      </w:pPr>
      <w:r w:rsidRPr="00AF0196">
        <w:rPr>
          <w:rStyle w:val="FontStyle175"/>
          <w:sz w:val="28"/>
          <w:szCs w:val="28"/>
        </w:rPr>
        <w:t>5. Последствия оправдания (5:1-11), Адам и Христос (5:12-21).</w:t>
      </w:r>
    </w:p>
    <w:p w:rsidR="00AF0196" w:rsidRPr="00AF0196" w:rsidRDefault="00AF0196" w:rsidP="00AF0196">
      <w:pPr>
        <w:pStyle w:val="Style5"/>
        <w:widowControl/>
        <w:spacing w:line="240" w:lineRule="auto"/>
        <w:rPr>
          <w:rStyle w:val="FontStyle175"/>
          <w:sz w:val="28"/>
          <w:szCs w:val="28"/>
        </w:rPr>
      </w:pPr>
      <w:r w:rsidRPr="00AF0196">
        <w:rPr>
          <w:rStyle w:val="FontStyle175"/>
          <w:sz w:val="28"/>
          <w:szCs w:val="28"/>
        </w:rPr>
        <w:t>6. Освобождение от власти греха: посредством единения со Христом в его смерти и воскресении – крещении (6:1-10), посредством новой жизни во Христе – праведности (6:11-13), действием закона духа – святости (6:14 – 7:6).</w:t>
      </w:r>
    </w:p>
    <w:p w:rsidR="00AF0196" w:rsidRPr="00AF0196" w:rsidRDefault="00AF0196" w:rsidP="00AF0196">
      <w:pPr>
        <w:pStyle w:val="Style5"/>
        <w:widowControl/>
        <w:spacing w:line="240" w:lineRule="auto"/>
        <w:rPr>
          <w:rStyle w:val="FontStyle175"/>
          <w:sz w:val="28"/>
          <w:szCs w:val="28"/>
        </w:rPr>
      </w:pPr>
      <w:r w:rsidRPr="00AF0196">
        <w:rPr>
          <w:rStyle w:val="FontStyle175"/>
          <w:sz w:val="28"/>
          <w:szCs w:val="28"/>
        </w:rPr>
        <w:t>7. Бессилие подзаконного человека в отношении добра (7:8-25).</w:t>
      </w:r>
    </w:p>
    <w:p w:rsidR="00AF0196" w:rsidRPr="00AF0196" w:rsidRDefault="00AF0196" w:rsidP="00AF0196">
      <w:pPr>
        <w:pStyle w:val="Style5"/>
        <w:widowControl/>
        <w:spacing w:line="240" w:lineRule="auto"/>
        <w:rPr>
          <w:rStyle w:val="FontStyle175"/>
          <w:sz w:val="28"/>
          <w:szCs w:val="28"/>
        </w:rPr>
      </w:pPr>
      <w:r w:rsidRPr="00AF0196">
        <w:rPr>
          <w:rStyle w:val="FontStyle175"/>
          <w:sz w:val="28"/>
          <w:szCs w:val="28"/>
        </w:rPr>
        <w:t>8. Преодоление власти плоти в Духе Святом и усыновление Богу (8:1-16).</w:t>
      </w:r>
    </w:p>
    <w:p w:rsidR="00AF0196" w:rsidRPr="00AF0196" w:rsidRDefault="00AF0196" w:rsidP="00AF0196">
      <w:pPr>
        <w:pStyle w:val="Style5"/>
        <w:widowControl/>
        <w:spacing w:line="240" w:lineRule="auto"/>
        <w:rPr>
          <w:rStyle w:val="FontStyle175"/>
          <w:sz w:val="28"/>
          <w:szCs w:val="28"/>
        </w:rPr>
      </w:pPr>
      <w:r w:rsidRPr="00AF0196">
        <w:rPr>
          <w:rStyle w:val="FontStyle175"/>
          <w:sz w:val="28"/>
          <w:szCs w:val="28"/>
        </w:rPr>
        <w:t>9. Роль иудеев и язычников в домостроительстве спасения (9:1 – 11:36).</w:t>
      </w:r>
    </w:p>
    <w:p w:rsidR="00AF0196" w:rsidRPr="00AF0196" w:rsidRDefault="00AF0196" w:rsidP="00AF0196">
      <w:pPr>
        <w:pStyle w:val="Style5"/>
        <w:widowControl/>
        <w:spacing w:line="240" w:lineRule="auto"/>
        <w:rPr>
          <w:rStyle w:val="FontStyle175"/>
          <w:sz w:val="28"/>
          <w:szCs w:val="28"/>
        </w:rPr>
      </w:pPr>
      <w:r w:rsidRPr="00AF0196">
        <w:rPr>
          <w:rStyle w:val="FontStyle175"/>
          <w:sz w:val="28"/>
          <w:szCs w:val="28"/>
        </w:rPr>
        <w:t>10. Жизнь и служение христиан: посвящение (12:1-2), дары для служения (12:3-8), братское общение в любви (12:9-21; 13:8-14).</w:t>
      </w:r>
    </w:p>
    <w:p w:rsidR="00AF0196" w:rsidRPr="00AF0196" w:rsidRDefault="00AF0196" w:rsidP="00AF0196">
      <w:pPr>
        <w:pStyle w:val="Style5"/>
        <w:widowControl/>
        <w:spacing w:line="240" w:lineRule="auto"/>
        <w:rPr>
          <w:rStyle w:val="FontStyle175"/>
          <w:sz w:val="28"/>
          <w:szCs w:val="28"/>
        </w:rPr>
      </w:pPr>
      <w:r w:rsidRPr="00AF0196">
        <w:rPr>
          <w:rStyle w:val="FontStyle175"/>
          <w:sz w:val="28"/>
          <w:szCs w:val="28"/>
        </w:rPr>
        <w:t>11. Отношение к власти (13:1-7), отношение к «немощным в вере» (14:1 – 15:13).</w:t>
      </w:r>
    </w:p>
    <w:p w:rsidR="00AF0196" w:rsidRPr="00AF0196" w:rsidRDefault="00AF0196" w:rsidP="00AF0196">
      <w:pPr>
        <w:pStyle w:val="Style5"/>
        <w:widowControl/>
        <w:spacing w:line="240" w:lineRule="auto"/>
        <w:rPr>
          <w:rStyle w:val="FontStyle175"/>
          <w:sz w:val="28"/>
          <w:szCs w:val="28"/>
        </w:rPr>
      </w:pPr>
      <w:r w:rsidRPr="00AF0196">
        <w:rPr>
          <w:rStyle w:val="FontStyle175"/>
          <w:sz w:val="28"/>
          <w:szCs w:val="28"/>
        </w:rPr>
        <w:t>12. Заключение (15:14 – 16:24).</w:t>
      </w:r>
    </w:p>
    <w:p w:rsidR="00AF0196" w:rsidRPr="00AF0196" w:rsidRDefault="00AF0196" w:rsidP="00AF0196">
      <w:pPr>
        <w:pStyle w:val="Style5"/>
        <w:widowControl/>
        <w:spacing w:line="240" w:lineRule="auto"/>
        <w:jc w:val="center"/>
        <w:rPr>
          <w:rStyle w:val="FontStyle175"/>
          <w:b/>
          <w:bCs/>
          <w:sz w:val="28"/>
          <w:szCs w:val="28"/>
        </w:rPr>
      </w:pPr>
      <w:r w:rsidRPr="00AF0196">
        <w:rPr>
          <w:rStyle w:val="FontStyle175"/>
          <w:b/>
          <w:bCs/>
          <w:sz w:val="28"/>
          <w:szCs w:val="28"/>
        </w:rPr>
        <w:t>Экзегетический анализ и проблематика</w:t>
      </w:r>
    </w:p>
    <w:p w:rsidR="00AF0196" w:rsidRPr="00AF0196" w:rsidRDefault="00AF0196" w:rsidP="00AF0196">
      <w:pPr>
        <w:pStyle w:val="Style5"/>
        <w:widowControl/>
        <w:spacing w:line="240" w:lineRule="auto"/>
        <w:jc w:val="center"/>
        <w:rPr>
          <w:rStyle w:val="FontStyle175"/>
          <w:b/>
          <w:bCs/>
          <w:sz w:val="28"/>
          <w:szCs w:val="28"/>
        </w:rPr>
      </w:pPr>
      <w:r w:rsidRPr="00AF0196">
        <w:rPr>
          <w:rStyle w:val="FontStyle175"/>
          <w:b/>
          <w:bCs/>
          <w:sz w:val="28"/>
          <w:szCs w:val="28"/>
        </w:rPr>
        <w:t>Послания к Евреям</w:t>
      </w:r>
    </w:p>
    <w:p w:rsidR="00AF0196" w:rsidRPr="00AF0196" w:rsidRDefault="00AF0196" w:rsidP="00AF0196">
      <w:pPr>
        <w:jc w:val="center"/>
        <w:rPr>
          <w:rStyle w:val="FontStyle175"/>
          <w:sz w:val="28"/>
          <w:szCs w:val="28"/>
        </w:rPr>
      </w:pPr>
      <w:r w:rsidRPr="00AF0196">
        <w:rPr>
          <w:sz w:val="28"/>
          <w:szCs w:val="28"/>
        </w:rPr>
        <w:lastRenderedPageBreak/>
        <w:t>ВОПРОСЫ ДЛЯ ОБСУЖДЕНИЯ</w:t>
      </w:r>
    </w:p>
    <w:p w:rsidR="00AF0196" w:rsidRPr="00AF0196" w:rsidRDefault="00AF0196" w:rsidP="00AF0196">
      <w:pPr>
        <w:pStyle w:val="Style57"/>
        <w:widowControl/>
        <w:spacing w:line="240" w:lineRule="auto"/>
        <w:ind w:firstLine="0"/>
        <w:rPr>
          <w:rStyle w:val="FontStyle175"/>
          <w:sz w:val="28"/>
          <w:szCs w:val="28"/>
        </w:rPr>
      </w:pPr>
      <w:r w:rsidRPr="00AF0196">
        <w:rPr>
          <w:rStyle w:val="FontStyle175"/>
          <w:sz w:val="28"/>
          <w:szCs w:val="28"/>
        </w:rPr>
        <w:t>1. Введение (1:1-3). Превосходство Иисуса – Сына Божьего над ангелами (1:4 – 2:18).</w:t>
      </w:r>
    </w:p>
    <w:p w:rsidR="00AF0196" w:rsidRPr="00AF0196" w:rsidRDefault="00AF0196" w:rsidP="00AF0196">
      <w:pPr>
        <w:pStyle w:val="Style57"/>
        <w:widowControl/>
        <w:spacing w:line="240" w:lineRule="auto"/>
        <w:ind w:firstLine="0"/>
        <w:rPr>
          <w:rStyle w:val="FontStyle175"/>
          <w:sz w:val="28"/>
          <w:szCs w:val="28"/>
        </w:rPr>
      </w:pPr>
      <w:r w:rsidRPr="00AF0196">
        <w:rPr>
          <w:rStyle w:val="FontStyle175"/>
          <w:sz w:val="28"/>
          <w:szCs w:val="28"/>
        </w:rPr>
        <w:t>2. Превосходство Иисуса – Сына Божьего над Моисеем (3:1 – 4:13).</w:t>
      </w:r>
    </w:p>
    <w:p w:rsidR="00AF0196" w:rsidRPr="00AF0196" w:rsidRDefault="00AF0196" w:rsidP="00AF0196">
      <w:pPr>
        <w:pStyle w:val="Style57"/>
        <w:widowControl/>
        <w:spacing w:line="240" w:lineRule="auto"/>
        <w:ind w:firstLine="0"/>
        <w:rPr>
          <w:rStyle w:val="FontStyle175"/>
          <w:sz w:val="28"/>
          <w:szCs w:val="28"/>
        </w:rPr>
      </w:pPr>
      <w:r w:rsidRPr="00AF0196">
        <w:rPr>
          <w:rStyle w:val="FontStyle175"/>
          <w:sz w:val="28"/>
          <w:szCs w:val="28"/>
        </w:rPr>
        <w:t>3. Превосходство священства Христа (4:14 – 7:28).</w:t>
      </w:r>
    </w:p>
    <w:p w:rsidR="00AF0196" w:rsidRPr="00AF0196" w:rsidRDefault="00AF0196" w:rsidP="00AF0196">
      <w:pPr>
        <w:pStyle w:val="Style57"/>
        <w:widowControl/>
        <w:spacing w:line="240" w:lineRule="auto"/>
        <w:ind w:firstLine="0"/>
        <w:rPr>
          <w:rStyle w:val="FontStyle175"/>
          <w:sz w:val="28"/>
          <w:szCs w:val="28"/>
        </w:rPr>
      </w:pPr>
      <w:r w:rsidRPr="00AF0196">
        <w:rPr>
          <w:rStyle w:val="FontStyle175"/>
          <w:sz w:val="28"/>
          <w:szCs w:val="28"/>
        </w:rPr>
        <w:t>4. Превосходство жертвенного служения Иисуса Христа (8:1 – 10:18).</w:t>
      </w:r>
    </w:p>
    <w:p w:rsidR="00AF0196" w:rsidRPr="00AF0196" w:rsidRDefault="00AF0196" w:rsidP="00AF0196">
      <w:pPr>
        <w:pStyle w:val="Style57"/>
        <w:widowControl/>
        <w:spacing w:line="240" w:lineRule="auto"/>
        <w:ind w:firstLine="0"/>
        <w:rPr>
          <w:rStyle w:val="FontStyle175"/>
          <w:sz w:val="28"/>
          <w:szCs w:val="28"/>
        </w:rPr>
      </w:pPr>
      <w:r w:rsidRPr="00AF0196">
        <w:rPr>
          <w:rStyle w:val="FontStyle175"/>
          <w:sz w:val="28"/>
          <w:szCs w:val="28"/>
        </w:rPr>
        <w:t>5. Вера и стойкость: благо жертвы Христовой (10:19-39).</w:t>
      </w:r>
    </w:p>
    <w:p w:rsidR="00AF0196" w:rsidRPr="00AF0196" w:rsidRDefault="00AF0196" w:rsidP="00AF0196">
      <w:pPr>
        <w:pStyle w:val="Style57"/>
        <w:widowControl/>
        <w:spacing w:line="240" w:lineRule="auto"/>
        <w:ind w:firstLine="0"/>
        <w:rPr>
          <w:rStyle w:val="FontStyle175"/>
          <w:sz w:val="28"/>
          <w:szCs w:val="28"/>
        </w:rPr>
      </w:pPr>
      <w:r w:rsidRPr="00AF0196">
        <w:rPr>
          <w:rStyle w:val="FontStyle175"/>
          <w:sz w:val="28"/>
          <w:szCs w:val="28"/>
        </w:rPr>
        <w:t>6. Ветхозаветные образцы веры (11:1-40).</w:t>
      </w:r>
    </w:p>
    <w:p w:rsidR="00AF0196" w:rsidRPr="00AF0196" w:rsidRDefault="00AF0196" w:rsidP="00AF0196">
      <w:pPr>
        <w:pStyle w:val="Style57"/>
        <w:widowControl/>
        <w:spacing w:line="240" w:lineRule="auto"/>
        <w:ind w:firstLine="0"/>
        <w:rPr>
          <w:rStyle w:val="FontStyle175"/>
          <w:sz w:val="28"/>
          <w:szCs w:val="28"/>
        </w:rPr>
      </w:pPr>
      <w:r w:rsidRPr="00AF0196">
        <w:rPr>
          <w:rStyle w:val="FontStyle175"/>
          <w:sz w:val="28"/>
          <w:szCs w:val="28"/>
        </w:rPr>
        <w:t>7. Страдания Иисуса (12:1-13), предостережение от неповиновения (12:14-19).</w:t>
      </w:r>
    </w:p>
    <w:p w:rsidR="00CA65F5" w:rsidRPr="00AF0196" w:rsidRDefault="00AF0196" w:rsidP="00D013F4">
      <w:pPr>
        <w:spacing w:line="360" w:lineRule="auto"/>
        <w:jc w:val="both"/>
        <w:rPr>
          <w:b/>
          <w:sz w:val="28"/>
          <w:szCs w:val="28"/>
        </w:rPr>
      </w:pPr>
      <w:bookmarkStart w:id="0" w:name="_GoBack"/>
      <w:bookmarkEnd w:id="0"/>
      <w:r w:rsidRPr="00AF0196">
        <w:rPr>
          <w:rStyle w:val="FontStyle175"/>
          <w:sz w:val="28"/>
          <w:szCs w:val="28"/>
        </w:rPr>
        <w:t>8. Обрядовая практика (13:1-19). Благословения и приветствия (13:20-25).</w:t>
      </w:r>
    </w:p>
    <w:sectPr w:rsidR="00CA65F5" w:rsidRPr="00AF0196" w:rsidSect="009914C4">
      <w:pgSz w:w="11900" w:h="16840"/>
      <w:pgMar w:top="709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30A"/>
    <w:multiLevelType w:val="hybridMultilevel"/>
    <w:tmpl w:val="85300ED0"/>
    <w:lvl w:ilvl="0" w:tplc="A516CD36">
      <w:start w:val="3"/>
      <w:numFmt w:val="decimal"/>
      <w:lvlText w:val="%1."/>
      <w:lvlJc w:val="left"/>
    </w:lvl>
    <w:lvl w:ilvl="1" w:tplc="15420708">
      <w:numFmt w:val="decimal"/>
      <w:lvlText w:val=""/>
      <w:lvlJc w:val="left"/>
    </w:lvl>
    <w:lvl w:ilvl="2" w:tplc="21E82D60">
      <w:numFmt w:val="decimal"/>
      <w:lvlText w:val=""/>
      <w:lvlJc w:val="left"/>
    </w:lvl>
    <w:lvl w:ilvl="3" w:tplc="4296CCCA">
      <w:numFmt w:val="decimal"/>
      <w:lvlText w:val=""/>
      <w:lvlJc w:val="left"/>
    </w:lvl>
    <w:lvl w:ilvl="4" w:tplc="15FA8E0A">
      <w:numFmt w:val="decimal"/>
      <w:lvlText w:val=""/>
      <w:lvlJc w:val="left"/>
    </w:lvl>
    <w:lvl w:ilvl="5" w:tplc="95044E34">
      <w:numFmt w:val="decimal"/>
      <w:lvlText w:val=""/>
      <w:lvlJc w:val="left"/>
    </w:lvl>
    <w:lvl w:ilvl="6" w:tplc="93FCAC34">
      <w:numFmt w:val="decimal"/>
      <w:lvlText w:val=""/>
      <w:lvlJc w:val="left"/>
    </w:lvl>
    <w:lvl w:ilvl="7" w:tplc="C5500814">
      <w:numFmt w:val="decimal"/>
      <w:lvlText w:val=""/>
      <w:lvlJc w:val="left"/>
    </w:lvl>
    <w:lvl w:ilvl="8" w:tplc="2A848BFA">
      <w:numFmt w:val="decimal"/>
      <w:lvlText w:val=""/>
      <w:lvlJc w:val="left"/>
    </w:lvl>
  </w:abstractNum>
  <w:abstractNum w:abstractNumId="1" w15:restartNumberingAfterBreak="0">
    <w:nsid w:val="00000BDB"/>
    <w:multiLevelType w:val="hybridMultilevel"/>
    <w:tmpl w:val="4E9C3676"/>
    <w:lvl w:ilvl="0" w:tplc="A7529116">
      <w:start w:val="4"/>
      <w:numFmt w:val="decimal"/>
      <w:lvlText w:val="%1."/>
      <w:lvlJc w:val="left"/>
    </w:lvl>
    <w:lvl w:ilvl="1" w:tplc="A2C02D68">
      <w:numFmt w:val="decimal"/>
      <w:lvlText w:val=""/>
      <w:lvlJc w:val="left"/>
    </w:lvl>
    <w:lvl w:ilvl="2" w:tplc="7240989E">
      <w:numFmt w:val="decimal"/>
      <w:lvlText w:val=""/>
      <w:lvlJc w:val="left"/>
    </w:lvl>
    <w:lvl w:ilvl="3" w:tplc="4CD642B0">
      <w:numFmt w:val="decimal"/>
      <w:lvlText w:val=""/>
      <w:lvlJc w:val="left"/>
    </w:lvl>
    <w:lvl w:ilvl="4" w:tplc="A87E9AF8">
      <w:numFmt w:val="decimal"/>
      <w:lvlText w:val=""/>
      <w:lvlJc w:val="left"/>
    </w:lvl>
    <w:lvl w:ilvl="5" w:tplc="8A1279C6">
      <w:numFmt w:val="decimal"/>
      <w:lvlText w:val=""/>
      <w:lvlJc w:val="left"/>
    </w:lvl>
    <w:lvl w:ilvl="6" w:tplc="13F873F8">
      <w:numFmt w:val="decimal"/>
      <w:lvlText w:val=""/>
      <w:lvlJc w:val="left"/>
    </w:lvl>
    <w:lvl w:ilvl="7" w:tplc="549ECA38">
      <w:numFmt w:val="decimal"/>
      <w:lvlText w:val=""/>
      <w:lvlJc w:val="left"/>
    </w:lvl>
    <w:lvl w:ilvl="8" w:tplc="45BC9308">
      <w:numFmt w:val="decimal"/>
      <w:lvlText w:val=""/>
      <w:lvlJc w:val="left"/>
    </w:lvl>
  </w:abstractNum>
  <w:abstractNum w:abstractNumId="2" w15:restartNumberingAfterBreak="0">
    <w:nsid w:val="00001A49"/>
    <w:multiLevelType w:val="hybridMultilevel"/>
    <w:tmpl w:val="405C7876"/>
    <w:lvl w:ilvl="0" w:tplc="B784B1F8">
      <w:start w:val="1"/>
      <w:numFmt w:val="bullet"/>
      <w:lvlText w:val="-"/>
      <w:lvlJc w:val="left"/>
    </w:lvl>
    <w:lvl w:ilvl="1" w:tplc="EE4A37CA">
      <w:start w:val="2"/>
      <w:numFmt w:val="decimal"/>
      <w:lvlText w:val="%2."/>
      <w:lvlJc w:val="left"/>
    </w:lvl>
    <w:lvl w:ilvl="2" w:tplc="B9043EE4">
      <w:numFmt w:val="decimal"/>
      <w:lvlText w:val=""/>
      <w:lvlJc w:val="left"/>
    </w:lvl>
    <w:lvl w:ilvl="3" w:tplc="44DC116C">
      <w:numFmt w:val="decimal"/>
      <w:lvlText w:val=""/>
      <w:lvlJc w:val="left"/>
    </w:lvl>
    <w:lvl w:ilvl="4" w:tplc="9E362F02">
      <w:numFmt w:val="decimal"/>
      <w:lvlText w:val=""/>
      <w:lvlJc w:val="left"/>
    </w:lvl>
    <w:lvl w:ilvl="5" w:tplc="AEE0366C">
      <w:numFmt w:val="decimal"/>
      <w:lvlText w:val=""/>
      <w:lvlJc w:val="left"/>
    </w:lvl>
    <w:lvl w:ilvl="6" w:tplc="2CD40C2E">
      <w:numFmt w:val="decimal"/>
      <w:lvlText w:val=""/>
      <w:lvlJc w:val="left"/>
    </w:lvl>
    <w:lvl w:ilvl="7" w:tplc="BA280EB6">
      <w:numFmt w:val="decimal"/>
      <w:lvlText w:val=""/>
      <w:lvlJc w:val="left"/>
    </w:lvl>
    <w:lvl w:ilvl="8" w:tplc="9EA0F06E">
      <w:numFmt w:val="decimal"/>
      <w:lvlText w:val=""/>
      <w:lvlJc w:val="left"/>
    </w:lvl>
  </w:abstractNum>
  <w:abstractNum w:abstractNumId="3" w15:restartNumberingAfterBreak="0">
    <w:nsid w:val="000022EE"/>
    <w:multiLevelType w:val="hybridMultilevel"/>
    <w:tmpl w:val="D2D4CDBC"/>
    <w:lvl w:ilvl="0" w:tplc="30C8E88E">
      <w:start w:val="3"/>
      <w:numFmt w:val="decimal"/>
      <w:lvlText w:val="%1."/>
      <w:lvlJc w:val="left"/>
    </w:lvl>
    <w:lvl w:ilvl="1" w:tplc="0CA4605C">
      <w:numFmt w:val="decimal"/>
      <w:lvlText w:val=""/>
      <w:lvlJc w:val="left"/>
    </w:lvl>
    <w:lvl w:ilvl="2" w:tplc="26C84E00">
      <w:numFmt w:val="decimal"/>
      <w:lvlText w:val=""/>
      <w:lvlJc w:val="left"/>
    </w:lvl>
    <w:lvl w:ilvl="3" w:tplc="BAA876CC">
      <w:numFmt w:val="decimal"/>
      <w:lvlText w:val=""/>
      <w:lvlJc w:val="left"/>
    </w:lvl>
    <w:lvl w:ilvl="4" w:tplc="E88E2796">
      <w:numFmt w:val="decimal"/>
      <w:lvlText w:val=""/>
      <w:lvlJc w:val="left"/>
    </w:lvl>
    <w:lvl w:ilvl="5" w:tplc="F8FEE4F6">
      <w:numFmt w:val="decimal"/>
      <w:lvlText w:val=""/>
      <w:lvlJc w:val="left"/>
    </w:lvl>
    <w:lvl w:ilvl="6" w:tplc="5402461C">
      <w:numFmt w:val="decimal"/>
      <w:lvlText w:val=""/>
      <w:lvlJc w:val="left"/>
    </w:lvl>
    <w:lvl w:ilvl="7" w:tplc="F7C4B3D2">
      <w:numFmt w:val="decimal"/>
      <w:lvlText w:val=""/>
      <w:lvlJc w:val="left"/>
    </w:lvl>
    <w:lvl w:ilvl="8" w:tplc="34866A38">
      <w:numFmt w:val="decimal"/>
      <w:lvlText w:val=""/>
      <w:lvlJc w:val="left"/>
    </w:lvl>
  </w:abstractNum>
  <w:abstractNum w:abstractNumId="4" w15:restartNumberingAfterBreak="0">
    <w:nsid w:val="00002350"/>
    <w:multiLevelType w:val="hybridMultilevel"/>
    <w:tmpl w:val="D4C87E42"/>
    <w:lvl w:ilvl="0" w:tplc="474EECA6">
      <w:start w:val="1"/>
      <w:numFmt w:val="bullet"/>
      <w:lvlText w:val="-"/>
      <w:lvlJc w:val="left"/>
    </w:lvl>
    <w:lvl w:ilvl="1" w:tplc="5EC625B2">
      <w:start w:val="2"/>
      <w:numFmt w:val="decimal"/>
      <w:lvlText w:val="%2."/>
      <w:lvlJc w:val="left"/>
    </w:lvl>
    <w:lvl w:ilvl="2" w:tplc="95F0C2E4">
      <w:numFmt w:val="decimal"/>
      <w:lvlText w:val=""/>
      <w:lvlJc w:val="left"/>
    </w:lvl>
    <w:lvl w:ilvl="3" w:tplc="48FAF426">
      <w:numFmt w:val="decimal"/>
      <w:lvlText w:val=""/>
      <w:lvlJc w:val="left"/>
    </w:lvl>
    <w:lvl w:ilvl="4" w:tplc="1ED67AE2">
      <w:numFmt w:val="decimal"/>
      <w:lvlText w:val=""/>
      <w:lvlJc w:val="left"/>
    </w:lvl>
    <w:lvl w:ilvl="5" w:tplc="C322972E">
      <w:numFmt w:val="decimal"/>
      <w:lvlText w:val=""/>
      <w:lvlJc w:val="left"/>
    </w:lvl>
    <w:lvl w:ilvl="6" w:tplc="3FDC2E6E">
      <w:numFmt w:val="decimal"/>
      <w:lvlText w:val=""/>
      <w:lvlJc w:val="left"/>
    </w:lvl>
    <w:lvl w:ilvl="7" w:tplc="825A2FEE">
      <w:numFmt w:val="decimal"/>
      <w:lvlText w:val=""/>
      <w:lvlJc w:val="left"/>
    </w:lvl>
    <w:lvl w:ilvl="8" w:tplc="070009D0">
      <w:numFmt w:val="decimal"/>
      <w:lvlText w:val=""/>
      <w:lvlJc w:val="left"/>
    </w:lvl>
  </w:abstractNum>
  <w:abstractNum w:abstractNumId="5" w15:restartNumberingAfterBreak="0">
    <w:nsid w:val="0000260D"/>
    <w:multiLevelType w:val="hybridMultilevel"/>
    <w:tmpl w:val="816214CA"/>
    <w:lvl w:ilvl="0" w:tplc="F3301B3E">
      <w:start w:val="1"/>
      <w:numFmt w:val="bullet"/>
      <w:lvlText w:val="-"/>
      <w:lvlJc w:val="left"/>
    </w:lvl>
    <w:lvl w:ilvl="1" w:tplc="5B8EBA66">
      <w:numFmt w:val="decimal"/>
      <w:lvlText w:val=""/>
      <w:lvlJc w:val="left"/>
    </w:lvl>
    <w:lvl w:ilvl="2" w:tplc="7042F442">
      <w:numFmt w:val="decimal"/>
      <w:lvlText w:val=""/>
      <w:lvlJc w:val="left"/>
    </w:lvl>
    <w:lvl w:ilvl="3" w:tplc="143A5D20">
      <w:numFmt w:val="decimal"/>
      <w:lvlText w:val=""/>
      <w:lvlJc w:val="left"/>
    </w:lvl>
    <w:lvl w:ilvl="4" w:tplc="FF948632">
      <w:numFmt w:val="decimal"/>
      <w:lvlText w:val=""/>
      <w:lvlJc w:val="left"/>
    </w:lvl>
    <w:lvl w:ilvl="5" w:tplc="C352AFBC">
      <w:numFmt w:val="decimal"/>
      <w:lvlText w:val=""/>
      <w:lvlJc w:val="left"/>
    </w:lvl>
    <w:lvl w:ilvl="6" w:tplc="47D2BBBE">
      <w:numFmt w:val="decimal"/>
      <w:lvlText w:val=""/>
      <w:lvlJc w:val="left"/>
    </w:lvl>
    <w:lvl w:ilvl="7" w:tplc="F402A786">
      <w:numFmt w:val="decimal"/>
      <w:lvlText w:val=""/>
      <w:lvlJc w:val="left"/>
    </w:lvl>
    <w:lvl w:ilvl="8" w:tplc="37169F80">
      <w:numFmt w:val="decimal"/>
      <w:lvlText w:val=""/>
      <w:lvlJc w:val="left"/>
    </w:lvl>
  </w:abstractNum>
  <w:abstractNum w:abstractNumId="6" w15:restartNumberingAfterBreak="0">
    <w:nsid w:val="00002E40"/>
    <w:multiLevelType w:val="hybridMultilevel"/>
    <w:tmpl w:val="426EEFA0"/>
    <w:lvl w:ilvl="0" w:tplc="4F42FCA2">
      <w:start w:val="4"/>
      <w:numFmt w:val="decimal"/>
      <w:lvlText w:val="%1."/>
      <w:lvlJc w:val="left"/>
    </w:lvl>
    <w:lvl w:ilvl="1" w:tplc="74E275AE">
      <w:numFmt w:val="decimal"/>
      <w:lvlText w:val=""/>
      <w:lvlJc w:val="left"/>
    </w:lvl>
    <w:lvl w:ilvl="2" w:tplc="1576B152">
      <w:numFmt w:val="decimal"/>
      <w:lvlText w:val=""/>
      <w:lvlJc w:val="left"/>
    </w:lvl>
    <w:lvl w:ilvl="3" w:tplc="3956117E">
      <w:numFmt w:val="decimal"/>
      <w:lvlText w:val=""/>
      <w:lvlJc w:val="left"/>
    </w:lvl>
    <w:lvl w:ilvl="4" w:tplc="6658BB6C">
      <w:numFmt w:val="decimal"/>
      <w:lvlText w:val=""/>
      <w:lvlJc w:val="left"/>
    </w:lvl>
    <w:lvl w:ilvl="5" w:tplc="C502788C">
      <w:numFmt w:val="decimal"/>
      <w:lvlText w:val=""/>
      <w:lvlJc w:val="left"/>
    </w:lvl>
    <w:lvl w:ilvl="6" w:tplc="35B61446">
      <w:numFmt w:val="decimal"/>
      <w:lvlText w:val=""/>
      <w:lvlJc w:val="left"/>
    </w:lvl>
    <w:lvl w:ilvl="7" w:tplc="3E78DE24">
      <w:numFmt w:val="decimal"/>
      <w:lvlText w:val=""/>
      <w:lvlJc w:val="left"/>
    </w:lvl>
    <w:lvl w:ilvl="8" w:tplc="BACE0720">
      <w:numFmt w:val="decimal"/>
      <w:lvlText w:val=""/>
      <w:lvlJc w:val="left"/>
    </w:lvl>
  </w:abstractNum>
  <w:abstractNum w:abstractNumId="7" w15:restartNumberingAfterBreak="0">
    <w:nsid w:val="00003BF6"/>
    <w:multiLevelType w:val="hybridMultilevel"/>
    <w:tmpl w:val="921253F4"/>
    <w:lvl w:ilvl="0" w:tplc="2ADC9F38">
      <w:start w:val="1"/>
      <w:numFmt w:val="bullet"/>
      <w:lvlText w:val="-"/>
      <w:lvlJc w:val="left"/>
    </w:lvl>
    <w:lvl w:ilvl="1" w:tplc="D766FA8E">
      <w:numFmt w:val="decimal"/>
      <w:lvlText w:val=""/>
      <w:lvlJc w:val="left"/>
    </w:lvl>
    <w:lvl w:ilvl="2" w:tplc="E202F448">
      <w:numFmt w:val="decimal"/>
      <w:lvlText w:val=""/>
      <w:lvlJc w:val="left"/>
    </w:lvl>
    <w:lvl w:ilvl="3" w:tplc="15C22484">
      <w:numFmt w:val="decimal"/>
      <w:lvlText w:val=""/>
      <w:lvlJc w:val="left"/>
    </w:lvl>
    <w:lvl w:ilvl="4" w:tplc="60DE7BD4">
      <w:numFmt w:val="decimal"/>
      <w:lvlText w:val=""/>
      <w:lvlJc w:val="left"/>
    </w:lvl>
    <w:lvl w:ilvl="5" w:tplc="0290D1D0">
      <w:numFmt w:val="decimal"/>
      <w:lvlText w:val=""/>
      <w:lvlJc w:val="left"/>
    </w:lvl>
    <w:lvl w:ilvl="6" w:tplc="D5326D8E">
      <w:numFmt w:val="decimal"/>
      <w:lvlText w:val=""/>
      <w:lvlJc w:val="left"/>
    </w:lvl>
    <w:lvl w:ilvl="7" w:tplc="491AD0EC">
      <w:numFmt w:val="decimal"/>
      <w:lvlText w:val=""/>
      <w:lvlJc w:val="left"/>
    </w:lvl>
    <w:lvl w:ilvl="8" w:tplc="914A532C">
      <w:numFmt w:val="decimal"/>
      <w:lvlText w:val=""/>
      <w:lvlJc w:val="left"/>
    </w:lvl>
  </w:abstractNum>
  <w:abstractNum w:abstractNumId="8" w15:restartNumberingAfterBreak="0">
    <w:nsid w:val="00003E12"/>
    <w:multiLevelType w:val="hybridMultilevel"/>
    <w:tmpl w:val="18E21622"/>
    <w:lvl w:ilvl="0" w:tplc="67908E58">
      <w:start w:val="1"/>
      <w:numFmt w:val="decimal"/>
      <w:lvlText w:val="%1."/>
      <w:lvlJc w:val="left"/>
    </w:lvl>
    <w:lvl w:ilvl="1" w:tplc="5E8A2862">
      <w:numFmt w:val="decimal"/>
      <w:lvlText w:val=""/>
      <w:lvlJc w:val="left"/>
    </w:lvl>
    <w:lvl w:ilvl="2" w:tplc="C33663E2">
      <w:numFmt w:val="decimal"/>
      <w:lvlText w:val=""/>
      <w:lvlJc w:val="left"/>
    </w:lvl>
    <w:lvl w:ilvl="3" w:tplc="35428106">
      <w:numFmt w:val="decimal"/>
      <w:lvlText w:val=""/>
      <w:lvlJc w:val="left"/>
    </w:lvl>
    <w:lvl w:ilvl="4" w:tplc="3A9A6E02">
      <w:numFmt w:val="decimal"/>
      <w:lvlText w:val=""/>
      <w:lvlJc w:val="left"/>
    </w:lvl>
    <w:lvl w:ilvl="5" w:tplc="C85E7B4A">
      <w:numFmt w:val="decimal"/>
      <w:lvlText w:val=""/>
      <w:lvlJc w:val="left"/>
    </w:lvl>
    <w:lvl w:ilvl="6" w:tplc="3C8E9CA2">
      <w:numFmt w:val="decimal"/>
      <w:lvlText w:val=""/>
      <w:lvlJc w:val="left"/>
    </w:lvl>
    <w:lvl w:ilvl="7" w:tplc="641280F8">
      <w:numFmt w:val="decimal"/>
      <w:lvlText w:val=""/>
      <w:lvlJc w:val="left"/>
    </w:lvl>
    <w:lvl w:ilvl="8" w:tplc="0DC8FD68">
      <w:numFmt w:val="decimal"/>
      <w:lvlText w:val=""/>
      <w:lvlJc w:val="left"/>
    </w:lvl>
  </w:abstractNum>
  <w:abstractNum w:abstractNumId="9" w15:restartNumberingAfterBreak="0">
    <w:nsid w:val="00004944"/>
    <w:multiLevelType w:val="hybridMultilevel"/>
    <w:tmpl w:val="E1D0763A"/>
    <w:lvl w:ilvl="0" w:tplc="32B6DB6A">
      <w:start w:val="3"/>
      <w:numFmt w:val="decimal"/>
      <w:lvlText w:val="%1."/>
      <w:lvlJc w:val="left"/>
    </w:lvl>
    <w:lvl w:ilvl="1" w:tplc="066A8436">
      <w:numFmt w:val="decimal"/>
      <w:lvlText w:val=""/>
      <w:lvlJc w:val="left"/>
    </w:lvl>
    <w:lvl w:ilvl="2" w:tplc="904ACCB8">
      <w:numFmt w:val="decimal"/>
      <w:lvlText w:val=""/>
      <w:lvlJc w:val="left"/>
    </w:lvl>
    <w:lvl w:ilvl="3" w:tplc="3EA0D412">
      <w:numFmt w:val="decimal"/>
      <w:lvlText w:val=""/>
      <w:lvlJc w:val="left"/>
    </w:lvl>
    <w:lvl w:ilvl="4" w:tplc="38AEEC1E">
      <w:numFmt w:val="decimal"/>
      <w:lvlText w:val=""/>
      <w:lvlJc w:val="left"/>
    </w:lvl>
    <w:lvl w:ilvl="5" w:tplc="D6144498">
      <w:numFmt w:val="decimal"/>
      <w:lvlText w:val=""/>
      <w:lvlJc w:val="left"/>
    </w:lvl>
    <w:lvl w:ilvl="6" w:tplc="065C42C2">
      <w:numFmt w:val="decimal"/>
      <w:lvlText w:val=""/>
      <w:lvlJc w:val="left"/>
    </w:lvl>
    <w:lvl w:ilvl="7" w:tplc="89A025E4">
      <w:numFmt w:val="decimal"/>
      <w:lvlText w:val=""/>
      <w:lvlJc w:val="left"/>
    </w:lvl>
    <w:lvl w:ilvl="8" w:tplc="F11C89D6">
      <w:numFmt w:val="decimal"/>
      <w:lvlText w:val=""/>
      <w:lvlJc w:val="left"/>
    </w:lvl>
  </w:abstractNum>
  <w:abstractNum w:abstractNumId="10" w15:restartNumberingAfterBreak="0">
    <w:nsid w:val="00004B40"/>
    <w:multiLevelType w:val="hybridMultilevel"/>
    <w:tmpl w:val="8826850A"/>
    <w:lvl w:ilvl="0" w:tplc="47A6F724">
      <w:start w:val="4"/>
      <w:numFmt w:val="decimal"/>
      <w:lvlText w:val="%1."/>
      <w:lvlJc w:val="left"/>
    </w:lvl>
    <w:lvl w:ilvl="1" w:tplc="CF4AF676">
      <w:numFmt w:val="decimal"/>
      <w:lvlText w:val=""/>
      <w:lvlJc w:val="left"/>
    </w:lvl>
    <w:lvl w:ilvl="2" w:tplc="94F041D6">
      <w:numFmt w:val="decimal"/>
      <w:lvlText w:val=""/>
      <w:lvlJc w:val="left"/>
    </w:lvl>
    <w:lvl w:ilvl="3" w:tplc="FA984AF8">
      <w:numFmt w:val="decimal"/>
      <w:lvlText w:val=""/>
      <w:lvlJc w:val="left"/>
    </w:lvl>
    <w:lvl w:ilvl="4" w:tplc="7E701F52">
      <w:numFmt w:val="decimal"/>
      <w:lvlText w:val=""/>
      <w:lvlJc w:val="left"/>
    </w:lvl>
    <w:lvl w:ilvl="5" w:tplc="D06C3686">
      <w:numFmt w:val="decimal"/>
      <w:lvlText w:val=""/>
      <w:lvlJc w:val="left"/>
    </w:lvl>
    <w:lvl w:ilvl="6" w:tplc="F9D88812">
      <w:numFmt w:val="decimal"/>
      <w:lvlText w:val=""/>
      <w:lvlJc w:val="left"/>
    </w:lvl>
    <w:lvl w:ilvl="7" w:tplc="BF5CE37A">
      <w:numFmt w:val="decimal"/>
      <w:lvlText w:val=""/>
      <w:lvlJc w:val="left"/>
    </w:lvl>
    <w:lvl w:ilvl="8" w:tplc="3AF4F70A">
      <w:numFmt w:val="decimal"/>
      <w:lvlText w:val=""/>
      <w:lvlJc w:val="left"/>
    </w:lvl>
  </w:abstractNum>
  <w:abstractNum w:abstractNumId="11" w15:restartNumberingAfterBreak="0">
    <w:nsid w:val="00004DF2"/>
    <w:multiLevelType w:val="hybridMultilevel"/>
    <w:tmpl w:val="02EC8FAE"/>
    <w:lvl w:ilvl="0" w:tplc="81E6CC8C">
      <w:start w:val="2"/>
      <w:numFmt w:val="decimal"/>
      <w:lvlText w:val="%1."/>
      <w:lvlJc w:val="left"/>
    </w:lvl>
    <w:lvl w:ilvl="1" w:tplc="8EF0200C">
      <w:numFmt w:val="decimal"/>
      <w:lvlText w:val=""/>
      <w:lvlJc w:val="left"/>
    </w:lvl>
    <w:lvl w:ilvl="2" w:tplc="DBAAAEC0">
      <w:numFmt w:val="decimal"/>
      <w:lvlText w:val=""/>
      <w:lvlJc w:val="left"/>
    </w:lvl>
    <w:lvl w:ilvl="3" w:tplc="9A08B64A">
      <w:numFmt w:val="decimal"/>
      <w:lvlText w:val=""/>
      <w:lvlJc w:val="left"/>
    </w:lvl>
    <w:lvl w:ilvl="4" w:tplc="B0EE4DFE">
      <w:numFmt w:val="decimal"/>
      <w:lvlText w:val=""/>
      <w:lvlJc w:val="left"/>
    </w:lvl>
    <w:lvl w:ilvl="5" w:tplc="9BD2748E">
      <w:numFmt w:val="decimal"/>
      <w:lvlText w:val=""/>
      <w:lvlJc w:val="left"/>
    </w:lvl>
    <w:lvl w:ilvl="6" w:tplc="0004F69E">
      <w:numFmt w:val="decimal"/>
      <w:lvlText w:val=""/>
      <w:lvlJc w:val="left"/>
    </w:lvl>
    <w:lvl w:ilvl="7" w:tplc="CCDC8D3E">
      <w:numFmt w:val="decimal"/>
      <w:lvlText w:val=""/>
      <w:lvlJc w:val="left"/>
    </w:lvl>
    <w:lvl w:ilvl="8" w:tplc="2138D640">
      <w:numFmt w:val="decimal"/>
      <w:lvlText w:val=""/>
      <w:lvlJc w:val="left"/>
    </w:lvl>
  </w:abstractNum>
  <w:abstractNum w:abstractNumId="12" w15:restartNumberingAfterBreak="0">
    <w:nsid w:val="000056AE"/>
    <w:multiLevelType w:val="hybridMultilevel"/>
    <w:tmpl w:val="FD323044"/>
    <w:lvl w:ilvl="0" w:tplc="2EF4C3E6">
      <w:start w:val="1"/>
      <w:numFmt w:val="bullet"/>
      <w:lvlText w:val="-"/>
      <w:lvlJc w:val="left"/>
    </w:lvl>
    <w:lvl w:ilvl="1" w:tplc="D9925C52">
      <w:numFmt w:val="decimal"/>
      <w:lvlText w:val=""/>
      <w:lvlJc w:val="left"/>
    </w:lvl>
    <w:lvl w:ilvl="2" w:tplc="11F4456E">
      <w:numFmt w:val="decimal"/>
      <w:lvlText w:val=""/>
      <w:lvlJc w:val="left"/>
    </w:lvl>
    <w:lvl w:ilvl="3" w:tplc="FAC06598">
      <w:numFmt w:val="decimal"/>
      <w:lvlText w:val=""/>
      <w:lvlJc w:val="left"/>
    </w:lvl>
    <w:lvl w:ilvl="4" w:tplc="FF3AE336">
      <w:numFmt w:val="decimal"/>
      <w:lvlText w:val=""/>
      <w:lvlJc w:val="left"/>
    </w:lvl>
    <w:lvl w:ilvl="5" w:tplc="47502EA6">
      <w:numFmt w:val="decimal"/>
      <w:lvlText w:val=""/>
      <w:lvlJc w:val="left"/>
    </w:lvl>
    <w:lvl w:ilvl="6" w:tplc="089C908A">
      <w:numFmt w:val="decimal"/>
      <w:lvlText w:val=""/>
      <w:lvlJc w:val="left"/>
    </w:lvl>
    <w:lvl w:ilvl="7" w:tplc="7302730C">
      <w:numFmt w:val="decimal"/>
      <w:lvlText w:val=""/>
      <w:lvlJc w:val="left"/>
    </w:lvl>
    <w:lvl w:ilvl="8" w:tplc="249E07AE">
      <w:numFmt w:val="decimal"/>
      <w:lvlText w:val=""/>
      <w:lvlJc w:val="left"/>
    </w:lvl>
  </w:abstractNum>
  <w:abstractNum w:abstractNumId="13" w15:restartNumberingAfterBreak="0">
    <w:nsid w:val="00005E14"/>
    <w:multiLevelType w:val="hybridMultilevel"/>
    <w:tmpl w:val="482E7468"/>
    <w:lvl w:ilvl="0" w:tplc="48BCA6D8">
      <w:start w:val="1"/>
      <w:numFmt w:val="decimal"/>
      <w:lvlText w:val="%1."/>
      <w:lvlJc w:val="left"/>
    </w:lvl>
    <w:lvl w:ilvl="1" w:tplc="1A707AEC">
      <w:numFmt w:val="decimal"/>
      <w:lvlText w:val=""/>
      <w:lvlJc w:val="left"/>
    </w:lvl>
    <w:lvl w:ilvl="2" w:tplc="35CC5B88">
      <w:numFmt w:val="decimal"/>
      <w:lvlText w:val=""/>
      <w:lvlJc w:val="left"/>
    </w:lvl>
    <w:lvl w:ilvl="3" w:tplc="027CA076">
      <w:numFmt w:val="decimal"/>
      <w:lvlText w:val=""/>
      <w:lvlJc w:val="left"/>
    </w:lvl>
    <w:lvl w:ilvl="4" w:tplc="802225B8">
      <w:numFmt w:val="decimal"/>
      <w:lvlText w:val=""/>
      <w:lvlJc w:val="left"/>
    </w:lvl>
    <w:lvl w:ilvl="5" w:tplc="7D546D90">
      <w:numFmt w:val="decimal"/>
      <w:lvlText w:val=""/>
      <w:lvlJc w:val="left"/>
    </w:lvl>
    <w:lvl w:ilvl="6" w:tplc="C4D0FADE">
      <w:numFmt w:val="decimal"/>
      <w:lvlText w:val=""/>
      <w:lvlJc w:val="left"/>
    </w:lvl>
    <w:lvl w:ilvl="7" w:tplc="D1461A60">
      <w:numFmt w:val="decimal"/>
      <w:lvlText w:val=""/>
      <w:lvlJc w:val="left"/>
    </w:lvl>
    <w:lvl w:ilvl="8" w:tplc="5302C62C">
      <w:numFmt w:val="decimal"/>
      <w:lvlText w:val=""/>
      <w:lvlJc w:val="left"/>
    </w:lvl>
  </w:abstractNum>
  <w:abstractNum w:abstractNumId="14" w15:restartNumberingAfterBreak="0">
    <w:nsid w:val="000066C4"/>
    <w:multiLevelType w:val="hybridMultilevel"/>
    <w:tmpl w:val="59882E0C"/>
    <w:lvl w:ilvl="0" w:tplc="FF1686DA">
      <w:start w:val="1"/>
      <w:numFmt w:val="bullet"/>
      <w:lvlText w:val="-"/>
      <w:lvlJc w:val="left"/>
    </w:lvl>
    <w:lvl w:ilvl="1" w:tplc="E8BE7194">
      <w:start w:val="1"/>
      <w:numFmt w:val="decimal"/>
      <w:lvlText w:val="%2."/>
      <w:lvlJc w:val="left"/>
    </w:lvl>
    <w:lvl w:ilvl="2" w:tplc="DF2AD194">
      <w:numFmt w:val="decimal"/>
      <w:lvlText w:val=""/>
      <w:lvlJc w:val="left"/>
    </w:lvl>
    <w:lvl w:ilvl="3" w:tplc="B296BE82">
      <w:numFmt w:val="decimal"/>
      <w:lvlText w:val=""/>
      <w:lvlJc w:val="left"/>
    </w:lvl>
    <w:lvl w:ilvl="4" w:tplc="0CEE4104">
      <w:numFmt w:val="decimal"/>
      <w:lvlText w:val=""/>
      <w:lvlJc w:val="left"/>
    </w:lvl>
    <w:lvl w:ilvl="5" w:tplc="BBB8FC30">
      <w:numFmt w:val="decimal"/>
      <w:lvlText w:val=""/>
      <w:lvlJc w:val="left"/>
    </w:lvl>
    <w:lvl w:ilvl="6" w:tplc="6BC2718E">
      <w:numFmt w:val="decimal"/>
      <w:lvlText w:val=""/>
      <w:lvlJc w:val="left"/>
    </w:lvl>
    <w:lvl w:ilvl="7" w:tplc="DDC454C6">
      <w:numFmt w:val="decimal"/>
      <w:lvlText w:val=""/>
      <w:lvlJc w:val="left"/>
    </w:lvl>
    <w:lvl w:ilvl="8" w:tplc="9330FCE4">
      <w:numFmt w:val="decimal"/>
      <w:lvlText w:val=""/>
      <w:lvlJc w:val="left"/>
    </w:lvl>
  </w:abstractNum>
  <w:abstractNum w:abstractNumId="15" w15:restartNumberingAfterBreak="0">
    <w:nsid w:val="01E307E2"/>
    <w:multiLevelType w:val="hybridMultilevel"/>
    <w:tmpl w:val="2B3E4390"/>
    <w:lvl w:ilvl="0" w:tplc="A162B5A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9783D"/>
    <w:multiLevelType w:val="hybridMultilevel"/>
    <w:tmpl w:val="0CB02AF2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B2E7A"/>
    <w:multiLevelType w:val="hybridMultilevel"/>
    <w:tmpl w:val="66A43442"/>
    <w:lvl w:ilvl="0" w:tplc="0FA69646">
      <w:start w:val="1"/>
      <w:numFmt w:val="bullet"/>
      <w:lvlText w:val="-"/>
      <w:lvlJc w:val="left"/>
      <w:rPr>
        <w:rFonts w:hint="default"/>
      </w:rPr>
    </w:lvl>
    <w:lvl w:ilvl="1" w:tplc="605AB368">
      <w:numFmt w:val="decimal"/>
      <w:lvlText w:val=""/>
      <w:lvlJc w:val="left"/>
    </w:lvl>
    <w:lvl w:ilvl="2" w:tplc="19BA4E52">
      <w:numFmt w:val="decimal"/>
      <w:lvlText w:val=""/>
      <w:lvlJc w:val="left"/>
    </w:lvl>
    <w:lvl w:ilvl="3" w:tplc="17E401DA">
      <w:numFmt w:val="decimal"/>
      <w:lvlText w:val=""/>
      <w:lvlJc w:val="left"/>
    </w:lvl>
    <w:lvl w:ilvl="4" w:tplc="87AC3218">
      <w:numFmt w:val="decimal"/>
      <w:lvlText w:val=""/>
      <w:lvlJc w:val="left"/>
    </w:lvl>
    <w:lvl w:ilvl="5" w:tplc="4446A66A">
      <w:numFmt w:val="decimal"/>
      <w:lvlText w:val=""/>
      <w:lvlJc w:val="left"/>
    </w:lvl>
    <w:lvl w:ilvl="6" w:tplc="B60A4042">
      <w:numFmt w:val="decimal"/>
      <w:lvlText w:val=""/>
      <w:lvlJc w:val="left"/>
    </w:lvl>
    <w:lvl w:ilvl="7" w:tplc="B8369E1A">
      <w:numFmt w:val="decimal"/>
      <w:lvlText w:val=""/>
      <w:lvlJc w:val="left"/>
    </w:lvl>
    <w:lvl w:ilvl="8" w:tplc="EBF6BDD0">
      <w:numFmt w:val="decimal"/>
      <w:lvlText w:val=""/>
      <w:lvlJc w:val="left"/>
    </w:lvl>
  </w:abstractNum>
  <w:abstractNum w:abstractNumId="18" w15:restartNumberingAfterBreak="0">
    <w:nsid w:val="773171D8"/>
    <w:multiLevelType w:val="hybridMultilevel"/>
    <w:tmpl w:val="71B0CD2A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2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2"/>
  </w:num>
  <w:num w:numId="10">
    <w:abstractNumId w:val="7"/>
  </w:num>
  <w:num w:numId="11">
    <w:abstractNumId w:val="13"/>
  </w:num>
  <w:num w:numId="12">
    <w:abstractNumId w:val="11"/>
  </w:num>
  <w:num w:numId="13">
    <w:abstractNumId w:val="9"/>
  </w:num>
  <w:num w:numId="14">
    <w:abstractNumId w:val="6"/>
  </w:num>
  <w:num w:numId="15">
    <w:abstractNumId w:val="14"/>
  </w:num>
  <w:num w:numId="16">
    <w:abstractNumId w:val="17"/>
  </w:num>
  <w:num w:numId="17">
    <w:abstractNumId w:val="18"/>
  </w:num>
  <w:num w:numId="18">
    <w:abstractNumId w:val="16"/>
  </w:num>
  <w:num w:numId="19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61"/>
    <w:rsid w:val="000554FD"/>
    <w:rsid w:val="000C5D41"/>
    <w:rsid w:val="000D6041"/>
    <w:rsid w:val="001042CB"/>
    <w:rsid w:val="0011794F"/>
    <w:rsid w:val="001926EE"/>
    <w:rsid w:val="001C48B3"/>
    <w:rsid w:val="00205338"/>
    <w:rsid w:val="0021103B"/>
    <w:rsid w:val="00212908"/>
    <w:rsid w:val="00257562"/>
    <w:rsid w:val="00264340"/>
    <w:rsid w:val="00274AA6"/>
    <w:rsid w:val="002940E9"/>
    <w:rsid w:val="002A3861"/>
    <w:rsid w:val="002A73F9"/>
    <w:rsid w:val="002B5084"/>
    <w:rsid w:val="00386FE5"/>
    <w:rsid w:val="003B0906"/>
    <w:rsid w:val="003E7702"/>
    <w:rsid w:val="003F6CF0"/>
    <w:rsid w:val="004178C8"/>
    <w:rsid w:val="00456D5B"/>
    <w:rsid w:val="004A52D1"/>
    <w:rsid w:val="00515ED7"/>
    <w:rsid w:val="00556512"/>
    <w:rsid w:val="0059210F"/>
    <w:rsid w:val="005939BA"/>
    <w:rsid w:val="005B0A6D"/>
    <w:rsid w:val="00636F58"/>
    <w:rsid w:val="00684E5D"/>
    <w:rsid w:val="006D1671"/>
    <w:rsid w:val="007530E2"/>
    <w:rsid w:val="00773182"/>
    <w:rsid w:val="00790DF6"/>
    <w:rsid w:val="007A2A5E"/>
    <w:rsid w:val="007C0BDC"/>
    <w:rsid w:val="007E7C7F"/>
    <w:rsid w:val="00836025"/>
    <w:rsid w:val="008A4CCC"/>
    <w:rsid w:val="008E6547"/>
    <w:rsid w:val="008E73A3"/>
    <w:rsid w:val="0094574C"/>
    <w:rsid w:val="0094785C"/>
    <w:rsid w:val="00980062"/>
    <w:rsid w:val="009914C4"/>
    <w:rsid w:val="009C5185"/>
    <w:rsid w:val="00A4788A"/>
    <w:rsid w:val="00AD4F2C"/>
    <w:rsid w:val="00AF0196"/>
    <w:rsid w:val="00B079C0"/>
    <w:rsid w:val="00B36B0E"/>
    <w:rsid w:val="00B542B3"/>
    <w:rsid w:val="00B658D3"/>
    <w:rsid w:val="00B920F7"/>
    <w:rsid w:val="00BD1902"/>
    <w:rsid w:val="00C30E27"/>
    <w:rsid w:val="00C35D37"/>
    <w:rsid w:val="00C973A1"/>
    <w:rsid w:val="00CA65F5"/>
    <w:rsid w:val="00CF74F9"/>
    <w:rsid w:val="00D013F4"/>
    <w:rsid w:val="00D60BF1"/>
    <w:rsid w:val="00D74227"/>
    <w:rsid w:val="00D80F5D"/>
    <w:rsid w:val="00DA2064"/>
    <w:rsid w:val="00DD33D8"/>
    <w:rsid w:val="00E34F99"/>
    <w:rsid w:val="00EC64B8"/>
    <w:rsid w:val="00F512BE"/>
    <w:rsid w:val="00F8232B"/>
    <w:rsid w:val="00FA2371"/>
    <w:rsid w:val="00FB4DB7"/>
    <w:rsid w:val="00FC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5AD69B-3DF5-48C4-BB6E-1EC28ED7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10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21103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530E2"/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0533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5338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F8232B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link w:val="a4"/>
    <w:uiPriority w:val="34"/>
    <w:locked/>
    <w:rsid w:val="008E6547"/>
  </w:style>
  <w:style w:type="character" w:customStyle="1" w:styleId="FontStyle175">
    <w:name w:val="Font Style175"/>
    <w:uiPriority w:val="99"/>
    <w:rsid w:val="00D74227"/>
    <w:rPr>
      <w:rFonts w:ascii="Times New Roman" w:hAnsi="Times New Roman" w:cs="Times New Roman"/>
      <w:sz w:val="16"/>
      <w:szCs w:val="16"/>
    </w:rPr>
  </w:style>
  <w:style w:type="character" w:customStyle="1" w:styleId="FontStyle174">
    <w:name w:val="Font Style174"/>
    <w:uiPriority w:val="99"/>
    <w:rsid w:val="00D74227"/>
    <w:rPr>
      <w:rFonts w:ascii="Times New Roman" w:hAnsi="Times New Roman" w:cs="Times New Roman"/>
      <w:b/>
      <w:bCs/>
      <w:sz w:val="16"/>
      <w:szCs w:val="16"/>
    </w:rPr>
  </w:style>
  <w:style w:type="paragraph" w:customStyle="1" w:styleId="Style5">
    <w:name w:val="Style5"/>
    <w:basedOn w:val="a"/>
    <w:uiPriority w:val="99"/>
    <w:rsid w:val="00D74227"/>
    <w:pPr>
      <w:widowControl w:val="0"/>
      <w:autoSpaceDE w:val="0"/>
      <w:autoSpaceDN w:val="0"/>
      <w:adjustRightInd w:val="0"/>
      <w:spacing w:line="216" w:lineRule="exact"/>
      <w:jc w:val="both"/>
    </w:pPr>
    <w:rPr>
      <w:rFonts w:eastAsia="Times New Roman"/>
      <w:sz w:val="24"/>
      <w:szCs w:val="24"/>
    </w:rPr>
  </w:style>
  <w:style w:type="paragraph" w:customStyle="1" w:styleId="Style56">
    <w:name w:val="Style56"/>
    <w:basedOn w:val="a"/>
    <w:uiPriority w:val="99"/>
    <w:rsid w:val="00D74227"/>
    <w:pPr>
      <w:widowControl w:val="0"/>
      <w:autoSpaceDE w:val="0"/>
      <w:autoSpaceDN w:val="0"/>
      <w:adjustRightInd w:val="0"/>
      <w:spacing w:line="218" w:lineRule="exact"/>
      <w:ind w:firstLine="269"/>
      <w:jc w:val="both"/>
    </w:pPr>
    <w:rPr>
      <w:sz w:val="24"/>
      <w:szCs w:val="24"/>
    </w:rPr>
  </w:style>
  <w:style w:type="paragraph" w:customStyle="1" w:styleId="Style57">
    <w:name w:val="Style57"/>
    <w:basedOn w:val="a"/>
    <w:uiPriority w:val="99"/>
    <w:rsid w:val="00AF0196"/>
    <w:pPr>
      <w:widowControl w:val="0"/>
      <w:autoSpaceDE w:val="0"/>
      <w:autoSpaceDN w:val="0"/>
      <w:adjustRightInd w:val="0"/>
      <w:spacing w:line="216" w:lineRule="exact"/>
      <w:ind w:firstLine="278"/>
      <w:jc w:val="both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1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1767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Student</cp:lastModifiedBy>
  <cp:revision>2</cp:revision>
  <cp:lastPrinted>2019-02-21T12:38:00Z</cp:lastPrinted>
  <dcterms:created xsi:type="dcterms:W3CDTF">2022-02-16T13:54:00Z</dcterms:created>
  <dcterms:modified xsi:type="dcterms:W3CDTF">2022-02-16T13:54:00Z</dcterms:modified>
</cp:coreProperties>
</file>