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piStyle"/>
      </w:pPr>
      <w:r>
        <w:rPr>
          <w:rStyle w:val="iStyle"/>
        </w:rPr>
        <w:t xml:space="preserve">Стандартная запись 17.mp3</w:t>
      </w:r>
    </w:p>
    <w:p>
      <w:pPr>
        <w:pStyle w:val="psStyle"/>
      </w:pPr>
      <w:r>
        <w:rPr>
          <w:rStyle w:val="sStyle"/>
        </w:rPr>
        <w:t xml:space="preserve">Спикер 1: </w:t>
      </w:r>
    </w:p>
    <w:p>
      <w:pPr>
        <w:pStyle w:val="pStyle"/>
      </w:pPr>
      <w:r>
        <w:rPr>
          <w:rStyle w:val="fStyle"/>
        </w:rPr>
        <w:t xml:space="preserve">Более эффективную работу в стадиях вот именно в сделках и именно уже постзамерной, то есть, вернее, вот, вот нам надо проработать вот эту качественно вот эту часть, вот эту часть, вот эти две колонки. Нам нужно, как можно больше получать от них информации и подключать офис в работе с ними.</w:t>
      </w:r>
    </w:p>
    <w:p>
      <w:pPr>
        <w:pStyle w:val="pStyle"/>
      </w:pPr>
      <w:r>
        <w:rPr>
          <w:rStyle w:val="fStyle"/>
        </w:rPr>
        <w:t xml:space="preserve">Потому что сейчас офис с ними не работает. Сейчас с ними работают только замерщики. Наша задача. Активнее подключать офис к этим колонкам, чтобы от замерщиков информация поступала. Также, да, также, да, в рамках, ну, пока вот мы с тобой на окладе сидим, пожалуйста, прошу тебя добавить Михаила В замерщиках он добавлен уже, я добавил. А, он даже группа есть? Группы нет чата нет.</w:t>
      </w:r>
    </w:p>
    <w:p>
      <w:pPr>
        <w:pStyle w:val="pStyle"/>
      </w:pPr>
      <w:r>
        <w:rPr>
          <w:rStyle w:val="fStyle"/>
        </w:rPr>
        <w:t xml:space="preserve">Создать чат надо? Вот именно с Михаилом. Да. Чат с Михаилом создать, и потихонечку можно его уже подключать. Вот. Пока-пока вот как-то так. То есть наша, вот я тебе ещё раз повторюсь, да, вот я смотрю, ты записываешь. Наша задача именно, замерочные колонки.</w:t>
      </w:r>
    </w:p>
    <w:p>
      <w:pPr>
        <w:pStyle w:val="pStyle"/>
      </w:pPr>
      <w:r>
        <w:rPr>
          <w:rStyle w:val="fStyle"/>
        </w:rPr>
        <w:t xml:space="preserve">К замерченным колонкам подключить офис активно. Сделать это таким образом, чтобы офис подключался оперативно. В рамках задач. То есть мы же каждый день работаем с задачами. Соответственно, мы должны также это орган. Вот как бы органично встроиться в текущую работу с задачами, задачами, да. Потому что раз у нас концепция такая, мы по задачам идём, в принципе, я считаю, что это очень эффективно мы всё настроили, соответственно, наша задача к этой концепции подключить вот эти две колонки.</w:t>
      </w:r>
    </w:p>
    <w:p>
      <w:pPr>
        <w:pStyle w:val="pStyle"/>
      </w:pPr>
      <w:r>
        <w:rPr>
          <w:rStyle w:val="fStyle"/>
        </w:rPr>
        <w:t xml:space="preserve">Две колонки. Ага. Всё-всё понятно. Всё, то есть вот так. Хуй знает</w:t>
      </w:r>
    </w:p>
    <w:p/>
    <w:p/>
    <w:p/>
    <w:p>
      <w:pPr>
        <w:pStyle w:val="lineStyle"/>
      </w:pPr>
      <w:r>
        <w:rPr/>
        <w:t xml:space="preserve"/>
      </w:r>
    </w:p>
    <w:p>
      <w:pPr>
        <w:pStyle w:val="pStyle"/>
      </w:pPr>
      <w:r>
        <w:rPr>
          <w:rStyle w:val="fStyle"/>
        </w:rPr>
        <w:t xml:space="preserve">Распознано с использованием </w:t>
      </w:r>
      <w:hyperlink r:id="rId7" w:history="1">
        <w:r>
          <w:rPr>
            <w:rStyle w:val="lStyle"/>
          </w:rPr>
          <w:t xml:space="preserve">https://speech2text.ru/</w:t>
        </w:r>
      </w:hyperlink>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ru-RU"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ru-RU"/>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fStyle"/>
    <w:rPr>
      <w:rFonts w:ascii="Times New Roman" w:hAnsi="Times New Roman" w:eastAsia="Times New Roman" w:cs="Times New Roman"/>
      <w:color w:val="000000"/>
      <w:sz w:val="28"/>
      <w:szCs w:val="28"/>
    </w:rPr>
  </w:style>
  <w:style w:type="character">
    <w:name w:val="fStyle2"/>
    <w:rPr>
      <w:rFonts w:ascii="Times New Roman" w:hAnsi="Times New Roman" w:eastAsia="Times New Roman" w:cs="Times New Roman"/>
      <w:color w:val="000000"/>
      <w:sz w:val="28"/>
      <w:szCs w:val="28"/>
      <w:b w:val="1"/>
      <w:bCs w:val="1"/>
    </w:rPr>
  </w:style>
  <w:style w:type="character">
    <w:name w:val="iStyle"/>
    <w:rPr>
      <w:rFonts w:ascii="Times New Roman" w:hAnsi="Times New Roman" w:eastAsia="Times New Roman" w:cs="Times New Roman"/>
      <w:color w:val="000000"/>
      <w:sz w:val="28"/>
      <w:szCs w:val="28"/>
      <w:i w:val="1"/>
      <w:iCs w:val="1"/>
    </w:rPr>
  </w:style>
  <w:style w:type="character">
    <w:name w:val="bStyle"/>
    <w:rPr>
      <w:rFonts w:ascii="Times New Roman" w:hAnsi="Times New Roman" w:eastAsia="Times New Roman" w:cs="Times New Roman"/>
      <w:color w:val="000000"/>
      <w:sz w:val="28"/>
      <w:szCs w:val="28"/>
      <w:b w:val="1"/>
      <w:bCs w:val="1"/>
    </w:rPr>
  </w:style>
  <w:style w:type="character">
    <w:name w:val="ilStyle"/>
    <w:rPr>
      <w:rFonts w:ascii="Times New Roman" w:hAnsi="Times New Roman" w:eastAsia="Times New Roman" w:cs="Times New Roman"/>
      <w:color w:val="000000"/>
      <w:sz w:val="28"/>
      <w:szCs w:val="28"/>
      <w:i w:val="1"/>
      <w:iCs w:val="1"/>
      <w:u w:val="single"/>
    </w:rPr>
  </w:style>
  <w:style w:type="character">
    <w:name w:val="lStyle"/>
    <w:rPr>
      <w:rFonts w:ascii="Times New Roman" w:hAnsi="Times New Roman" w:eastAsia="Times New Roman" w:cs="Times New Roman"/>
      <w:color w:val="000000"/>
      <w:sz w:val="28"/>
      <w:szCs w:val="28"/>
      <w:u w:val="single"/>
    </w:rPr>
  </w:style>
  <w:style w:type="character">
    <w:name w:val="sStyle"/>
    <w:rPr>
      <w:rFonts w:ascii="Arial" w:hAnsi="Arial" w:eastAsia="Arial" w:cs="Arial"/>
      <w:color w:val="000000"/>
      <w:sz w:val="28"/>
      <w:szCs w:val="28"/>
      <w:b w:val="1"/>
      <w:bCs w:val="1"/>
    </w:rPr>
  </w:style>
  <w:style w:type="character">
    <w:name w:val="sStyle2"/>
    <w:rPr>
      <w:rFonts w:ascii="Arial" w:hAnsi="Arial" w:eastAsia="Arial" w:cs="Arial"/>
      <w:color w:val="000000"/>
      <w:sz w:val="32"/>
      <w:szCs w:val="32"/>
      <w:b w:val="1"/>
      <w:bCs w:val="1"/>
    </w:rPr>
  </w:style>
  <w:style w:type="paragraph" w:customStyle="1" w:styleId="pStyle">
    <w:name w:val="pStyle"/>
    <w:basedOn w:val="Normal"/>
    <w:pPr>
      <w:jc w:val="left"/>
      <w:spacing w:after="200" w:line="276" w:lineRule="auto"/>
    </w:pPr>
  </w:style>
  <w:style w:type="paragraph" w:customStyle="1" w:styleId="pStyle2">
    <w:name w:val="pStyle2"/>
    <w:basedOn w:val="Normal"/>
    <w:pPr>
      <w:jc w:val="left"/>
      <w:spacing w:line="276" w:lineRule="auto"/>
    </w:pPr>
  </w:style>
  <w:style w:type="paragraph" w:customStyle="1" w:styleId="psStyle">
    <w:name w:val="psStyle"/>
    <w:basedOn w:val="Normal"/>
    <w:pPr>
      <w:jc w:val="left"/>
      <w:spacing w:before="450" w:after="200" w:line="276" w:lineRule="auto"/>
    </w:pPr>
  </w:style>
  <w:style w:type="paragraph" w:customStyle="1" w:styleId="piStyle">
    <w:name w:val="piStyle"/>
    <w:basedOn w:val="Normal"/>
    <w:pPr>
      <w:jc w:val="right"/>
      <w:spacing w:after="200" w:line="276" w:lineRule="auto"/>
    </w:pPr>
  </w:style>
  <w:style w:type="paragraph" w:customStyle="1" w:styleId="lineStyle">
    <w:name w:val="lineStyle"/>
    <w:basedOn w:val="Normal"/>
    <w:pPr>
      <w:spacing w:after="100"/>
      <w:pBdr>
        <w:bottom w:val="single" w:sz="6" w:color="000000"/>
      </w:pBdr>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yperlink" Target="https://speech2text.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2026-06-29T10:48:32+03:00</dcterms:created>
  <dcterms:modified xsi:type="dcterms:W3CDTF">2026-06-29T10:48:32+03:00</dcterms:modified>
</cp:coreProperties>
</file>

<file path=docProps/custom.xml><?xml version="1.0" encoding="utf-8"?>
<Properties xmlns="http://schemas.openxmlformats.org/officeDocument/2006/custom-properties" xmlns:vt="http://schemas.openxmlformats.org/officeDocument/2006/docPropsVTypes"/>
</file>