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5E3C" w:rsidRDefault="00BB5E3C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 w:rsidRPr="00BB5E3C">
        <w:rPr>
          <w:rFonts w:eastAsia="Times New Roman"/>
          <w:color w:val="FF0000"/>
          <w:sz w:val="28"/>
          <w:szCs w:val="28"/>
        </w:rPr>
        <w:t>Священное Писание Нового Завета</w:t>
      </w:r>
    </w:p>
    <w:p w:rsidR="00F8232B" w:rsidRDefault="00AA6F08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F8232B">
        <w:rPr>
          <w:rFonts w:eastAsia="Times New Roman"/>
          <w:sz w:val="28"/>
          <w:szCs w:val="28"/>
        </w:rPr>
        <w:t xml:space="preserve"> </w:t>
      </w:r>
      <w:r w:rsidR="00BC5D46">
        <w:rPr>
          <w:rFonts w:eastAsia="Times New Roman"/>
          <w:sz w:val="28"/>
          <w:szCs w:val="28"/>
        </w:rPr>
        <w:t>(Курс 4, семестр 8</w:t>
      </w:r>
      <w:bookmarkStart w:id="0" w:name="_GoBack"/>
      <w:bookmarkEnd w:id="0"/>
      <w:r w:rsidR="00F8232B" w:rsidRPr="00F8232B">
        <w:rPr>
          <w:rFonts w:eastAsia="Times New Roman"/>
          <w:sz w:val="28"/>
          <w:szCs w:val="28"/>
        </w:rPr>
        <w:t>)</w:t>
      </w:r>
    </w:p>
    <w:p w:rsidR="00EF6A7E" w:rsidRPr="00237D56" w:rsidRDefault="00EF6A7E" w:rsidP="00EF6A7E">
      <w:pPr>
        <w:jc w:val="both"/>
        <w:rPr>
          <w:b/>
          <w:sz w:val="28"/>
        </w:rPr>
      </w:pPr>
      <w:r w:rsidRPr="00237D56">
        <w:rPr>
          <w:b/>
          <w:sz w:val="28"/>
        </w:rPr>
        <w:t>. Учебно-методическое и информационное обеспечение дисциплины</w:t>
      </w:r>
    </w:p>
    <w:p w:rsidR="00EF6A7E" w:rsidRPr="00237D56" w:rsidRDefault="00EF6A7E" w:rsidP="00EF6A7E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237D56">
        <w:rPr>
          <w:b/>
          <w:sz w:val="28"/>
        </w:rPr>
        <w:t>Рекомендуемая литература</w:t>
      </w:r>
    </w:p>
    <w:p w:rsidR="00EF6A7E" w:rsidRPr="00237D56" w:rsidRDefault="00EF6A7E" w:rsidP="00EF6A7E">
      <w:pPr>
        <w:pStyle w:val="a4"/>
        <w:ind w:left="0" w:firstLine="709"/>
        <w:contextualSpacing w:val="0"/>
        <w:jc w:val="both"/>
        <w:rPr>
          <w:sz w:val="28"/>
        </w:rPr>
      </w:pPr>
      <w:r w:rsidRPr="00237D56">
        <w:rPr>
          <w:b/>
          <w:sz w:val="28"/>
        </w:rPr>
        <w:t>Основная (ОЛ)</w:t>
      </w:r>
    </w:p>
    <w:p w:rsidR="00EF6A7E" w:rsidRPr="00237D56" w:rsidRDefault="00EF6A7E" w:rsidP="00EF6A7E">
      <w:pPr>
        <w:pStyle w:val="a4"/>
        <w:numPr>
          <w:ilvl w:val="0"/>
          <w:numId w:val="20"/>
        </w:numPr>
        <w:ind w:left="-142" w:hanging="284"/>
        <w:contextualSpacing w:val="0"/>
        <w:jc w:val="both"/>
        <w:rPr>
          <w:sz w:val="28"/>
          <w:szCs w:val="28"/>
        </w:rPr>
      </w:pPr>
      <w:r w:rsidRPr="00237D56">
        <w:rPr>
          <w:sz w:val="28"/>
          <w:szCs w:val="28"/>
        </w:rPr>
        <w:t>Браун Р. Введение в Новый Завет: Учебное пособие в 2 т. / Р. Браун. – Москва: Библейско-богословский институт св. апостола Андрея, 2007. – 450 с. – (Сер: Современная библеистика). – Текст: непосредственный.</w:t>
      </w:r>
    </w:p>
    <w:p w:rsidR="00EF6A7E" w:rsidRPr="00237D56" w:rsidRDefault="00EF6A7E" w:rsidP="00EF6A7E">
      <w:pPr>
        <w:pStyle w:val="a4"/>
        <w:numPr>
          <w:ilvl w:val="0"/>
          <w:numId w:val="20"/>
        </w:numPr>
        <w:ind w:left="-142" w:hanging="284"/>
        <w:contextualSpacing w:val="0"/>
        <w:jc w:val="both"/>
        <w:rPr>
          <w:rFonts w:eastAsia="Calibri"/>
          <w:sz w:val="28"/>
          <w:szCs w:val="28"/>
        </w:rPr>
      </w:pPr>
      <w:r w:rsidRPr="00237D56">
        <w:rPr>
          <w:rFonts w:eastAsia="Calibri"/>
          <w:sz w:val="28"/>
          <w:szCs w:val="28"/>
        </w:rPr>
        <w:t>Десницкий А. С. Введение в библейскую экзегетику: учебник; Рек. Изд. Сов. РПЦ / А. С. Десницкий; ред. Т. Грид. – М.: Изд-во ПСТГУ, 2013. – 413 с. – (Библиотека Свято-Тихоновского Гуманитарного Университета). – Библиогр.: с. 377-383. – Предм. указ.: с. 410-412.-Имен. указ.: с. 412. – Текст: непосредственный.</w:t>
      </w:r>
    </w:p>
    <w:p w:rsidR="00EF6A7E" w:rsidRPr="00237D56" w:rsidRDefault="00EF6A7E" w:rsidP="00EF6A7E">
      <w:pPr>
        <w:pStyle w:val="a4"/>
        <w:numPr>
          <w:ilvl w:val="0"/>
          <w:numId w:val="20"/>
        </w:numPr>
        <w:ind w:left="-142" w:hanging="284"/>
        <w:contextualSpacing w:val="0"/>
        <w:jc w:val="both"/>
        <w:rPr>
          <w:sz w:val="28"/>
        </w:rPr>
      </w:pPr>
      <w:r w:rsidRPr="00237D56">
        <w:rPr>
          <w:sz w:val="28"/>
          <w:szCs w:val="28"/>
        </w:rPr>
        <w:t>Иларион (Алфеев), митрополит Волоколамский. Четвероевангелие: учебник; В 3 т.; Т. 1 / митрополит Волоколамский Иларион (Алфеев); Общецерковная аспирантура и докторантура им. святых равноапостольных Кирилла и Мефодия. – Москва: Изд. дом Познание, 2017. – 631 с. – (Сер: Учебник бакалавра теологии). – Текст: непосредственный.</w:t>
      </w:r>
    </w:p>
    <w:p w:rsidR="00EF6A7E" w:rsidRPr="00237D56" w:rsidRDefault="00EF6A7E" w:rsidP="00EF6A7E">
      <w:pPr>
        <w:pStyle w:val="a4"/>
        <w:numPr>
          <w:ilvl w:val="0"/>
          <w:numId w:val="20"/>
        </w:numPr>
        <w:ind w:left="-142" w:hanging="284"/>
        <w:contextualSpacing w:val="0"/>
        <w:jc w:val="both"/>
        <w:rPr>
          <w:sz w:val="28"/>
        </w:rPr>
      </w:pPr>
      <w:r w:rsidRPr="00237D56">
        <w:rPr>
          <w:sz w:val="28"/>
        </w:rPr>
        <w:t xml:space="preserve"> </w:t>
      </w:r>
      <w:r w:rsidRPr="00237D56">
        <w:rPr>
          <w:sz w:val="28"/>
          <w:szCs w:val="28"/>
        </w:rPr>
        <w:t>Иларион (Алфеев), митрополит Волоколамский. Четвероевангелие: учебник; Рек. Учебным комитетом Русской Православной Церкви: В 3 т.; Т. 2 / митрополит Волоколамский Иларион (Алфеев); Общецерковная аспирантура и докторантура им. святых равноапостольных Кирилла и Мефодия. – Москва: Изд. дом Познание, 2019. – 752 с. – (Сер: Учебник бакалавра теологии). – Текст: непосредственный.</w:t>
      </w:r>
    </w:p>
    <w:p w:rsidR="00EF6A7E" w:rsidRPr="00237D56" w:rsidRDefault="00EF6A7E" w:rsidP="00EF6A7E">
      <w:pPr>
        <w:pStyle w:val="a4"/>
        <w:numPr>
          <w:ilvl w:val="0"/>
          <w:numId w:val="20"/>
        </w:numPr>
        <w:ind w:left="-142" w:hanging="284"/>
        <w:contextualSpacing w:val="0"/>
        <w:jc w:val="both"/>
        <w:rPr>
          <w:sz w:val="28"/>
        </w:rPr>
      </w:pPr>
      <w:r w:rsidRPr="00237D56">
        <w:rPr>
          <w:sz w:val="28"/>
          <w:szCs w:val="28"/>
        </w:rPr>
        <w:t>Иларион (Алфеев), митрополит Волоколамский. Четвероевангелие: учебник; В 3 т.; Т. 3 / митрополит Волокамский Иларион (Алфеев). – Москва: Познание, 2020. – 766 с. – (Сер: Учебник бакалавра теологии). – Текст: непосредственный.</w:t>
      </w:r>
    </w:p>
    <w:p w:rsidR="00EF6A7E" w:rsidRPr="00237D56" w:rsidRDefault="00EF6A7E" w:rsidP="00EF6A7E">
      <w:pPr>
        <w:pStyle w:val="a4"/>
        <w:numPr>
          <w:ilvl w:val="0"/>
          <w:numId w:val="20"/>
        </w:numPr>
        <w:ind w:left="-142" w:hanging="284"/>
        <w:contextualSpacing w:val="0"/>
        <w:jc w:val="both"/>
        <w:rPr>
          <w:sz w:val="28"/>
          <w:szCs w:val="28"/>
        </w:rPr>
      </w:pPr>
      <w:r w:rsidRPr="00237D56">
        <w:rPr>
          <w:sz w:val="28"/>
          <w:szCs w:val="28"/>
        </w:rPr>
        <w:t>Каравидопулос И. Введение в Новый Завет: учебник; Рек. РПЦ / И. Каравидопулос; [пер. с греч. М. Михайлов]. – Москва: ПСТГУ, 2016. – 367 с. – Текст: непосредственный.</w:t>
      </w:r>
    </w:p>
    <w:p w:rsidR="00EF6A7E" w:rsidRPr="00237D56" w:rsidRDefault="00EF6A7E" w:rsidP="00EF6A7E">
      <w:pPr>
        <w:pStyle w:val="a4"/>
        <w:numPr>
          <w:ilvl w:val="0"/>
          <w:numId w:val="20"/>
        </w:numPr>
        <w:ind w:left="-142" w:hanging="284"/>
        <w:contextualSpacing w:val="0"/>
        <w:jc w:val="both"/>
        <w:rPr>
          <w:sz w:val="28"/>
        </w:rPr>
      </w:pPr>
      <w:r w:rsidRPr="00237D56">
        <w:rPr>
          <w:sz w:val="28"/>
          <w:szCs w:val="28"/>
        </w:rPr>
        <w:t>Уляхин Валентин, протоиерей. Священное Писание Нового Завета: Апостол: Учебное пособие; Рек. Изд. сов РПЦ / протоиерей Валентин Уляхин. – Москва: ПСТГУ, 2015. – 496 с. – Текст: непосредственный.</w:t>
      </w:r>
    </w:p>
    <w:p w:rsidR="00EF6A7E" w:rsidRPr="00237D56" w:rsidRDefault="00EF6A7E" w:rsidP="00EF6A7E">
      <w:pPr>
        <w:pStyle w:val="a4"/>
        <w:ind w:left="-142" w:hanging="284"/>
        <w:contextualSpacing w:val="0"/>
        <w:jc w:val="both"/>
        <w:rPr>
          <w:b/>
          <w:sz w:val="28"/>
        </w:rPr>
      </w:pPr>
      <w:r w:rsidRPr="00237D56">
        <w:rPr>
          <w:b/>
          <w:sz w:val="28"/>
        </w:rPr>
        <w:t>Дополнительная (ДЛ)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ind w:left="-142" w:hanging="284"/>
        <w:contextualSpacing w:val="0"/>
        <w:jc w:val="both"/>
        <w:rPr>
          <w:sz w:val="28"/>
          <w:szCs w:val="28"/>
        </w:rPr>
      </w:pPr>
      <w:r w:rsidRPr="00237D56">
        <w:rPr>
          <w:sz w:val="28"/>
          <w:szCs w:val="28"/>
        </w:rPr>
        <w:t xml:space="preserve">Библия. Новый Завет, 2016. – 671 с. – </w:t>
      </w:r>
      <w:r w:rsidRPr="00237D56">
        <w:rPr>
          <w:sz w:val="28"/>
          <w:szCs w:val="28"/>
          <w:lang w:val="en-US"/>
        </w:rPr>
        <w:t>URL</w:t>
      </w:r>
      <w:r w:rsidRPr="00237D56">
        <w:rPr>
          <w:sz w:val="28"/>
          <w:szCs w:val="28"/>
        </w:rPr>
        <w:t>: http://biblioclub.ru/index.php?page=book_view_red&amp;book_id=452459 (дата обращения: 21.12.2020). – Текст: электронный.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ind w:left="-142" w:hanging="284"/>
        <w:contextualSpacing w:val="0"/>
        <w:jc w:val="both"/>
        <w:rPr>
          <w:sz w:val="28"/>
          <w:szCs w:val="28"/>
          <w:highlight w:val="cyan"/>
        </w:rPr>
      </w:pPr>
      <w:r w:rsidRPr="00237D56">
        <w:rPr>
          <w:rFonts w:eastAsia="Times New Roman"/>
          <w:color w:val="19172F"/>
          <w:sz w:val="28"/>
          <w:szCs w:val="28"/>
          <w:highlight w:val="cyan"/>
        </w:rPr>
        <w:t xml:space="preserve">Борис Деревенский – Иисус Христос в документах истории Составление, статья и комментарии Б. Г. Деревенского. Издание шестое, исправленное и </w:t>
      </w:r>
      <w:r w:rsidRPr="00237D56">
        <w:rPr>
          <w:rFonts w:eastAsia="Times New Roman"/>
          <w:color w:val="19172F"/>
          <w:sz w:val="28"/>
          <w:szCs w:val="28"/>
          <w:highlight w:val="cyan"/>
        </w:rPr>
        <w:lastRenderedPageBreak/>
        <w:t>дополненное. Cост., ст. и комм. Б. Г. Деревенского. — 6-е изд., исправ., доп. — СПб.: Алетейя, 2013. — 576 с.; [2] с. цв. вкл.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rFonts w:eastAsia="Times New Roman"/>
          <w:color w:val="19172F"/>
          <w:sz w:val="28"/>
          <w:szCs w:val="28"/>
          <w:lang w:val="en-US"/>
        </w:rPr>
      </w:pPr>
      <w:r w:rsidRPr="00237D56">
        <w:rPr>
          <w:rFonts w:eastAsia="Times New Roman"/>
          <w:color w:val="19172F"/>
          <w:sz w:val="28"/>
          <w:szCs w:val="28"/>
          <w:highlight w:val="cyan"/>
        </w:rPr>
        <w:t xml:space="preserve">Джеймс Вандеркам. Введение в ранний иудаизм. Пер. с англ. (Серия «Современная библеистика») М.: Библейско–богословский институт св. апостола Андрея. </w:t>
      </w:r>
      <w:r w:rsidRPr="00237D56">
        <w:rPr>
          <w:rFonts w:eastAsia="Times New Roman"/>
          <w:color w:val="19172F"/>
          <w:sz w:val="28"/>
          <w:szCs w:val="28"/>
          <w:highlight w:val="cyan"/>
          <w:lang w:val="en-US"/>
        </w:rPr>
        <w:t xml:space="preserve">2011 </w:t>
      </w:r>
      <w:r w:rsidRPr="00237D56">
        <w:rPr>
          <w:rFonts w:eastAsia="Times New Roman"/>
          <w:color w:val="19172F"/>
          <w:sz w:val="28"/>
          <w:szCs w:val="28"/>
          <w:highlight w:val="cyan"/>
        </w:rPr>
        <w:t>г</w:t>
      </w:r>
      <w:r w:rsidRPr="00237D56">
        <w:rPr>
          <w:rFonts w:eastAsia="Times New Roman"/>
          <w:color w:val="19172F"/>
          <w:sz w:val="28"/>
          <w:szCs w:val="28"/>
          <w:highlight w:val="cyan"/>
          <w:lang w:val="en-US"/>
        </w:rPr>
        <w:t xml:space="preserve">. — xiv + 278 </w:t>
      </w:r>
      <w:r w:rsidRPr="00237D56">
        <w:rPr>
          <w:rFonts w:eastAsia="Times New Roman"/>
          <w:color w:val="19172F"/>
          <w:sz w:val="28"/>
          <w:szCs w:val="28"/>
          <w:highlight w:val="cyan"/>
        </w:rPr>
        <w:t>с</w:t>
      </w:r>
      <w:r w:rsidRPr="00237D56">
        <w:rPr>
          <w:rFonts w:eastAsia="Times New Roman"/>
          <w:color w:val="19172F"/>
          <w:sz w:val="28"/>
          <w:szCs w:val="28"/>
          <w:highlight w:val="cyan"/>
          <w:lang w:val="en-US"/>
        </w:rPr>
        <w:t xml:space="preserve">. An Introduction to EARLY JUDAISM James </w:t>
      </w:r>
      <w:r w:rsidRPr="00237D56">
        <w:rPr>
          <w:rFonts w:eastAsia="Times New Roman"/>
          <w:color w:val="19172F"/>
          <w:sz w:val="28"/>
          <w:szCs w:val="28"/>
          <w:highlight w:val="cyan"/>
        </w:rPr>
        <w:t>С</w:t>
      </w:r>
      <w:r w:rsidRPr="00237D56">
        <w:rPr>
          <w:rFonts w:eastAsia="Times New Roman"/>
          <w:color w:val="19172F"/>
          <w:sz w:val="28"/>
          <w:szCs w:val="28"/>
          <w:highlight w:val="cyan"/>
          <w:lang w:val="en-US"/>
        </w:rPr>
        <w:t xml:space="preserve"> VanderKam</w:t>
      </w:r>
      <w:r w:rsidRPr="00237D56">
        <w:rPr>
          <w:rFonts w:eastAsia="Times New Roman"/>
          <w:color w:val="19172F"/>
          <w:sz w:val="28"/>
          <w:szCs w:val="28"/>
          <w:lang w:val="en-US"/>
        </w:rPr>
        <w:t xml:space="preserve"> William B. Eerdmans Publishing Company Grand Rapids, Michigan / Cambridge, U.K. </w:t>
      </w:r>
      <w:r w:rsidRPr="00237D56">
        <w:rPr>
          <w:rFonts w:eastAsia="Times New Roman"/>
          <w:color w:val="19172F"/>
          <w:sz w:val="28"/>
          <w:szCs w:val="28"/>
        </w:rPr>
        <w:t>Перевод</w:t>
      </w:r>
      <w:r w:rsidRPr="00237D56">
        <w:rPr>
          <w:rFonts w:eastAsia="Times New Roman"/>
          <w:color w:val="19172F"/>
          <w:sz w:val="28"/>
          <w:szCs w:val="28"/>
          <w:lang w:val="en-US"/>
        </w:rPr>
        <w:t xml:space="preserve"> </w:t>
      </w:r>
      <w:r w:rsidRPr="00237D56">
        <w:rPr>
          <w:rFonts w:eastAsia="Times New Roman"/>
          <w:color w:val="19172F"/>
          <w:sz w:val="28"/>
          <w:szCs w:val="28"/>
        </w:rPr>
        <w:t>Глеба</w:t>
      </w:r>
      <w:r w:rsidRPr="00237D56">
        <w:rPr>
          <w:rFonts w:eastAsia="Times New Roman"/>
          <w:color w:val="19172F"/>
          <w:sz w:val="28"/>
          <w:szCs w:val="28"/>
          <w:lang w:val="en-US"/>
        </w:rPr>
        <w:t xml:space="preserve"> </w:t>
      </w:r>
      <w:r w:rsidRPr="00237D56">
        <w:rPr>
          <w:rFonts w:eastAsia="Times New Roman"/>
          <w:color w:val="19172F"/>
          <w:sz w:val="28"/>
          <w:szCs w:val="28"/>
        </w:rPr>
        <w:t>Ястребова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ind w:left="-142" w:hanging="284"/>
        <w:contextualSpacing w:val="0"/>
        <w:jc w:val="both"/>
        <w:rPr>
          <w:sz w:val="28"/>
          <w:szCs w:val="28"/>
        </w:rPr>
      </w:pPr>
      <w:r w:rsidRPr="00237D56">
        <w:rPr>
          <w:sz w:val="28"/>
          <w:szCs w:val="28"/>
        </w:rPr>
        <w:t>Евангельский синопсис: учебное пособие для изучающих Священное Писание Нового Завета; Рек. МО / сост. священник Алексей Емельянов. – 2-е изд. – Москва: Православный Свято-Тихоновский Богословский институт, 2011. – 175 с. – Текст: непосредственный.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ind w:left="-142" w:hanging="284"/>
        <w:contextualSpacing w:val="0"/>
        <w:jc w:val="both"/>
        <w:rPr>
          <w:color w:val="19172F"/>
          <w:sz w:val="28"/>
          <w:szCs w:val="28"/>
        </w:rPr>
      </w:pPr>
      <w:r w:rsidRPr="00237D56">
        <w:rPr>
          <w:color w:val="19172F"/>
          <w:sz w:val="28"/>
          <w:szCs w:val="28"/>
        </w:rPr>
        <w:t>Иисус и Евангелия – Словарь Нового Завета – Том 1. Под редакцией Джоэля Грина, Скота Макнайта и Говарда Маршалла.</w:t>
      </w:r>
      <w:r>
        <w:rPr>
          <w:color w:val="19172F"/>
          <w:sz w:val="28"/>
          <w:szCs w:val="28"/>
        </w:rPr>
        <w:t xml:space="preserve"> </w:t>
      </w:r>
      <w:r w:rsidRPr="00237D56">
        <w:rPr>
          <w:color w:val="19172F"/>
          <w:sz w:val="28"/>
          <w:szCs w:val="28"/>
        </w:rPr>
        <w:t>Серия «Современная библеистика» М., ББИ, 2010. xviii + 827 c.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ind w:left="-142" w:hanging="284"/>
        <w:contextualSpacing w:val="0"/>
        <w:jc w:val="both"/>
        <w:rPr>
          <w:sz w:val="28"/>
          <w:szCs w:val="28"/>
        </w:rPr>
      </w:pPr>
      <w:r w:rsidRPr="00237D56">
        <w:rPr>
          <w:rFonts w:eastAsia="Times New Roman"/>
          <w:color w:val="19172F"/>
          <w:sz w:val="28"/>
          <w:szCs w:val="28"/>
        </w:rPr>
        <w:t>Ианнуарий – Ивлиев – И увидел я новое небо и новую землю – Комментарий к Апокалипсису. Серия «Современная библеистика». М.: Издательство ББИ, 2015. -viii + 346 с.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ind w:left="-142" w:hanging="284"/>
        <w:contextualSpacing w:val="0"/>
        <w:rPr>
          <w:rFonts w:eastAsia="Times New Roman"/>
          <w:color w:val="19172F"/>
          <w:sz w:val="28"/>
          <w:szCs w:val="28"/>
          <w:highlight w:val="cyan"/>
        </w:rPr>
      </w:pPr>
      <w:r w:rsidRPr="00237D56">
        <w:rPr>
          <w:rFonts w:eastAsia="Times New Roman"/>
          <w:color w:val="19172F"/>
          <w:sz w:val="28"/>
          <w:szCs w:val="28"/>
          <w:highlight w:val="cyan"/>
        </w:rPr>
        <w:t>Иосиф Флавий. Иудейские древности – Иудейская война – Против Апиона.</w:t>
      </w:r>
    </w:p>
    <w:p w:rsidR="00EF6A7E" w:rsidRPr="00237D56" w:rsidRDefault="00EF6A7E" w:rsidP="00EF6A7E">
      <w:pPr>
        <w:pStyle w:val="a4"/>
        <w:ind w:left="-142"/>
        <w:contextualSpacing w:val="0"/>
        <w:rPr>
          <w:sz w:val="28"/>
          <w:szCs w:val="28"/>
        </w:rPr>
      </w:pPr>
      <w:r w:rsidRPr="00237D56">
        <w:rPr>
          <w:rFonts w:eastAsia="Times New Roman"/>
          <w:color w:val="19172F"/>
          <w:sz w:val="28"/>
          <w:szCs w:val="28"/>
          <w:highlight w:val="cyan"/>
        </w:rPr>
        <w:t>Пер. с греч. -М.: «Издательство Альфа книга», 2019. -1279с.: ил.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rFonts w:eastAsia="Times New Roman"/>
          <w:color w:val="19172F"/>
          <w:sz w:val="28"/>
          <w:szCs w:val="28"/>
        </w:rPr>
      </w:pPr>
      <w:r w:rsidRPr="00237D56">
        <w:rPr>
          <w:sz w:val="28"/>
          <w:szCs w:val="28"/>
        </w:rPr>
        <w:t xml:space="preserve">Кассиан (Безобразов), епископ. Христос и первое христианское поколение: научное издание / епископ Кассиан (Безобразов), 2011. – 257 с. – </w:t>
      </w:r>
      <w:r w:rsidRPr="00237D56">
        <w:rPr>
          <w:sz w:val="28"/>
          <w:szCs w:val="28"/>
          <w:lang w:val="en-US"/>
        </w:rPr>
        <w:t>URL</w:t>
      </w:r>
      <w:r w:rsidRPr="00237D56">
        <w:rPr>
          <w:sz w:val="28"/>
          <w:szCs w:val="28"/>
        </w:rPr>
        <w:t>: http://biblioclub.ru/index.php?page=book_view_red&amp;book_id=74445 (дата обращения: 21.12.2020). – Текст: электронный.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rFonts w:eastAsia="Times New Roman"/>
          <w:color w:val="19172F"/>
          <w:sz w:val="28"/>
          <w:szCs w:val="28"/>
        </w:rPr>
      </w:pPr>
      <w:r w:rsidRPr="00237D56">
        <w:rPr>
          <w:sz w:val="28"/>
          <w:szCs w:val="28"/>
        </w:rPr>
        <w:t>Лопухин А. П. Библейская история Нового Завета: к изучению дисциплины / А. П. Лопухин. – Москва, 2015. – 575 с.: ил. – Текст: непосредственный.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rFonts w:eastAsia="Times New Roman"/>
          <w:color w:val="19172F"/>
          <w:sz w:val="28"/>
          <w:szCs w:val="28"/>
        </w:rPr>
      </w:pPr>
      <w:r w:rsidRPr="00237D56">
        <w:rPr>
          <w:rFonts w:eastAsia="Times New Roman"/>
          <w:color w:val="19172F"/>
          <w:sz w:val="28"/>
          <w:szCs w:val="28"/>
        </w:rPr>
        <w:t>Брюс М. Мецгер – Канон Нового Завета – Возникновение – развитие – значение. Пер. с англ. (Серия «Современная библеистика»). – 6-е изд. М.: Библейско-богословский институт св. апостола Андрея, 2008. х+332 с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rFonts w:eastAsia="Times New Roman"/>
          <w:color w:val="19172F"/>
          <w:sz w:val="28"/>
          <w:szCs w:val="28"/>
        </w:rPr>
      </w:pPr>
      <w:r w:rsidRPr="00237D56">
        <w:rPr>
          <w:rFonts w:eastAsia="Times New Roman"/>
          <w:color w:val="19172F"/>
          <w:sz w:val="28"/>
          <w:szCs w:val="28"/>
        </w:rPr>
        <w:t>Мецгер Брюс M. – Эрман Барт Д. – Текстология Нового Завета – Рукописная традиция, возникновение искажений и реконструкция оригинала. Пер. с англ. (Серия «Современная библеистика») 2-е изд. перераб. и доп. М.: Издательство ББИ, 2013.-хх+ 405 с.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color w:val="19172F"/>
          <w:sz w:val="28"/>
          <w:szCs w:val="28"/>
        </w:rPr>
      </w:pPr>
      <w:r w:rsidRPr="00237D56">
        <w:rPr>
          <w:color w:val="19172F"/>
          <w:sz w:val="28"/>
          <w:szCs w:val="28"/>
        </w:rPr>
        <w:t>Мир Нового Завета – Словарь Нового Завета – Том 2. Под редакцией Крейга Эванса, Ральфа Мартина и Даниэля Рейда. Серия «Современная библеистика». М. Библейско-богословский институт св. апостола Андрея, 2010 – xxvi + 960 с.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rFonts w:eastAsia="Times New Roman"/>
          <w:color w:val="19172F"/>
          <w:sz w:val="28"/>
          <w:szCs w:val="28"/>
        </w:rPr>
      </w:pPr>
      <w:r w:rsidRPr="00237D56">
        <w:rPr>
          <w:sz w:val="28"/>
          <w:szCs w:val="28"/>
          <w:highlight w:val="cyan"/>
        </w:rPr>
        <w:t>Православная энциклопедия. Т. 1-60. – М.: Церковно-научный центр «Православная энциклопедия», 2000-2021.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rFonts w:eastAsia="Times New Roman"/>
          <w:color w:val="19172F"/>
          <w:sz w:val="28"/>
          <w:szCs w:val="28"/>
        </w:rPr>
      </w:pPr>
      <w:r w:rsidRPr="00237D56">
        <w:rPr>
          <w:sz w:val="28"/>
          <w:szCs w:val="28"/>
        </w:rPr>
        <w:t xml:space="preserve">Морозова Ю. Г. Введение в текстологию Библии. Теоретические аспекты изучения Ветхого и Нового Завет: учебное пособие / Ю. Г. Морозова, 2009. – 157 с. – </w:t>
      </w:r>
      <w:r w:rsidRPr="00237D56">
        <w:rPr>
          <w:sz w:val="28"/>
          <w:szCs w:val="28"/>
          <w:lang w:val="en-US"/>
        </w:rPr>
        <w:t>URL</w:t>
      </w:r>
      <w:r w:rsidRPr="00237D56">
        <w:rPr>
          <w:sz w:val="28"/>
          <w:szCs w:val="28"/>
        </w:rPr>
        <w:t>: http://biblioclub.ru/index.php?page=book_view_red&amp;book_id=272216 (дата обращения: 21.12.2020). – Текст: электронный.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sz w:val="28"/>
        </w:rPr>
      </w:pPr>
      <w:r w:rsidRPr="00237D56">
        <w:rPr>
          <w:sz w:val="28"/>
          <w:szCs w:val="28"/>
        </w:rPr>
        <w:t xml:space="preserve">Новый Завет. Псалтирь: Рек. изд. сов. Русской Православной Церкви. – 3-е изд. – Москва: Даръ; Благо, 2013. – 912 с. – </w:t>
      </w:r>
      <w:r w:rsidRPr="00237D56">
        <w:rPr>
          <w:sz w:val="28"/>
          <w:szCs w:val="28"/>
          <w:lang w:val="en-US"/>
        </w:rPr>
        <w:t>URL</w:t>
      </w:r>
      <w:r w:rsidRPr="00237D56">
        <w:rPr>
          <w:sz w:val="28"/>
          <w:szCs w:val="28"/>
        </w:rPr>
        <w:t xml:space="preserve">: </w:t>
      </w:r>
      <w:r w:rsidRPr="00237D56">
        <w:rPr>
          <w:sz w:val="28"/>
          <w:szCs w:val="28"/>
        </w:rPr>
        <w:lastRenderedPageBreak/>
        <w:t>http://biblioclub.ru/index.php?page=book_view_red&amp;book_id=440927 (дата обращения: 21.12.2020). – Текст: электронный.</w:t>
      </w:r>
    </w:p>
    <w:p w:rsidR="00EF6A7E" w:rsidRPr="00237D56" w:rsidRDefault="00EF6A7E" w:rsidP="00EF6A7E">
      <w:pPr>
        <w:pStyle w:val="a4"/>
        <w:numPr>
          <w:ilvl w:val="0"/>
          <w:numId w:val="21"/>
        </w:numPr>
        <w:shd w:val="clear" w:color="auto" w:fill="FFFFFF"/>
        <w:ind w:left="-142" w:hanging="284"/>
        <w:contextualSpacing w:val="0"/>
        <w:jc w:val="both"/>
        <w:rPr>
          <w:rFonts w:eastAsia="Times New Roman"/>
          <w:color w:val="19172F"/>
          <w:sz w:val="28"/>
          <w:szCs w:val="28"/>
        </w:rPr>
      </w:pPr>
      <w:r w:rsidRPr="00237D56">
        <w:rPr>
          <w:sz w:val="28"/>
          <w:szCs w:val="28"/>
        </w:rPr>
        <w:t>Юревич Димитрий, протоиерей. Введение в Новый Завет: Учебное пособие; рек. изд. сов. РПЦ / протоиерей Димитрий Юревич. – Санкт-Петербург: Санкт-Петербургская православная духовная академия, 2016. – 196 с. – (Сер: Библеистика). – Текст: непосредственный.</w:t>
      </w:r>
    </w:p>
    <w:p w:rsidR="00EF6A7E" w:rsidRPr="00237D56" w:rsidRDefault="00EF6A7E" w:rsidP="00EF6A7E">
      <w:pPr>
        <w:pStyle w:val="a4"/>
        <w:ind w:left="0" w:firstLine="709"/>
        <w:contextualSpacing w:val="0"/>
        <w:jc w:val="both"/>
        <w:rPr>
          <w:b/>
          <w:sz w:val="28"/>
        </w:rPr>
      </w:pPr>
      <w:r w:rsidRPr="00237D56">
        <w:rPr>
          <w:b/>
          <w:sz w:val="28"/>
        </w:rPr>
        <w:t>Информационное обеспечение дисциплины</w:t>
      </w:r>
    </w:p>
    <w:p w:rsidR="00EF6A7E" w:rsidRPr="00237D56" w:rsidRDefault="00EF6A7E" w:rsidP="00EF6A7E">
      <w:pPr>
        <w:pStyle w:val="a4"/>
        <w:ind w:left="0" w:firstLine="709"/>
        <w:contextualSpacing w:val="0"/>
        <w:jc w:val="both"/>
        <w:rPr>
          <w:sz w:val="28"/>
        </w:rPr>
      </w:pPr>
      <w:r w:rsidRPr="00237D56">
        <w:rPr>
          <w:sz w:val="28"/>
        </w:rPr>
        <w:t>Информационное обеспечение дисциплины осуществляется за счет следующих интернет-ресурсов:</w:t>
      </w:r>
    </w:p>
    <w:p w:rsidR="00EF6A7E" w:rsidRPr="00237D56" w:rsidRDefault="00EF6A7E" w:rsidP="00EF6A7E">
      <w:pPr>
        <w:pStyle w:val="a4"/>
        <w:ind w:left="0"/>
        <w:contextualSpacing w:val="0"/>
        <w:jc w:val="both"/>
        <w:rPr>
          <w:sz w:val="28"/>
        </w:rPr>
      </w:pPr>
      <w:r w:rsidRPr="00237D56">
        <w:rPr>
          <w:sz w:val="28"/>
        </w:rPr>
        <w:t xml:space="preserve">1. Библиотека Якова Кротова: [сайт]. – </w:t>
      </w:r>
      <w:r w:rsidRPr="00237D56">
        <w:rPr>
          <w:sz w:val="28"/>
          <w:lang w:val="en-US"/>
        </w:rPr>
        <w:t>URL</w:t>
      </w:r>
      <w:r w:rsidRPr="00237D56">
        <w:rPr>
          <w:sz w:val="28"/>
        </w:rPr>
        <w:t>: http://www.krotov.info (дата обращения: 01.02.2021).</w:t>
      </w:r>
    </w:p>
    <w:p w:rsidR="00EF6A7E" w:rsidRPr="00237D56" w:rsidRDefault="00EF6A7E" w:rsidP="00EF6A7E">
      <w:pPr>
        <w:pStyle w:val="a4"/>
        <w:ind w:left="0"/>
        <w:contextualSpacing w:val="0"/>
        <w:jc w:val="both"/>
        <w:rPr>
          <w:sz w:val="28"/>
        </w:rPr>
      </w:pPr>
      <w:r w:rsidRPr="00237D56">
        <w:rPr>
          <w:sz w:val="28"/>
          <w:highlight w:val="yellow"/>
        </w:rPr>
        <w:t xml:space="preserve">2. Вопросы философии: [сайт]. – </w:t>
      </w:r>
      <w:r w:rsidRPr="00237D56">
        <w:rPr>
          <w:sz w:val="28"/>
          <w:highlight w:val="yellow"/>
          <w:lang w:val="en-US"/>
        </w:rPr>
        <w:t>URL</w:t>
      </w:r>
      <w:r w:rsidRPr="00237D56">
        <w:rPr>
          <w:sz w:val="28"/>
          <w:highlight w:val="yellow"/>
        </w:rPr>
        <w:t>: http://vphil.ru/index.php?option=</w:t>
      </w:r>
      <w:r w:rsidRPr="00237D56">
        <w:rPr>
          <w:sz w:val="28"/>
          <w:highlight w:val="yellow"/>
        </w:rPr>
        <w:br/>
        <w:t>com_frontpage&amp;Itemid=1 (дата обращения: 01.02.2021).</w:t>
      </w:r>
    </w:p>
    <w:p w:rsidR="00EF6A7E" w:rsidRPr="00237D56" w:rsidRDefault="00EF6A7E" w:rsidP="00EF6A7E">
      <w:pPr>
        <w:pStyle w:val="a4"/>
        <w:ind w:left="0"/>
        <w:contextualSpacing w:val="0"/>
        <w:jc w:val="both"/>
        <w:rPr>
          <w:sz w:val="28"/>
        </w:rPr>
      </w:pPr>
      <w:r w:rsidRPr="00237D56">
        <w:rPr>
          <w:sz w:val="28"/>
        </w:rPr>
        <w:t xml:space="preserve">3. Научная электронная библиотека «КИБЕРЛЕНИНКА»: [сайт]. – </w:t>
      </w:r>
      <w:r w:rsidRPr="00237D56">
        <w:rPr>
          <w:sz w:val="28"/>
          <w:lang w:val="en-US"/>
        </w:rPr>
        <w:t>URL</w:t>
      </w:r>
      <w:r w:rsidRPr="00237D56">
        <w:rPr>
          <w:sz w:val="28"/>
        </w:rPr>
        <w:t>: http://cyberleninka.ru (дата обращения: 01.02.2021).</w:t>
      </w:r>
    </w:p>
    <w:p w:rsidR="00EF6A7E" w:rsidRPr="00237D56" w:rsidRDefault="00EF6A7E" w:rsidP="00EF6A7E">
      <w:pPr>
        <w:pStyle w:val="a4"/>
        <w:ind w:left="0"/>
        <w:contextualSpacing w:val="0"/>
        <w:jc w:val="both"/>
        <w:rPr>
          <w:sz w:val="28"/>
        </w:rPr>
      </w:pPr>
      <w:r w:rsidRPr="00237D56">
        <w:rPr>
          <w:sz w:val="28"/>
        </w:rPr>
        <w:t xml:space="preserve">4. ЭБС Университетская библиотека: [сайт]. – </w:t>
      </w:r>
      <w:r w:rsidRPr="00237D56">
        <w:rPr>
          <w:sz w:val="28"/>
          <w:lang w:val="en-US"/>
        </w:rPr>
        <w:t>URL</w:t>
      </w:r>
      <w:r w:rsidRPr="00237D56">
        <w:rPr>
          <w:sz w:val="28"/>
        </w:rPr>
        <w:t>: http://biblioclub.ru (дата обращения: 01.02.2021).</w:t>
      </w:r>
    </w:p>
    <w:p w:rsidR="00EF6A7E" w:rsidRPr="00237D56" w:rsidRDefault="00EF6A7E" w:rsidP="00EF6A7E">
      <w:pPr>
        <w:pStyle w:val="a4"/>
        <w:ind w:left="0"/>
        <w:contextualSpacing w:val="0"/>
        <w:jc w:val="both"/>
        <w:rPr>
          <w:sz w:val="28"/>
        </w:rPr>
      </w:pPr>
      <w:r w:rsidRPr="00237D56">
        <w:rPr>
          <w:sz w:val="28"/>
        </w:rPr>
        <w:t xml:space="preserve">5. Электронный каталог библиотеки Екатеринбургской духовной семинарии: [сайт]. – </w:t>
      </w:r>
      <w:r w:rsidRPr="00237D56">
        <w:rPr>
          <w:sz w:val="28"/>
          <w:lang w:val="en-US"/>
        </w:rPr>
        <w:t>URL</w:t>
      </w:r>
      <w:r w:rsidRPr="00237D56">
        <w:rPr>
          <w:sz w:val="28"/>
        </w:rPr>
        <w:t>: http://lib.epds.ru (дата обращения: 01.02.2021).</w:t>
      </w:r>
    </w:p>
    <w:p w:rsidR="00EF6A7E" w:rsidRPr="00237D56" w:rsidRDefault="00EF6A7E" w:rsidP="00EF6A7E">
      <w:pPr>
        <w:pStyle w:val="a4"/>
        <w:ind w:left="0"/>
        <w:contextualSpacing w:val="0"/>
        <w:jc w:val="both"/>
        <w:rPr>
          <w:sz w:val="28"/>
        </w:rPr>
      </w:pPr>
    </w:p>
    <w:p w:rsidR="00EF6A7E" w:rsidRDefault="00EF6A7E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</w:p>
    <w:sectPr w:rsidR="00EF6A7E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53022D"/>
    <w:multiLevelType w:val="hybridMultilevel"/>
    <w:tmpl w:val="6C1850A0"/>
    <w:lvl w:ilvl="0" w:tplc="5A6C7644">
      <w:start w:val="1"/>
      <w:numFmt w:val="decimal"/>
      <w:lvlText w:val="%1."/>
      <w:lvlJc w:val="left"/>
      <w:pPr>
        <w:ind w:left="817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9" w15:restartNumberingAfterBreak="0">
    <w:nsid w:val="704B2E0F"/>
    <w:multiLevelType w:val="hybridMultilevel"/>
    <w:tmpl w:val="2F1A8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8"/>
  </w:num>
  <w:num w:numId="17">
    <w:abstractNumId w:val="20"/>
  </w:num>
  <w:num w:numId="18">
    <w:abstractNumId w:val="17"/>
  </w:num>
  <w:num w:numId="19">
    <w:abstractNumId w:val="15"/>
  </w:num>
  <w:num w:numId="20">
    <w:abstractNumId w:val="19"/>
  </w:num>
  <w:num w:numId="21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917AC"/>
    <w:rsid w:val="000C5D41"/>
    <w:rsid w:val="001042CB"/>
    <w:rsid w:val="0011794F"/>
    <w:rsid w:val="001C48B3"/>
    <w:rsid w:val="00205338"/>
    <w:rsid w:val="0021103B"/>
    <w:rsid w:val="00274AA6"/>
    <w:rsid w:val="002A3861"/>
    <w:rsid w:val="002B5084"/>
    <w:rsid w:val="003E7702"/>
    <w:rsid w:val="003F6CF0"/>
    <w:rsid w:val="00456D5B"/>
    <w:rsid w:val="00565AD1"/>
    <w:rsid w:val="00684E5D"/>
    <w:rsid w:val="006A7549"/>
    <w:rsid w:val="007530E2"/>
    <w:rsid w:val="00773182"/>
    <w:rsid w:val="00790DF6"/>
    <w:rsid w:val="007A2A5E"/>
    <w:rsid w:val="007E7C7F"/>
    <w:rsid w:val="008E6547"/>
    <w:rsid w:val="009914C4"/>
    <w:rsid w:val="009D444B"/>
    <w:rsid w:val="00AA6F08"/>
    <w:rsid w:val="00AD4F2C"/>
    <w:rsid w:val="00B079C0"/>
    <w:rsid w:val="00B36B0E"/>
    <w:rsid w:val="00B920F7"/>
    <w:rsid w:val="00BB5E3C"/>
    <w:rsid w:val="00BC5D46"/>
    <w:rsid w:val="00C30E27"/>
    <w:rsid w:val="00DD33D8"/>
    <w:rsid w:val="00E257C5"/>
    <w:rsid w:val="00EF6A7E"/>
    <w:rsid w:val="00F07EFB"/>
    <w:rsid w:val="00F8232B"/>
    <w:rsid w:val="00F86910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911</Words>
  <Characters>5198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6</cp:revision>
  <cp:lastPrinted>2019-02-21T12:38:00Z</cp:lastPrinted>
  <dcterms:created xsi:type="dcterms:W3CDTF">2021-09-17T07:07:00Z</dcterms:created>
  <dcterms:modified xsi:type="dcterms:W3CDTF">2022-02-16T14:04:00Z</dcterms:modified>
</cp:coreProperties>
</file>