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2C44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b/>
          <w:bCs/>
        </w:rPr>
      </w:pPr>
      <w:r w:rsidRPr="00427B01">
        <w:rPr>
          <w:rFonts w:ascii="Times New Roman" w:hAnsi="Times New Roman" w:cs="Times New Roman"/>
          <w:b/>
          <w:bCs/>
          <w:lang w:val="en-US"/>
        </w:rPr>
        <w:t>Exercise</w:t>
      </w:r>
      <w:r w:rsidRPr="00427B01">
        <w:rPr>
          <w:rFonts w:ascii="Times New Roman" w:hAnsi="Times New Roman" w:cs="Times New Roman"/>
          <w:b/>
          <w:bCs/>
        </w:rPr>
        <w:t xml:space="preserve"> 00 — Описание вариантов использования (</w:t>
      </w:r>
      <w:r w:rsidRPr="00427B01">
        <w:rPr>
          <w:rFonts w:ascii="Times New Roman" w:hAnsi="Times New Roman" w:cs="Times New Roman"/>
          <w:b/>
          <w:bCs/>
          <w:lang w:val="en-US"/>
        </w:rPr>
        <w:t>Description</w:t>
      </w:r>
      <w:r w:rsidRPr="00427B01">
        <w:rPr>
          <w:rFonts w:ascii="Times New Roman" w:hAnsi="Times New Roman" w:cs="Times New Roman"/>
          <w:b/>
          <w:bCs/>
        </w:rPr>
        <w:t xml:space="preserve"> </w:t>
      </w:r>
      <w:r w:rsidRPr="00427B01">
        <w:rPr>
          <w:rFonts w:ascii="Times New Roman" w:hAnsi="Times New Roman" w:cs="Times New Roman"/>
          <w:b/>
          <w:bCs/>
          <w:lang w:val="en-US"/>
        </w:rPr>
        <w:t>Use</w:t>
      </w:r>
      <w:r w:rsidRPr="00427B01">
        <w:rPr>
          <w:rFonts w:ascii="Times New Roman" w:hAnsi="Times New Roman" w:cs="Times New Roman"/>
          <w:b/>
          <w:bCs/>
        </w:rPr>
        <w:t xml:space="preserve"> </w:t>
      </w:r>
      <w:r w:rsidRPr="00427B01">
        <w:rPr>
          <w:rFonts w:ascii="Times New Roman" w:hAnsi="Times New Roman" w:cs="Times New Roman"/>
          <w:b/>
          <w:bCs/>
          <w:lang w:val="en-US"/>
        </w:rPr>
        <w:t>Cases</w:t>
      </w:r>
      <w:r w:rsidRPr="00427B01">
        <w:rPr>
          <w:rFonts w:ascii="Times New Roman" w:hAnsi="Times New Roman" w:cs="Times New Roman"/>
          <w:b/>
          <w:bCs/>
        </w:rPr>
        <w:t>)</w:t>
      </w:r>
    </w:p>
    <w:p w14:paraId="78B3FEAC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</w:p>
    <w:p w14:paraId="2C3E01C0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b/>
          <w:bCs/>
        </w:rPr>
      </w:pPr>
      <w:r w:rsidRPr="00427B01">
        <w:rPr>
          <w:rFonts w:ascii="Times New Roman" w:hAnsi="Times New Roman" w:cs="Times New Roman"/>
          <w:b/>
          <w:bCs/>
        </w:rPr>
        <w:t>Тема: Задача 1. Запись на стрижку (</w:t>
      </w:r>
      <w:r w:rsidRPr="00427B01">
        <w:rPr>
          <w:rFonts w:ascii="Times New Roman" w:hAnsi="Times New Roman" w:cs="Times New Roman"/>
          <w:b/>
          <w:bCs/>
          <w:lang w:val="en-US"/>
        </w:rPr>
        <w:t>Sign</w:t>
      </w:r>
      <w:r w:rsidRPr="00427B01">
        <w:rPr>
          <w:rFonts w:ascii="Times New Roman" w:hAnsi="Times New Roman" w:cs="Times New Roman"/>
          <w:b/>
          <w:bCs/>
        </w:rPr>
        <w:t xml:space="preserve"> </w:t>
      </w:r>
      <w:r w:rsidRPr="00427B01">
        <w:rPr>
          <w:rFonts w:ascii="Times New Roman" w:hAnsi="Times New Roman" w:cs="Times New Roman"/>
          <w:b/>
          <w:bCs/>
          <w:lang w:val="en-US"/>
        </w:rPr>
        <w:t>up</w:t>
      </w:r>
      <w:r w:rsidRPr="00427B01">
        <w:rPr>
          <w:rFonts w:ascii="Times New Roman" w:hAnsi="Times New Roman" w:cs="Times New Roman"/>
          <w:b/>
          <w:bCs/>
        </w:rPr>
        <w:t xml:space="preserve"> </w:t>
      </w:r>
      <w:r w:rsidRPr="00427B01">
        <w:rPr>
          <w:rFonts w:ascii="Times New Roman" w:hAnsi="Times New Roman" w:cs="Times New Roman"/>
          <w:b/>
          <w:bCs/>
          <w:lang w:val="en-US"/>
        </w:rPr>
        <w:t>for</w:t>
      </w:r>
      <w:r w:rsidRPr="00427B01">
        <w:rPr>
          <w:rFonts w:ascii="Times New Roman" w:hAnsi="Times New Roman" w:cs="Times New Roman"/>
          <w:b/>
          <w:bCs/>
        </w:rPr>
        <w:t xml:space="preserve"> </w:t>
      </w:r>
      <w:r w:rsidRPr="00427B01">
        <w:rPr>
          <w:rFonts w:ascii="Times New Roman" w:hAnsi="Times New Roman" w:cs="Times New Roman"/>
          <w:b/>
          <w:bCs/>
          <w:lang w:val="en-US"/>
        </w:rPr>
        <w:t>a</w:t>
      </w:r>
      <w:r w:rsidRPr="00427B01">
        <w:rPr>
          <w:rFonts w:ascii="Times New Roman" w:hAnsi="Times New Roman" w:cs="Times New Roman"/>
          <w:b/>
          <w:bCs/>
        </w:rPr>
        <w:t xml:space="preserve"> </w:t>
      </w:r>
      <w:r w:rsidRPr="00427B01">
        <w:rPr>
          <w:rFonts w:ascii="Times New Roman" w:hAnsi="Times New Roman" w:cs="Times New Roman"/>
          <w:b/>
          <w:bCs/>
          <w:lang w:val="en-US"/>
        </w:rPr>
        <w:t>haircut</w:t>
      </w:r>
      <w:r w:rsidRPr="00427B01">
        <w:rPr>
          <w:rFonts w:ascii="Times New Roman" w:hAnsi="Times New Roman" w:cs="Times New Roman"/>
          <w:b/>
          <w:bCs/>
        </w:rPr>
        <w:t>)</w:t>
      </w:r>
    </w:p>
    <w:p w14:paraId="6514EEE5" w14:textId="7CDBAF50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Вариант использования: актуальное расписание услуг мастеров без учета занятых и свободных слотов.</w:t>
      </w:r>
    </w:p>
    <w:p w14:paraId="6F1DA752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 xml:space="preserve">1. Идентификатор </w:t>
      </w:r>
      <w:r w:rsidRPr="00427B01">
        <w:rPr>
          <w:rFonts w:ascii="Times New Roman" w:hAnsi="Times New Roman" w:cs="Times New Roman"/>
          <w:lang w:val="en-US"/>
        </w:rPr>
        <w:t>UC</w:t>
      </w:r>
    </w:p>
    <w:p w14:paraId="700DA31E" w14:textId="12E1910E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  <w:lang w:val="en-US"/>
        </w:rPr>
        <w:t>UC</w:t>
      </w:r>
      <w:r w:rsidRPr="00427B01">
        <w:rPr>
          <w:rFonts w:ascii="Times New Roman" w:hAnsi="Times New Roman" w:cs="Times New Roman"/>
        </w:rPr>
        <w:t>-01-</w:t>
      </w:r>
      <w:r w:rsidRPr="00427B01">
        <w:rPr>
          <w:rFonts w:ascii="Times New Roman" w:hAnsi="Times New Roman" w:cs="Times New Roman"/>
          <w:lang w:val="en-US"/>
        </w:rPr>
        <w:t>SCHED</w:t>
      </w:r>
    </w:p>
    <w:p w14:paraId="5637B187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 xml:space="preserve">2. Название </w:t>
      </w:r>
      <w:r w:rsidRPr="00427B01">
        <w:rPr>
          <w:rFonts w:ascii="Times New Roman" w:hAnsi="Times New Roman" w:cs="Times New Roman"/>
          <w:lang w:val="en-US"/>
        </w:rPr>
        <w:t>UC</w:t>
      </w:r>
    </w:p>
    <w:p w14:paraId="41A83DB3" w14:textId="7286810D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Поддерживать расписание услуг мастеров</w:t>
      </w:r>
    </w:p>
    <w:p w14:paraId="6E53D185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 xml:space="preserve">3. Краткое описание </w:t>
      </w:r>
      <w:r w:rsidRPr="00427B01">
        <w:rPr>
          <w:rFonts w:ascii="Times New Roman" w:hAnsi="Times New Roman" w:cs="Times New Roman"/>
          <w:lang w:val="en-US"/>
        </w:rPr>
        <w:t>UC</w:t>
      </w:r>
    </w:p>
    <w:p w14:paraId="453A6085" w14:textId="2D11CE0E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Менеджер вносит или изменяет данные о мастерах, выполняемых ими услугах и графике работы. Система сохраняет актуальное расписание услуг мастеров и делает его доступным для клиентов и мастеров. Занятые и свободные слоты в данном варианте использования не учитываются.</w:t>
      </w:r>
    </w:p>
    <w:p w14:paraId="6B95AD2C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4. Область действия</w:t>
      </w:r>
    </w:p>
    <w:p w14:paraId="65C0D307" w14:textId="1F1AAC28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Система онлайн-записи сети барбершопов рассматривается как черный ящик. Описывается только взаимодействие менеджера и системы без технических деталей реализации.</w:t>
      </w:r>
    </w:p>
    <w:p w14:paraId="316CA1D7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5. Основное действующее лицо</w:t>
      </w:r>
    </w:p>
    <w:p w14:paraId="47A5D4F8" w14:textId="5D4B2F6E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Менеджер сети барбершопов.</w:t>
      </w:r>
    </w:p>
    <w:p w14:paraId="459BD571" w14:textId="286771F1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Менеджер является инициатором взаимодействия с системой и заинтересован в том, чтобы расписание мастеров и состав их услуг были актуальными.</w:t>
      </w:r>
    </w:p>
    <w:p w14:paraId="06582A32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 xml:space="preserve">6. Цель </w:t>
      </w:r>
      <w:r w:rsidRPr="00427B01">
        <w:rPr>
          <w:rFonts w:ascii="Times New Roman" w:hAnsi="Times New Roman" w:cs="Times New Roman"/>
          <w:lang w:val="en-US"/>
        </w:rPr>
        <w:t>UC</w:t>
      </w:r>
    </w:p>
    <w:p w14:paraId="56306C73" w14:textId="238B025E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Бизнес-потребность менеджера: быстро и без ручных ошибок поддерживать актуальное расписание услуг мастеров, чтобы клиенты могли выбирать услуги и мастеров, а административный персонал не тратил время на ручные уточнения.</w:t>
      </w:r>
    </w:p>
    <w:p w14:paraId="702F7B2F" w14:textId="26E6A57E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Бизнес-цель системы: обеспечить достоверное и актуальное расписание услуг мастеров для дальнейшей онлайн-записи клиентов.</w:t>
      </w:r>
    </w:p>
    <w:p w14:paraId="6895A299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7. Действующее лицо и его интерес</w:t>
      </w:r>
    </w:p>
    <w:p w14:paraId="4F8BB068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  <w:lang w:val="en-US"/>
        </w:rPr>
        <w:t>Actor</w:t>
      </w:r>
      <w:r w:rsidRPr="00427B01">
        <w:rPr>
          <w:rFonts w:ascii="Times New Roman" w:hAnsi="Times New Roman" w:cs="Times New Roman"/>
        </w:rPr>
        <w:t>: Менеджер.</w:t>
      </w:r>
    </w:p>
    <w:p w14:paraId="1339C0CE" w14:textId="7967A85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Интерес: управлять перечнем услуг, выполняемых каждым мастером, и графиком работы мастеров; своевременно актуализировать расписание.</w:t>
      </w:r>
    </w:p>
    <w:p w14:paraId="706DCDAB" w14:textId="18B1FC15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8. Другие заинтересованные стороны</w:t>
      </w:r>
    </w:p>
    <w:p w14:paraId="3F77FB47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8.1. Клиент</w:t>
      </w:r>
    </w:p>
    <w:p w14:paraId="1D7997A1" w14:textId="7F206972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Интерес: видеть корректный список мастеров и услуг, чтобы выбрать подходящую услугу и записаться на удобное время.</w:t>
      </w:r>
    </w:p>
    <w:p w14:paraId="041E65A5" w14:textId="0301DBBC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8.2. Мастер</w:t>
      </w:r>
      <w:r w:rsidRPr="00427B01">
        <w:rPr>
          <w:rFonts w:ascii="Times New Roman" w:hAnsi="Times New Roman" w:cs="Times New Roman"/>
        </w:rPr>
        <w:br/>
      </w:r>
      <w:r w:rsidRPr="00427B01">
        <w:rPr>
          <w:rFonts w:ascii="Times New Roman" w:hAnsi="Times New Roman" w:cs="Times New Roman"/>
        </w:rPr>
        <w:t>Интерес: видеть корректный список своих услуг и свой график работы, чтобы планировать занятость и избегать несогласованных записей.</w:t>
      </w:r>
    </w:p>
    <w:p w14:paraId="1D2E0FE2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</w:p>
    <w:p w14:paraId="0B2419A3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lastRenderedPageBreak/>
        <w:t>8.3. Руководство сети барбершопов</w:t>
      </w:r>
    </w:p>
    <w:p w14:paraId="0633A45B" w14:textId="4D6E36C9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Интерес: получать корректные данные о расписании для управления загрузкой мастеров, расширения клиентской базы и снижения ручного труда сотрудников.</w:t>
      </w:r>
    </w:p>
    <w:p w14:paraId="0634FB79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9. Предусловия</w:t>
      </w:r>
    </w:p>
    <w:p w14:paraId="39A01535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1. Менеджер авторизован в системе.</w:t>
      </w:r>
    </w:p>
    <w:p w14:paraId="4D5A6F0B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2. У менеджера есть права на управление расписанием мастеров.</w:t>
      </w:r>
    </w:p>
    <w:p w14:paraId="679E0925" w14:textId="18389E21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3. В системе доступны справочники мастеров и услуг.</w:t>
      </w:r>
    </w:p>
    <w:p w14:paraId="34D1BB4A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10. Триггер</w:t>
      </w:r>
    </w:p>
    <w:p w14:paraId="55524C96" w14:textId="4F171B0C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Менеджер начинает добавление или изменение расписания услуг мастера, например при найме нового мастера, изменении перечня услуг или изменении графика работы.</w:t>
      </w:r>
    </w:p>
    <w:p w14:paraId="28A2443E" w14:textId="44758B01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11. Постусловия</w:t>
      </w:r>
    </w:p>
    <w:p w14:paraId="7420CD6C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11.1. Минимальные гарантии</w:t>
      </w:r>
    </w:p>
    <w:p w14:paraId="29758C57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При любом завершении варианта использования:</w:t>
      </w:r>
    </w:p>
    <w:p w14:paraId="1D95B2DC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1. Система сохранила последнее ранее подтвержденное состояние расписания.</w:t>
      </w:r>
    </w:p>
    <w:p w14:paraId="12FB5FD1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2. Неподтвержденные изменения не применены.</w:t>
      </w:r>
    </w:p>
    <w:p w14:paraId="608C66C3" w14:textId="6C627190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3. Менеджер получил сообщение о результате выполнения действия.</w:t>
      </w:r>
    </w:p>
    <w:p w14:paraId="054F22C8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11.2. Гарантии успеха</w:t>
      </w:r>
    </w:p>
    <w:p w14:paraId="47F60143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При успешном завершении варианта использования:</w:t>
      </w:r>
    </w:p>
    <w:p w14:paraId="439B406E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1. В системе сохранено актуальное расписание услуг мастеров.</w:t>
      </w:r>
    </w:p>
    <w:p w14:paraId="360394AD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2. Расписание доступно клиентам и мастерам в системе.</w:t>
      </w:r>
    </w:p>
    <w:p w14:paraId="33104F79" w14:textId="17AB971A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3. Менеджер получил подтверждение успешного сохранения расписания.</w:t>
      </w:r>
    </w:p>
    <w:p w14:paraId="13C59D91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12. Предположения</w:t>
      </w:r>
    </w:p>
    <w:p w14:paraId="1F3A7787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 xml:space="preserve">1. Под расписанием в данном </w:t>
      </w:r>
      <w:r w:rsidRPr="00427B01">
        <w:rPr>
          <w:rFonts w:ascii="Times New Roman" w:hAnsi="Times New Roman" w:cs="Times New Roman"/>
          <w:lang w:val="en-US"/>
        </w:rPr>
        <w:t>UC</w:t>
      </w:r>
      <w:r w:rsidRPr="00427B01">
        <w:rPr>
          <w:rFonts w:ascii="Times New Roman" w:hAnsi="Times New Roman" w:cs="Times New Roman"/>
        </w:rPr>
        <w:t xml:space="preserve"> понимаются услуги мастеров и график работы без учета занятости слотов.</w:t>
      </w:r>
    </w:p>
    <w:p w14:paraId="21084432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2. Напоминания клиентам и бронирование слотов описываются в других вариантах использования.</w:t>
      </w:r>
    </w:p>
    <w:p w14:paraId="390A9860" w14:textId="2CD0889A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  <w:lang w:val="en-US"/>
        </w:rPr>
      </w:pPr>
      <w:r w:rsidRPr="00427B01">
        <w:rPr>
          <w:rFonts w:ascii="Times New Roman" w:hAnsi="Times New Roman" w:cs="Times New Roman"/>
        </w:rPr>
        <w:t>3. В системе может работать несколько менеджеров с одинаковыми правами по управлению расписанием.</w:t>
      </w:r>
    </w:p>
    <w:p w14:paraId="66847B61" w14:textId="77777777" w:rsidR="00427B01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13. Дополнительно</w:t>
      </w:r>
    </w:p>
    <w:p w14:paraId="4867415C" w14:textId="037E36A5" w:rsidR="00134A34" w:rsidRPr="00427B01" w:rsidRDefault="00427B01" w:rsidP="00427B01">
      <w:pPr>
        <w:spacing w:line="240" w:lineRule="atLeast"/>
        <w:ind w:left="-709"/>
        <w:rPr>
          <w:rFonts w:ascii="Times New Roman" w:hAnsi="Times New Roman" w:cs="Times New Roman"/>
        </w:rPr>
      </w:pPr>
      <w:r w:rsidRPr="00427B01">
        <w:rPr>
          <w:rFonts w:ascii="Times New Roman" w:hAnsi="Times New Roman" w:cs="Times New Roman"/>
        </w:rPr>
        <w:t>Бизнес-правила управления расписанием, пользовательский интерфейс и требования к уведомлениям могут быть вынесены в отдельные документы и упомянуты здесь ссылкой.</w:t>
      </w:r>
    </w:p>
    <w:sectPr w:rsidR="00134A34" w:rsidRPr="00427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34"/>
    <w:rsid w:val="00134A34"/>
    <w:rsid w:val="00427B01"/>
    <w:rsid w:val="0062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5D111"/>
  <w15:chartTrackingRefBased/>
  <w15:docId w15:val="{483ED781-8343-4331-AD88-8043D1F0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4A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4A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4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4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4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4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4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4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4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4A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4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2</cp:revision>
  <dcterms:created xsi:type="dcterms:W3CDTF">2026-08-04T18:32:00Z</dcterms:created>
  <dcterms:modified xsi:type="dcterms:W3CDTF">2026-08-04T18:33:00Z</dcterms:modified>
</cp:coreProperties>
</file>