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469EBF">
      <w:pPr>
        <w:pStyle w:val="5"/>
        <w:spacing w:line="261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72B4509D">
      <w:pPr>
        <w:pStyle w:val="4"/>
        <w:spacing w:before="46"/>
        <w:rPr>
          <w:b/>
          <w:sz w:val="20"/>
        </w:rPr>
      </w:pPr>
    </w:p>
    <w:tbl>
      <w:tblPr>
        <w:tblStyle w:val="3"/>
        <w:tblW w:w="0" w:type="auto"/>
        <w:tblInd w:w="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8"/>
        <w:gridCol w:w="6380"/>
      </w:tblGrid>
      <w:tr w14:paraId="4DDE9D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3118" w:type="dxa"/>
          </w:tcPr>
          <w:p w14:paraId="2A776188">
            <w:pPr>
              <w:pStyle w:val="6"/>
              <w:spacing w:before="3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6380" w:type="dxa"/>
          </w:tcPr>
          <w:p w14:paraId="7905C906">
            <w:pPr>
              <w:pStyle w:val="6"/>
              <w:spacing w:before="37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1</w:t>
            </w:r>
            <w:r>
              <w:rPr>
                <w:sz w:val="22"/>
              </w:rPr>
              <w:t>8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rFonts w:hint="default"/>
                <w:spacing w:val="-3"/>
                <w:sz w:val="22"/>
                <w:lang w:val="en-US"/>
              </w:rPr>
              <w:t>F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rFonts w:hint="default"/>
                <w:spacing w:val="-3"/>
                <w:sz w:val="22"/>
                <w:lang w:val="en-US"/>
              </w:rPr>
              <w:t xml:space="preserve">bruary </w:t>
            </w:r>
            <w:r>
              <w:rPr>
                <w:spacing w:val="-4"/>
                <w:sz w:val="22"/>
              </w:rPr>
              <w:t>202</w:t>
            </w:r>
            <w:r>
              <w:rPr>
                <w:rFonts w:hint="default"/>
                <w:spacing w:val="-4"/>
                <w:sz w:val="22"/>
                <w:lang w:val="en-US"/>
              </w:rPr>
              <w:t>6</w:t>
            </w:r>
          </w:p>
        </w:tc>
      </w:tr>
      <w:tr w14:paraId="0053F4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3118" w:type="dxa"/>
          </w:tcPr>
          <w:p w14:paraId="0797F0CA">
            <w:pPr>
              <w:pStyle w:val="6"/>
              <w:spacing w:before="37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Team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6380" w:type="dxa"/>
          </w:tcPr>
          <w:p w14:paraId="69EE8CCD">
            <w:pPr>
              <w:pStyle w:val="6"/>
              <w:spacing w:before="37"/>
              <w:ind w:left="163"/>
              <w:rPr>
                <w:sz w:val="22"/>
              </w:rPr>
            </w:pPr>
            <w:r>
              <w:rPr>
                <w:rFonts w:hint="default"/>
                <w:sz w:val="22"/>
              </w:rPr>
              <w:t>LTVIP2026TMIDS61504</w:t>
            </w:r>
            <w:bookmarkStart w:id="0" w:name="_GoBack"/>
            <w:bookmarkEnd w:id="0"/>
          </w:p>
        </w:tc>
      </w:tr>
      <w:tr w14:paraId="66A695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3118" w:type="dxa"/>
          </w:tcPr>
          <w:p w14:paraId="6CE5A6A8">
            <w:pPr>
              <w:pStyle w:val="6"/>
              <w:spacing w:before="37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6380" w:type="dxa"/>
          </w:tcPr>
          <w:p w14:paraId="38853EEB">
            <w:pPr>
              <w:pStyle w:val="6"/>
              <w:spacing w:before="37"/>
              <w:rPr>
                <w:sz w:val="22"/>
              </w:rPr>
            </w:pPr>
            <w:r>
              <w:rPr>
                <w:sz w:val="22"/>
              </w:rPr>
              <w:t>Visualization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Tool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Electric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Vehicle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Charge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Range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Analysis</w:t>
            </w:r>
          </w:p>
        </w:tc>
      </w:tr>
      <w:tr w14:paraId="2F6343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3118" w:type="dxa"/>
          </w:tcPr>
          <w:p w14:paraId="14F81A07">
            <w:pPr>
              <w:pStyle w:val="6"/>
              <w:spacing w:before="37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6380" w:type="dxa"/>
          </w:tcPr>
          <w:p w14:paraId="3FB10932">
            <w:pPr>
              <w:pStyle w:val="6"/>
              <w:ind w:left="0"/>
              <w:rPr>
                <w:rFonts w:ascii="Times New Roman"/>
                <w:sz w:val="22"/>
              </w:rPr>
            </w:pPr>
          </w:p>
        </w:tc>
      </w:tr>
    </w:tbl>
    <w:p w14:paraId="046DD3A9">
      <w:pPr>
        <w:pStyle w:val="4"/>
        <w:rPr>
          <w:b/>
        </w:rPr>
      </w:pPr>
    </w:p>
    <w:p w14:paraId="62007FA6">
      <w:pPr>
        <w:spacing w:before="1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Model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Performance</w:t>
      </w:r>
      <w:r>
        <w:rPr>
          <w:b/>
          <w:spacing w:val="-10"/>
          <w:sz w:val="22"/>
        </w:rPr>
        <w:t xml:space="preserve"> </w:t>
      </w:r>
      <w:r>
        <w:rPr>
          <w:b/>
          <w:spacing w:val="-2"/>
          <w:sz w:val="22"/>
        </w:rPr>
        <w:t>Testing:</w:t>
      </w:r>
    </w:p>
    <w:p w14:paraId="7C8F8C7A">
      <w:pPr>
        <w:pStyle w:val="4"/>
        <w:spacing w:before="178"/>
      </w:pPr>
      <w:r>
        <w:t>Project</w:t>
      </w:r>
      <w:r>
        <w:rPr>
          <w:spacing w:val="-7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shall</w:t>
      </w:r>
      <w:r>
        <w:rPr>
          <w:spacing w:val="-9"/>
        </w:rPr>
        <w:t xml:space="preserve"> </w:t>
      </w:r>
      <w:r>
        <w:t>fill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rPr>
          <w:spacing w:val="-2"/>
        </w:rPr>
        <w:t>template.</w:t>
      </w:r>
    </w:p>
    <w:p w14:paraId="54FA2E72">
      <w:pPr>
        <w:pStyle w:val="4"/>
        <w:spacing w:before="69"/>
        <w:rPr>
          <w:sz w:val="20"/>
        </w:rPr>
      </w:pPr>
    </w:p>
    <w:tbl>
      <w:tblPr>
        <w:tblStyle w:val="3"/>
        <w:tblW w:w="0" w:type="auto"/>
        <w:tblInd w:w="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4"/>
        <w:gridCol w:w="1671"/>
        <w:gridCol w:w="7376"/>
      </w:tblGrid>
      <w:tr w14:paraId="73981C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734" w:type="dxa"/>
          </w:tcPr>
          <w:p w14:paraId="693E75DD">
            <w:pPr>
              <w:pStyle w:val="6"/>
              <w:spacing w:before="4"/>
              <w:ind w:left="0" w:right="111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1671" w:type="dxa"/>
          </w:tcPr>
          <w:p w14:paraId="5ABA7CAE">
            <w:pPr>
              <w:pStyle w:val="6"/>
              <w:spacing w:before="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7376" w:type="dxa"/>
          </w:tcPr>
          <w:p w14:paraId="66679633">
            <w:pPr>
              <w:pStyle w:val="6"/>
              <w:spacing w:before="4"/>
              <w:rPr>
                <w:b/>
                <w:sz w:val="22"/>
              </w:rPr>
            </w:pPr>
            <w:r>
              <w:rPr>
                <w:b/>
                <w:sz w:val="22"/>
              </w:rPr>
              <w:t>Screenshot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Values</w:t>
            </w:r>
          </w:p>
        </w:tc>
      </w:tr>
      <w:tr w14:paraId="3706FD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4" w:hRule="atLeast"/>
        </w:trPr>
        <w:tc>
          <w:tcPr>
            <w:tcW w:w="734" w:type="dxa"/>
          </w:tcPr>
          <w:p w14:paraId="018980FD">
            <w:pPr>
              <w:pStyle w:val="6"/>
              <w:spacing w:before="4"/>
              <w:ind w:left="0" w:right="14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1671" w:type="dxa"/>
          </w:tcPr>
          <w:p w14:paraId="64244464">
            <w:pPr>
              <w:pStyle w:val="6"/>
              <w:spacing w:before="4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Rendered</w:t>
            </w:r>
          </w:p>
        </w:tc>
        <w:tc>
          <w:tcPr>
            <w:tcW w:w="7376" w:type="dxa"/>
          </w:tcPr>
          <w:p w14:paraId="271BCD25">
            <w:pPr>
              <w:pStyle w:val="6"/>
              <w:tabs>
                <w:tab w:val="left" w:pos="3467"/>
                <w:tab w:val="left" w:pos="3909"/>
                <w:tab w:val="left" w:pos="5038"/>
                <w:tab w:val="left" w:pos="5838"/>
                <w:tab w:val="left" w:pos="6809"/>
              </w:tabs>
              <w:spacing w:before="4"/>
              <w:ind w:right="76"/>
              <w:rPr>
                <w:sz w:val="22"/>
              </w:rPr>
            </w:pPr>
            <w:r>
              <w:rPr>
                <w:spacing w:val="-2"/>
                <w:sz w:val="22"/>
              </w:rPr>
              <w:t>Cheapestelectriccars-EVDatabase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: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contains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total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eleven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 xml:space="preserve">fields </w:t>
            </w:r>
            <w:r>
              <w:rPr>
                <w:sz w:val="22"/>
              </w:rPr>
              <w:t>electric_vehicle_charging_station_list : contains total eight fields</w:t>
            </w:r>
          </w:p>
          <w:p w14:paraId="2EDBF2C4">
            <w:pPr>
              <w:pStyle w:val="6"/>
              <w:spacing w:line="259" w:lineRule="auto"/>
              <w:ind w:right="1935"/>
              <w:rPr>
                <w:sz w:val="22"/>
              </w:rPr>
            </w:pPr>
            <w:r>
              <w:rPr>
                <w:sz w:val="22"/>
              </w:rPr>
              <w:t>ElectricCarData_Clean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contains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total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fourteen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fields EVIndia : contains total ten fields</w:t>
            </w:r>
          </w:p>
        </w:tc>
      </w:tr>
      <w:tr w14:paraId="4456C1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734" w:type="dxa"/>
          </w:tcPr>
          <w:p w14:paraId="583A4FCB">
            <w:pPr>
              <w:pStyle w:val="6"/>
              <w:spacing w:before="6"/>
              <w:ind w:left="0" w:right="14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1671" w:type="dxa"/>
          </w:tcPr>
          <w:p w14:paraId="58E8B82D">
            <w:pPr>
              <w:pStyle w:val="6"/>
              <w:spacing w:before="6"/>
              <w:rPr>
                <w:sz w:val="22"/>
              </w:rPr>
            </w:pPr>
            <w:r>
              <w:rPr>
                <w:spacing w:val="-4"/>
                <w:sz w:val="22"/>
              </w:rPr>
              <w:t>Data</w:t>
            </w:r>
          </w:p>
          <w:p w14:paraId="20E78CDE">
            <w:pPr>
              <w:pStyle w:val="6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Preprocessing</w:t>
            </w:r>
          </w:p>
        </w:tc>
        <w:tc>
          <w:tcPr>
            <w:tcW w:w="7376" w:type="dxa"/>
          </w:tcPr>
          <w:p w14:paraId="559010A8">
            <w:pPr>
              <w:pStyle w:val="6"/>
              <w:spacing w:before="6"/>
              <w:rPr>
                <w:sz w:val="22"/>
              </w:rPr>
            </w:pPr>
            <w:r>
              <w:rPr>
                <w:spacing w:val="-2"/>
                <w:sz w:val="22"/>
              </w:rPr>
              <w:t>The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dataset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already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clean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preprocessed.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Only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combining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all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four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datasets</w:t>
            </w:r>
          </w:p>
          <w:p w14:paraId="4D9E100B">
            <w:pPr>
              <w:pStyle w:val="6"/>
              <w:spacing w:before="22"/>
              <w:rPr>
                <w:sz w:val="22"/>
              </w:rPr>
            </w:pPr>
            <w:r>
              <w:rPr>
                <w:sz w:val="22"/>
              </w:rPr>
              <w:t>are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done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preprocessing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phase.</w:t>
            </w:r>
          </w:p>
        </w:tc>
      </w:tr>
      <w:tr w14:paraId="04E027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4" w:hRule="atLeast"/>
        </w:trPr>
        <w:tc>
          <w:tcPr>
            <w:tcW w:w="734" w:type="dxa"/>
          </w:tcPr>
          <w:p w14:paraId="3C49E7C9">
            <w:pPr>
              <w:pStyle w:val="6"/>
              <w:spacing w:before="4"/>
              <w:ind w:left="0" w:right="14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1671" w:type="dxa"/>
          </w:tcPr>
          <w:p w14:paraId="49A5BCDA">
            <w:pPr>
              <w:pStyle w:val="6"/>
              <w:spacing w:before="4" w:line="259" w:lineRule="auto"/>
              <w:rPr>
                <w:sz w:val="22"/>
              </w:rPr>
            </w:pPr>
            <w:r>
              <w:rPr>
                <w:color w:val="202020"/>
                <w:spacing w:val="-2"/>
                <w:sz w:val="22"/>
              </w:rPr>
              <w:t>Utilization</w:t>
            </w:r>
            <w:r>
              <w:rPr>
                <w:color w:val="202020"/>
                <w:spacing w:val="-11"/>
                <w:sz w:val="22"/>
              </w:rPr>
              <w:t xml:space="preserve"> </w:t>
            </w:r>
            <w:r>
              <w:rPr>
                <w:color w:val="202020"/>
                <w:spacing w:val="-2"/>
                <w:sz w:val="22"/>
              </w:rPr>
              <w:t>of Filters</w:t>
            </w:r>
          </w:p>
        </w:tc>
        <w:tc>
          <w:tcPr>
            <w:tcW w:w="7376" w:type="dxa"/>
            <w:vMerge w:val="restart"/>
          </w:tcPr>
          <w:p w14:paraId="3009D185">
            <w:pPr>
              <w:pStyle w:val="6"/>
              <w:ind w:left="1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53210" cy="1113155"/>
                  <wp:effectExtent l="0" t="0" r="1270" b="14605"/>
                  <wp:docPr id="1" name="Imag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556" cy="1113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832D41">
            <w:pPr>
              <w:pStyle w:val="6"/>
              <w:ind w:left="0"/>
              <w:rPr>
                <w:sz w:val="20"/>
              </w:rPr>
            </w:pPr>
          </w:p>
          <w:p w14:paraId="48ED176B">
            <w:pPr>
              <w:pStyle w:val="6"/>
              <w:ind w:left="0"/>
              <w:rPr>
                <w:sz w:val="20"/>
              </w:rPr>
            </w:pPr>
          </w:p>
          <w:p w14:paraId="668C9241">
            <w:pPr>
              <w:pStyle w:val="6"/>
              <w:ind w:left="0"/>
              <w:rPr>
                <w:sz w:val="20"/>
              </w:rPr>
            </w:pPr>
          </w:p>
          <w:p w14:paraId="102A693B">
            <w:pPr>
              <w:pStyle w:val="6"/>
              <w:ind w:left="0"/>
              <w:rPr>
                <w:sz w:val="20"/>
              </w:rPr>
            </w:pPr>
          </w:p>
          <w:p w14:paraId="0F7E8AF7">
            <w:pPr>
              <w:pStyle w:val="6"/>
              <w:ind w:left="0"/>
              <w:rPr>
                <w:sz w:val="20"/>
              </w:rPr>
            </w:pPr>
          </w:p>
          <w:p w14:paraId="223ADF42">
            <w:pPr>
              <w:pStyle w:val="6"/>
              <w:ind w:left="0"/>
              <w:rPr>
                <w:sz w:val="20"/>
              </w:rPr>
            </w:pPr>
          </w:p>
          <w:p w14:paraId="7CF7AF6D">
            <w:pPr>
              <w:pStyle w:val="6"/>
              <w:spacing w:before="145"/>
              <w:ind w:left="0"/>
              <w:rPr>
                <w:sz w:val="20"/>
              </w:rPr>
            </w:pPr>
          </w:p>
          <w:p w14:paraId="08BD06F0">
            <w:pPr>
              <w:pStyle w:val="6"/>
              <w:spacing w:before="1"/>
              <w:ind w:left="2628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g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column">
                        <wp:posOffset>72390</wp:posOffset>
                      </wp:positionH>
                      <wp:positionV relativeFrom="paragraph">
                        <wp:posOffset>123825</wp:posOffset>
                      </wp:positionV>
                      <wp:extent cx="1219200" cy="1272540"/>
                      <wp:effectExtent l="0" t="0" r="0" b="7620"/>
                      <wp:wrapNone/>
                      <wp:docPr id="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200" cy="1272540"/>
                                <a:chOff x="0" y="0"/>
                                <a:chExt cx="1219200" cy="12725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0" cy="12725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5.7pt;margin-top:9.75pt;height:100.2pt;width:96pt;z-index:251659264;mso-width-relative:page;mso-height-relative:page;" coordsize="1219200,1272540" o:gfxdata="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">
                      <o:lock v:ext="edit" aspectratio="f"/>
                      <v:shape id="Image 3" o:spid="_x0000_s1026" o:spt="75" type="#_x0000_t75" style="position:absolute;left:0;top:0;height:1272539;width:1219200;" filled="f" o:preferrelative="t" stroked="f" coordsize="21600,21600" o:gfxdata="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TlzL7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7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Brand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filter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for-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Top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10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most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efficient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EV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Brands</w:t>
            </w:r>
          </w:p>
        </w:tc>
      </w:tr>
      <w:tr w14:paraId="67C25A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2" w:hRule="atLeast"/>
        </w:trPr>
        <w:tc>
          <w:tcPr>
            <w:tcW w:w="734" w:type="dxa"/>
          </w:tcPr>
          <w:p w14:paraId="2839DCAB">
            <w:pPr>
              <w:pStyle w:val="6"/>
              <w:spacing w:before="4"/>
              <w:ind w:left="0" w:right="14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1671" w:type="dxa"/>
          </w:tcPr>
          <w:p w14:paraId="76BD7C2D">
            <w:pPr>
              <w:pStyle w:val="6"/>
              <w:spacing w:before="4" w:line="259" w:lineRule="auto"/>
              <w:ind w:right="118"/>
              <w:rPr>
                <w:sz w:val="22"/>
              </w:rPr>
            </w:pPr>
            <w:r>
              <w:rPr>
                <w:color w:val="202020"/>
                <w:spacing w:val="-2"/>
                <w:sz w:val="22"/>
              </w:rPr>
              <w:t xml:space="preserve">Calculation </w:t>
            </w:r>
            <w:r>
              <w:rPr>
                <w:color w:val="202020"/>
                <w:sz w:val="22"/>
              </w:rPr>
              <w:t>fields</w:t>
            </w:r>
            <w:r>
              <w:rPr>
                <w:color w:val="202020"/>
                <w:spacing w:val="-5"/>
                <w:sz w:val="22"/>
              </w:rPr>
              <w:t xml:space="preserve"> </w:t>
            </w:r>
            <w:r>
              <w:rPr>
                <w:color w:val="202020"/>
                <w:spacing w:val="-4"/>
                <w:sz w:val="22"/>
              </w:rPr>
              <w:t>Used</w:t>
            </w:r>
          </w:p>
        </w:tc>
        <w:tc>
          <w:tcPr>
            <w:tcW w:w="7376" w:type="dxa"/>
            <w:vMerge w:val="continue"/>
            <w:tcBorders>
              <w:top w:val="nil"/>
            </w:tcBorders>
          </w:tcPr>
          <w:p w14:paraId="40EAED28">
            <w:pPr>
              <w:rPr>
                <w:sz w:val="2"/>
                <w:szCs w:val="2"/>
              </w:rPr>
            </w:pPr>
          </w:p>
        </w:tc>
      </w:tr>
    </w:tbl>
    <w:p w14:paraId="44BAA4A8">
      <w:pPr>
        <w:spacing w:after="0"/>
        <w:rPr>
          <w:sz w:val="2"/>
          <w:szCs w:val="2"/>
        </w:rPr>
        <w:sectPr>
          <w:pgSz w:w="12240" w:h="15840"/>
          <w:pgMar w:top="1400" w:right="720" w:bottom="280" w:left="1440" w:header="720" w:footer="720" w:gutter="0"/>
          <w:cols w:space="720" w:num="1"/>
        </w:sectPr>
      </w:pPr>
    </w:p>
    <w:tbl>
      <w:tblPr>
        <w:tblStyle w:val="3"/>
        <w:tblW w:w="0" w:type="auto"/>
        <w:tblInd w:w="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4"/>
        <w:gridCol w:w="1671"/>
        <w:gridCol w:w="7376"/>
      </w:tblGrid>
      <w:tr w14:paraId="77D6B3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5" w:hRule="atLeast"/>
        </w:trPr>
        <w:tc>
          <w:tcPr>
            <w:tcW w:w="734" w:type="dxa"/>
          </w:tcPr>
          <w:p w14:paraId="6481602F">
            <w:pPr>
              <w:pStyle w:val="6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71" w:type="dxa"/>
          </w:tcPr>
          <w:p w14:paraId="40FBF751">
            <w:pPr>
              <w:pStyle w:val="6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376" w:type="dxa"/>
            <w:tcBorders>
              <w:top w:val="nil"/>
            </w:tcBorders>
          </w:tcPr>
          <w:p w14:paraId="304D36A9">
            <w:pPr>
              <w:pStyle w:val="6"/>
              <w:ind w:left="0"/>
              <w:rPr>
                <w:sz w:val="20"/>
              </w:rPr>
            </w:pPr>
          </w:p>
          <w:p w14:paraId="7868E62F">
            <w:pPr>
              <w:pStyle w:val="6"/>
              <w:ind w:left="0"/>
              <w:rPr>
                <w:sz w:val="20"/>
              </w:rPr>
            </w:pPr>
          </w:p>
          <w:p w14:paraId="0A14AC52">
            <w:pPr>
              <w:pStyle w:val="6"/>
              <w:spacing w:before="231"/>
              <w:ind w:left="0"/>
              <w:rPr>
                <w:sz w:val="20"/>
              </w:rPr>
            </w:pPr>
          </w:p>
          <w:p w14:paraId="4FE315EC">
            <w:pPr>
              <w:pStyle w:val="6"/>
              <w:spacing w:before="1" w:line="259" w:lineRule="auto"/>
              <w:ind w:right="856"/>
              <w:rPr>
                <w:sz w:val="22"/>
              </w:rPr>
            </w:pPr>
            <w:r>
              <w:rPr>
                <w:sz w:val="20"/>
              </w:rPr>
              <w:t>Power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filter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for-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Brand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filtered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by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PowerTrain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type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z w:val="22"/>
              </w:rPr>
              <w:t>Body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style, Car brands in India,</w:t>
            </w:r>
          </w:p>
          <w:p w14:paraId="059B0C77">
            <w:pPr>
              <w:pStyle w:val="6"/>
              <w:rPr>
                <w:sz w:val="22"/>
              </w:rPr>
            </w:pPr>
            <w:r>
              <w:rPr>
                <w:spacing w:val="-2"/>
                <w:sz w:val="22"/>
              </w:rPr>
              <w:t>Efficiency.</w:t>
            </w:r>
          </w:p>
        </w:tc>
      </w:tr>
      <w:tr w14:paraId="145F29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</w:trPr>
        <w:tc>
          <w:tcPr>
            <w:tcW w:w="734" w:type="dxa"/>
          </w:tcPr>
          <w:p w14:paraId="0F6D921B">
            <w:pPr>
              <w:pStyle w:val="6"/>
              <w:spacing w:before="4"/>
              <w:ind w:left="412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1671" w:type="dxa"/>
          </w:tcPr>
          <w:p w14:paraId="60DC377A">
            <w:pPr>
              <w:pStyle w:val="6"/>
              <w:spacing w:before="4" w:line="259" w:lineRule="auto"/>
              <w:ind w:right="575"/>
              <w:rPr>
                <w:sz w:val="22"/>
              </w:rPr>
            </w:pPr>
            <w:r>
              <w:rPr>
                <w:color w:val="202020"/>
                <w:spacing w:val="-2"/>
                <w:sz w:val="22"/>
              </w:rPr>
              <w:t>Dashboard design</w:t>
            </w:r>
          </w:p>
        </w:tc>
        <w:tc>
          <w:tcPr>
            <w:tcW w:w="7376" w:type="dxa"/>
          </w:tcPr>
          <w:p w14:paraId="62FF110E">
            <w:pPr>
              <w:pStyle w:val="6"/>
              <w:spacing w:before="4" w:line="259" w:lineRule="auto"/>
              <w:ind w:right="856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Visualizations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/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Graphs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dashboard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containing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total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eleven </w:t>
            </w:r>
            <w:r>
              <w:rPr>
                <w:spacing w:val="-2"/>
                <w:sz w:val="22"/>
              </w:rPr>
              <w:t>visualizations.</w:t>
            </w:r>
          </w:p>
        </w:tc>
      </w:tr>
      <w:tr w14:paraId="51755E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3" w:hRule="atLeast"/>
        </w:trPr>
        <w:tc>
          <w:tcPr>
            <w:tcW w:w="734" w:type="dxa"/>
          </w:tcPr>
          <w:p w14:paraId="19E0412A">
            <w:pPr>
              <w:pStyle w:val="6"/>
              <w:spacing w:before="6"/>
              <w:ind w:left="395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671" w:type="dxa"/>
          </w:tcPr>
          <w:p w14:paraId="30F60BBF">
            <w:pPr>
              <w:pStyle w:val="6"/>
              <w:spacing w:before="6"/>
              <w:rPr>
                <w:sz w:val="22"/>
              </w:rPr>
            </w:pPr>
            <w:r>
              <w:rPr>
                <w:color w:val="202020"/>
                <w:sz w:val="22"/>
              </w:rPr>
              <w:t>Story</w:t>
            </w:r>
            <w:r>
              <w:rPr>
                <w:color w:val="202020"/>
                <w:spacing w:val="-6"/>
                <w:sz w:val="22"/>
              </w:rPr>
              <w:t xml:space="preserve"> </w:t>
            </w:r>
            <w:r>
              <w:rPr>
                <w:color w:val="202020"/>
                <w:spacing w:val="-2"/>
                <w:sz w:val="22"/>
              </w:rPr>
              <w:t>Design</w:t>
            </w:r>
          </w:p>
        </w:tc>
        <w:tc>
          <w:tcPr>
            <w:tcW w:w="7376" w:type="dxa"/>
          </w:tcPr>
          <w:p w14:paraId="414258EA">
            <w:pPr>
              <w:pStyle w:val="6"/>
              <w:spacing w:before="6" w:line="259" w:lineRule="auto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22"/>
                <w:sz w:val="22"/>
              </w:rPr>
              <w:t xml:space="preserve"> </w:t>
            </w:r>
            <w:r>
              <w:rPr>
                <w:sz w:val="22"/>
              </w:rPr>
              <w:t>of Visualizations / Graphs</w:t>
            </w:r>
            <w:r>
              <w:rPr>
                <w:spacing w:val="24"/>
                <w:sz w:val="22"/>
              </w:rPr>
              <w:t xml:space="preserve"> </w:t>
            </w:r>
            <w:r>
              <w:rPr>
                <w:sz w:val="22"/>
              </w:rPr>
              <w:t>-Story</w:t>
            </w:r>
            <w:r>
              <w:rPr>
                <w:spacing w:val="22"/>
                <w:sz w:val="22"/>
              </w:rPr>
              <w:t xml:space="preserve"> </w:t>
            </w:r>
            <w:r>
              <w:rPr>
                <w:sz w:val="22"/>
              </w:rPr>
              <w:t>design of all eleven visualizations created using the dataset.</w:t>
            </w:r>
          </w:p>
        </w:tc>
      </w:tr>
    </w:tbl>
    <w:p w14:paraId="218C9194"/>
    <w:p w14:paraId="090739DD"/>
    <w:sectPr>
      <w:type w:val="continuous"/>
      <w:pgSz w:w="12240" w:h="15840"/>
      <w:pgMar w:top="1420" w:right="72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AE0ECE"/>
    <w:rsid w:val="16AE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22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40"/>
      <w:ind w:left="3014" w:right="3726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customStyle="1" w:styleId="6">
    <w:name w:val="Table Paragraph"/>
    <w:basedOn w:val="1"/>
    <w:qFormat/>
    <w:uiPriority w:val="1"/>
    <w:pPr>
      <w:ind w:left="112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2026-02-19T10:55:00Z</dcterms:created>
  <dc:creator>Hema Challa</dc:creator>
  <cp:lastModifiedBy>Hema Challa</cp:lastModifiedBy>
  <dcterms:modified xsi:type="dcterms:W3CDTF">2026-02-19T10:55:59Z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42E9177409C345E5836EEE005C69928B_11</vt:lpwstr>
  </property>
</Properties>
</file>