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640"/>
      </w:tblGrid>
      <w:tr w:rsidR="00851B20" w:rsidRPr="00D74630" w14:paraId="507D1BB8" w14:textId="77777777" w:rsidTr="004E4F1D">
        <w:trPr>
          <w:trHeight w:val="462"/>
        </w:trPr>
        <w:tc>
          <w:tcPr>
            <w:tcW w:w="9640" w:type="dxa"/>
            <w:shd w:val="clear" w:color="auto" w:fill="AEAAAA" w:themeFill="background2" w:themeFillShade="BF"/>
            <w:vAlign w:val="center"/>
          </w:tcPr>
          <w:p w14:paraId="0D06948A" w14:textId="730FB82C" w:rsidR="00851B20" w:rsidRPr="00D74630" w:rsidRDefault="00CE59C4" w:rsidP="0022457F">
            <w:pPr>
              <w:pStyle w:val="Ttulo"/>
            </w:pPr>
            <w:bookmarkStart w:id="0" w:name="_Hlk11222076"/>
            <w:bookmarkStart w:id="1" w:name="_Toc191812040"/>
            <w:bookmarkEnd w:id="0"/>
            <w:r w:rsidRPr="00D74630">
              <w:t xml:space="preserve">MÓDULO </w:t>
            </w:r>
            <w:r w:rsidR="00D74630">
              <w:t xml:space="preserve"> </w:t>
            </w:r>
            <w:proofErr w:type="gramStart"/>
            <w:r w:rsidR="00CF2364">
              <w:t>5</w:t>
            </w:r>
            <w:r w:rsidRPr="00D74630">
              <w:t xml:space="preserve">  |</w:t>
            </w:r>
            <w:proofErr w:type="gramEnd"/>
            <w:r w:rsidRPr="00D74630">
              <w:t xml:space="preserve">  </w:t>
            </w:r>
            <w:r w:rsidR="00C448A7">
              <w:t xml:space="preserve">PROGRAMACION </w:t>
            </w:r>
            <w:r w:rsidR="001A13B8">
              <w:t>COBOL</w:t>
            </w:r>
            <w:r w:rsidR="00E11788" w:rsidRPr="00D74630">
              <w:t xml:space="preserve">– </w:t>
            </w:r>
            <w:r w:rsidR="00EF0457">
              <w:t xml:space="preserve"> Introducción al </w:t>
            </w:r>
            <w:r w:rsidR="00CF2364">
              <w:t>Entorno Mainframe</w:t>
            </w:r>
          </w:p>
        </w:tc>
      </w:tr>
    </w:tbl>
    <w:p w14:paraId="2A6722C4" w14:textId="4EA248AA" w:rsidR="006D459F" w:rsidRDefault="006D459F" w:rsidP="006B3622">
      <w:pPr>
        <w:rPr>
          <w:lang w:val="es-AR"/>
        </w:rPr>
      </w:pPr>
    </w:p>
    <w:p w14:paraId="42CA8497" w14:textId="6B91C5FE" w:rsidR="005C1DAD" w:rsidRDefault="005C1DAD" w:rsidP="006B3622">
      <w:pPr>
        <w:rPr>
          <w:lang w:val="es-AR"/>
        </w:rPr>
      </w:pPr>
    </w:p>
    <w:p w14:paraId="526599C2" w14:textId="77777777" w:rsidR="005C1DAD" w:rsidRDefault="005C1DAD" w:rsidP="006B3622">
      <w:pPr>
        <w:rPr>
          <w:lang w:val="es-AR"/>
        </w:rPr>
      </w:pPr>
    </w:p>
    <w:sdt>
      <w:sdtPr>
        <w:rPr>
          <w:rFonts w:ascii="Arial Narrow" w:eastAsia="Times New Roman" w:hAnsi="Arial Narrow" w:cs="Tahoma"/>
          <w:color w:val="auto"/>
          <w:sz w:val="22"/>
          <w:szCs w:val="22"/>
          <w:lang w:val="es-ES" w:eastAsia="es-ES"/>
        </w:rPr>
        <w:id w:val="-172683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19B3C" w14:textId="1EC88451" w:rsidR="000A08B3" w:rsidRDefault="000A08B3">
          <w:pPr>
            <w:pStyle w:val="TtuloTDC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5C1DAD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0D88CCEE" w14:textId="0EA8A372" w:rsidR="005C1DAD" w:rsidRDefault="005C1DAD" w:rsidP="005C1DAD">
          <w:pPr>
            <w:rPr>
              <w:lang w:eastAsia="es-AR"/>
            </w:rPr>
          </w:pPr>
        </w:p>
        <w:p w14:paraId="7692F758" w14:textId="77777777" w:rsidR="00B70FAA" w:rsidRPr="005C1DAD" w:rsidRDefault="00B70FAA" w:rsidP="005C1DAD">
          <w:pPr>
            <w:rPr>
              <w:lang w:eastAsia="es-AR"/>
            </w:rPr>
          </w:pPr>
        </w:p>
        <w:p w14:paraId="2390AD60" w14:textId="07B4DD22" w:rsidR="005C1DAD" w:rsidRDefault="000A08B3">
          <w:pPr>
            <w:pStyle w:val="TD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 w:rsidRPr="005C1DAD">
            <w:fldChar w:fldCharType="begin"/>
          </w:r>
          <w:r w:rsidRPr="005C1DAD">
            <w:instrText xml:space="preserve"> TOC \o "1-3" \h \z \u </w:instrText>
          </w:r>
          <w:r w:rsidRPr="005C1DAD">
            <w:fldChar w:fldCharType="separate"/>
          </w:r>
          <w:hyperlink w:anchor="_Toc11238649" w:history="1">
            <w:r w:rsidR="005C1DAD" w:rsidRPr="00FF3AF3">
              <w:rPr>
                <w:rStyle w:val="Hipervnculo"/>
                <w:noProof/>
              </w:rPr>
              <w:t>1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¿QUÉ ES UN MAINFRAME?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_Toc11238649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0057FD71" w14:textId="2E998C90" w:rsidR="005C1DAD" w:rsidRDefault="00000000">
          <w:pPr>
            <w:pStyle w:val="TD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0" w:history="1">
            <w:r w:rsidR="005C1DAD" w:rsidRPr="00FF3AF3">
              <w:rPr>
                <w:rStyle w:val="Hipervnculo"/>
                <w:noProof/>
              </w:rPr>
              <w:t>2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AMBIENTE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_Toc11238650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4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4AA2890E" w14:textId="796FEA0B" w:rsidR="005C1DAD" w:rsidRDefault="00000000">
          <w:pPr>
            <w:pStyle w:val="TD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1" w:history="1">
            <w:r w:rsidR="005C1DAD" w:rsidRPr="00FF3AF3">
              <w:rPr>
                <w:rStyle w:val="Hipervnculo"/>
                <w:noProof/>
              </w:rPr>
              <w:t>3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  <w:shd w:val="clear" w:color="auto" w:fill="E5E5E5"/>
              </w:rPr>
              <w:t>CONEXIÓN A LA TERMINAL</w:t>
            </w:r>
            <w:r w:rsidR="005C1DAD" w:rsidRPr="00FF3AF3">
              <w:rPr>
                <w:rStyle w:val="Hipervnculo"/>
                <w:noProof/>
                <w:spacing w:val="-17"/>
                <w:shd w:val="clear" w:color="auto" w:fill="E5E5E5"/>
              </w:rPr>
              <w:t xml:space="preserve"> </w:t>
            </w:r>
            <w:r w:rsidR="005C1DAD" w:rsidRPr="00FF3AF3">
              <w:rPr>
                <w:rStyle w:val="Hipervnculo"/>
                <w:noProof/>
                <w:shd w:val="clear" w:color="auto" w:fill="E5E5E5"/>
              </w:rPr>
              <w:t>3270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_Toc11238651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4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5870AFFC" w14:textId="04D968D5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2" w:history="1">
            <w:r w:rsidR="005C1DAD" w:rsidRPr="00FF3AF3">
              <w:rPr>
                <w:rStyle w:val="Hipervnculo"/>
                <w:noProof/>
              </w:rPr>
              <w:t>3.1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Logon Applid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_Toc11238652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4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761C2CDC" w14:textId="5171349F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3" w:history="1">
            <w:r w:rsidR="005C1DAD" w:rsidRPr="00FF3AF3">
              <w:rPr>
                <w:rStyle w:val="Hipervnculo"/>
                <w:noProof/>
              </w:rPr>
              <w:t>3.2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Super Session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_Toc11238653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5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31F1FDB7" w14:textId="24CF1BE5" w:rsidR="005C1DAD" w:rsidRDefault="00000000">
          <w:pPr>
            <w:pStyle w:val="TD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4" w:history="1">
            <w:r w:rsidR="005C1DAD" w:rsidRPr="00FF3AF3">
              <w:rPr>
                <w:rStyle w:val="Hipervnculo"/>
                <w:noProof/>
              </w:rPr>
              <w:t>4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GESTION DE COMPONENTES CON CHANGEMAN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_Toc11238654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7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2B9F30D2" w14:textId="6F34390E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5" w:history="1">
            <w:r w:rsidR="005C1DAD" w:rsidRPr="00FF3AF3">
              <w:rPr>
                <w:rStyle w:val="Hipervnculo"/>
                <w:noProof/>
              </w:rPr>
              <w:t>4.1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Ciclo de Vida de un Paquete con ChangeMan.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_Toc11238655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7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1520ABE1" w14:textId="3476072A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6" w:history="1">
            <w:r w:rsidR="005C1DAD" w:rsidRPr="00FF3AF3">
              <w:rPr>
                <w:rStyle w:val="Hipervnculo"/>
                <w:noProof/>
              </w:rPr>
              <w:t>4.2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Control de versiones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_Toc11238656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8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216E8412" w14:textId="3FB06E26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7" w:history="1">
            <w:r w:rsidR="005C1DAD" w:rsidRPr="00FF3AF3">
              <w:rPr>
                <w:rStyle w:val="Hipervnculo"/>
                <w:noProof/>
              </w:rPr>
              <w:t>4.3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Cómo subir un programa a un expediente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_Toc11238657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9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27CD7C42" w14:textId="3E23FA94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8" w:history="1">
            <w:r w:rsidR="005C1DAD" w:rsidRPr="00FF3AF3">
              <w:rPr>
                <w:rStyle w:val="Hipervnculo"/>
                <w:noProof/>
              </w:rPr>
              <w:t>4.4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Promover un programa a un Ambiente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_Toc11238658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12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1124C207" w14:textId="3E1C708C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59" w:history="1">
            <w:r w:rsidR="005C1DAD" w:rsidRPr="00FF3AF3">
              <w:rPr>
                <w:rStyle w:val="Hipervnculo"/>
                <w:noProof/>
              </w:rPr>
              <w:t>4.5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Búsqueda de Componentes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_Toc11238659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15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4A34360C" w14:textId="67C581B2" w:rsidR="005C1DAD" w:rsidRDefault="00000000">
          <w:pPr>
            <w:pStyle w:val="TD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0" w:history="1">
            <w:r w:rsidR="005C1DAD" w:rsidRPr="00FF3AF3">
              <w:rPr>
                <w:rStyle w:val="Hipervnculo"/>
                <w:noProof/>
              </w:rPr>
              <w:t>5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SPOOL (Simultaneous Peripheral Operations Online)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_Toc11238660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17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500A4A58" w14:textId="4AE2D874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1" w:history="1">
            <w:r w:rsidR="005C1DAD" w:rsidRPr="00FF3AF3">
              <w:rPr>
                <w:rStyle w:val="Hipervnculo"/>
                <w:noProof/>
              </w:rPr>
              <w:t>5.1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Cómo ver errores en una compilación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_Toc11238661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18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35D2DF98" w14:textId="627A0C31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2" w:history="1">
            <w:r w:rsidR="005C1DAD" w:rsidRPr="00FF3AF3">
              <w:rPr>
                <w:rStyle w:val="Hipervnculo"/>
                <w:noProof/>
              </w:rPr>
              <w:t>5.2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Cómo ver errores en una ejecución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_Toc11238662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21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75D8AAF3" w14:textId="3233C6A4" w:rsidR="005C1DAD" w:rsidRDefault="00000000">
          <w:pPr>
            <w:pStyle w:val="TD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3" w:history="1">
            <w:r w:rsidR="005C1DAD" w:rsidRPr="00FF3AF3">
              <w:rPr>
                <w:rStyle w:val="Hipervnculo"/>
                <w:noProof/>
              </w:rPr>
              <w:t>6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JCL (Job Control Language)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_Toc11238663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21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1423193A" w14:textId="7CADEB7C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4" w:history="1">
            <w:r w:rsidR="005C1DAD" w:rsidRPr="00FF3AF3">
              <w:rPr>
                <w:rStyle w:val="Hipervnculo"/>
                <w:noProof/>
              </w:rPr>
              <w:t>6.1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Tarjetas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_Toc11238664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21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218B7DBF" w14:textId="420314FD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5" w:history="1">
            <w:r w:rsidR="005C1DAD" w:rsidRPr="00FF3AF3">
              <w:rPr>
                <w:rStyle w:val="Hipervnculo"/>
                <w:noProof/>
              </w:rPr>
              <w:t>6.2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JobLib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_Toc11238665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22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7F63BA49" w14:textId="7C00EF27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6" w:history="1">
            <w:r w:rsidR="005C1DAD" w:rsidRPr="00FF3AF3">
              <w:rPr>
                <w:rStyle w:val="Hipervnculo"/>
                <w:noProof/>
              </w:rPr>
              <w:t>6.3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Pasos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_Toc11238666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22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2FEE81AD" w14:textId="2B0DD76C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7" w:history="1">
            <w:r w:rsidR="005C1DAD" w:rsidRPr="00FF3AF3">
              <w:rPr>
                <w:rStyle w:val="Hipervnculo"/>
                <w:noProof/>
              </w:rPr>
              <w:t>6.4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Definiendo Datasets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_Toc11238667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23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6BF186C3" w14:textId="23A6BCB6" w:rsidR="005C1DAD" w:rsidRDefault="00000000">
          <w:pPr>
            <w:pStyle w:val="TDC2"/>
            <w:tabs>
              <w:tab w:val="left" w:pos="85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238668" w:history="1">
            <w:r w:rsidR="005C1DAD" w:rsidRPr="00FF3AF3">
              <w:rPr>
                <w:rStyle w:val="Hipervnculo"/>
                <w:noProof/>
              </w:rPr>
              <w:t>6.5</w:t>
            </w:r>
            <w:r w:rsidR="005C1DAD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5C1DAD" w:rsidRPr="00FF3AF3">
              <w:rPr>
                <w:rStyle w:val="Hipervnculo"/>
                <w:noProof/>
              </w:rPr>
              <w:t>Definiendo un nuevo archivo</w:t>
            </w:r>
            <w:r w:rsidR="005C1DAD">
              <w:rPr>
                <w:noProof/>
                <w:webHidden/>
              </w:rPr>
              <w:tab/>
            </w:r>
            <w:r w:rsidR="005C1DAD">
              <w:rPr>
                <w:noProof/>
                <w:webHidden/>
              </w:rPr>
              <w:fldChar w:fldCharType="begin"/>
            </w:r>
            <w:r w:rsidR="005C1DAD">
              <w:rPr>
                <w:noProof/>
                <w:webHidden/>
              </w:rPr>
              <w:instrText xml:space="preserve"> PAGEREF _Toc11238668 \h </w:instrText>
            </w:r>
            <w:r w:rsidR="005C1DAD">
              <w:rPr>
                <w:noProof/>
                <w:webHidden/>
              </w:rPr>
            </w:r>
            <w:r w:rsidR="005C1DAD">
              <w:rPr>
                <w:noProof/>
                <w:webHidden/>
              </w:rPr>
              <w:fldChar w:fldCharType="separate"/>
            </w:r>
            <w:r w:rsidR="005C1DAD">
              <w:rPr>
                <w:noProof/>
                <w:webHidden/>
              </w:rPr>
              <w:t>23</w:t>
            </w:r>
            <w:r w:rsidR="005C1DAD">
              <w:rPr>
                <w:noProof/>
                <w:webHidden/>
              </w:rPr>
              <w:fldChar w:fldCharType="end"/>
            </w:r>
          </w:hyperlink>
        </w:p>
        <w:p w14:paraId="634D2DFA" w14:textId="7BA27C8A" w:rsidR="000A08B3" w:rsidRPr="005C1DAD" w:rsidRDefault="000A08B3">
          <w:r w:rsidRPr="005C1DAD">
            <w:rPr>
              <w:b/>
              <w:bCs/>
            </w:rPr>
            <w:fldChar w:fldCharType="end"/>
          </w:r>
        </w:p>
      </w:sdtContent>
    </w:sdt>
    <w:p w14:paraId="155B22C1" w14:textId="03AC2B2C" w:rsidR="000A08B3" w:rsidRDefault="000A08B3">
      <w:pPr>
        <w:ind w:left="0"/>
        <w:jc w:val="left"/>
        <w:rPr>
          <w:lang w:val="es-AR"/>
        </w:rPr>
      </w:pPr>
    </w:p>
    <w:p w14:paraId="7F00E882" w14:textId="60E4C5E6" w:rsidR="000A08B3" w:rsidRDefault="000A08B3">
      <w:pPr>
        <w:ind w:left="0"/>
        <w:jc w:val="left"/>
        <w:rPr>
          <w:lang w:val="es-AR"/>
        </w:rPr>
      </w:pPr>
      <w:r>
        <w:rPr>
          <w:lang w:val="es-AR"/>
        </w:rPr>
        <w:br w:type="page"/>
      </w:r>
    </w:p>
    <w:p w14:paraId="4389005D" w14:textId="77777777" w:rsidR="000A08B3" w:rsidRDefault="000A08B3">
      <w:pPr>
        <w:ind w:left="0"/>
        <w:jc w:val="left"/>
        <w:rPr>
          <w:lang w:val="es-AR"/>
        </w:rPr>
      </w:pPr>
    </w:p>
    <w:p w14:paraId="02690DE5" w14:textId="77777777" w:rsidR="000A08B3" w:rsidRPr="00A34642" w:rsidRDefault="000A08B3" w:rsidP="006B3622">
      <w:pPr>
        <w:rPr>
          <w:lang w:val="es-AR"/>
        </w:rPr>
      </w:pPr>
    </w:p>
    <w:p w14:paraId="490F506C" w14:textId="04C9234B" w:rsidR="00073ECA" w:rsidRPr="00A507BB" w:rsidRDefault="00EF0457" w:rsidP="00A507BB">
      <w:pPr>
        <w:pStyle w:val="Ttulo1"/>
        <w:pBdr>
          <w:bottom w:val="single" w:sz="4" w:space="1" w:color="auto"/>
        </w:pBdr>
      </w:pPr>
      <w:bookmarkStart w:id="2" w:name="_Toc11238649"/>
      <w:bookmarkEnd w:id="1"/>
      <w:r>
        <w:t>¿QUÉ ES UN MAINFRAME?</w:t>
      </w:r>
      <w:bookmarkEnd w:id="2"/>
      <w:r w:rsidR="00A507BB" w:rsidRPr="00A507BB">
        <w:tab/>
      </w:r>
    </w:p>
    <w:p w14:paraId="69BDA394" w14:textId="13B6E1DA" w:rsidR="00292C82" w:rsidRDefault="00292C82" w:rsidP="00292C82">
      <w:r>
        <w:t>De seguro, alguna vez habrás escuchado hablar de un </w:t>
      </w:r>
      <w:r w:rsidRPr="00292C82">
        <w:t>mainframe</w:t>
      </w:r>
      <w:r>
        <w:t xml:space="preserve"> o habrás leído sobre ellos en algún artículo o </w:t>
      </w:r>
      <w:proofErr w:type="spellStart"/>
      <w:proofErr w:type="gramStart"/>
      <w:r>
        <w:t>reseña.Para</w:t>
      </w:r>
      <w:proofErr w:type="spellEnd"/>
      <w:proofErr w:type="gramEnd"/>
      <w:r>
        <w:t xml:space="preserve"> explicar </w:t>
      </w:r>
      <w:r w:rsidRPr="00292C82">
        <w:t>que es un mainframe</w:t>
      </w:r>
      <w:r>
        <w:t> de una manera simple, debes imaginar que estás en una enorme sala, la cual se encuentra ocupada por una gran cantidad de equipos entrelazados y conectados entre sí. Servidores, unidades procesadoras, unidades de almacenaje, entre otros. Todo este aparataje representa una especie de </w:t>
      </w:r>
      <w:hyperlink r:id="rId8" w:tgtFrame="_blank" w:history="1">
        <w:r w:rsidRPr="00292C82">
          <w:rPr>
            <w:b/>
            <w:bCs/>
          </w:rPr>
          <w:t>súper computadora</w:t>
        </w:r>
      </w:hyperlink>
      <w:r>
        <w:t xml:space="preserve"> que ofrece servicios de red a varios clientes o terminales, o simplemente, se encuentra orientada a realizar enormes cantidades de cálculos complejos.</w:t>
      </w:r>
    </w:p>
    <w:p w14:paraId="6A032376" w14:textId="157459B6" w:rsidR="0066336E" w:rsidRDefault="0066336E" w:rsidP="00292C82"/>
    <w:p w14:paraId="09D79880" w14:textId="77777777" w:rsidR="0066336E" w:rsidRDefault="0066336E" w:rsidP="00292C82"/>
    <w:p w14:paraId="2B395921" w14:textId="6EF6488F" w:rsidR="00292C82" w:rsidRDefault="00292C82" w:rsidP="00292C82">
      <w:pPr>
        <w:jc w:val="center"/>
      </w:pPr>
      <w:r>
        <w:rPr>
          <w:noProof/>
        </w:rPr>
        <w:drawing>
          <wp:inline distT="0" distB="0" distL="0" distR="0" wp14:anchorId="59F92972" wp14:editId="3E16F08C">
            <wp:extent cx="4444202" cy="2947598"/>
            <wp:effectExtent l="0" t="0" r="0" b="5715"/>
            <wp:docPr id="5" name="Imagen 5" descr="Los mainframe son super computadoras al servicio de una 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s mainframe son super computadoras al servicio de una r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35" cy="29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FA9A" w14:textId="06E6D418" w:rsidR="00292C82" w:rsidRDefault="00292C82" w:rsidP="00292C82">
      <w:pPr>
        <w:jc w:val="center"/>
        <w:rPr>
          <w:color w:val="656565"/>
          <w:sz w:val="18"/>
          <w:szCs w:val="18"/>
        </w:rPr>
      </w:pPr>
      <w:proofErr w:type="gramStart"/>
      <w:r>
        <w:rPr>
          <w:color w:val="656565"/>
          <w:sz w:val="18"/>
          <w:szCs w:val="18"/>
        </w:rPr>
        <w:t>Los mainframe</w:t>
      </w:r>
      <w:proofErr w:type="gramEnd"/>
      <w:r>
        <w:rPr>
          <w:color w:val="656565"/>
          <w:sz w:val="18"/>
          <w:szCs w:val="18"/>
        </w:rPr>
        <w:t xml:space="preserve"> son super computadoras al servicio de una red.</w:t>
      </w:r>
    </w:p>
    <w:p w14:paraId="521D2433" w14:textId="606350A4" w:rsidR="00292C82" w:rsidRDefault="00292C82" w:rsidP="00292C82">
      <w:pPr>
        <w:jc w:val="center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Imagen de: </w:t>
      </w:r>
      <w:hyperlink r:id="rId10" w:tgtFrame="_blank" w:history="1">
        <w:r>
          <w:rPr>
            <w:rStyle w:val="Hipervnculo"/>
            <w:rFonts w:ascii="Helvetica" w:hAnsi="Helvetica"/>
            <w:color w:val="656565"/>
            <w:sz w:val="18"/>
            <w:szCs w:val="18"/>
            <w:u w:val="none"/>
          </w:rPr>
          <w:t xml:space="preserve">Argonne </w:t>
        </w:r>
        <w:proofErr w:type="spellStart"/>
        <w:r>
          <w:rPr>
            <w:rStyle w:val="Hipervnculo"/>
            <w:rFonts w:ascii="Helvetica" w:hAnsi="Helvetica"/>
            <w:color w:val="656565"/>
            <w:sz w:val="18"/>
            <w:szCs w:val="18"/>
            <w:u w:val="none"/>
          </w:rPr>
          <w:t>National</w:t>
        </w:r>
        <w:proofErr w:type="spellEnd"/>
        <w:r>
          <w:rPr>
            <w:rStyle w:val="Hipervnculo"/>
            <w:rFonts w:ascii="Helvetica" w:hAnsi="Helvetica"/>
            <w:color w:val="656565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ipervnculo"/>
            <w:rFonts w:ascii="Helvetica" w:hAnsi="Helvetica"/>
            <w:color w:val="656565"/>
            <w:sz w:val="18"/>
            <w:szCs w:val="18"/>
            <w:u w:val="none"/>
          </w:rPr>
          <w:t>Laboratory</w:t>
        </w:r>
        <w:proofErr w:type="spellEnd"/>
      </w:hyperlink>
      <w:r>
        <w:rPr>
          <w:color w:val="656565"/>
          <w:sz w:val="18"/>
          <w:szCs w:val="18"/>
        </w:rPr>
        <w:t>. Bajo licencia: </w:t>
      </w:r>
      <w:hyperlink r:id="rId11" w:tgtFrame="_blank" w:history="1">
        <w:r>
          <w:rPr>
            <w:rStyle w:val="Hipervnculo"/>
            <w:rFonts w:ascii="Helvetica" w:hAnsi="Helvetica"/>
            <w:color w:val="656565"/>
            <w:sz w:val="18"/>
            <w:szCs w:val="18"/>
            <w:u w:val="none"/>
          </w:rPr>
          <w:t>CC BY 2.0</w:t>
        </w:r>
      </w:hyperlink>
      <w:r>
        <w:rPr>
          <w:color w:val="656565"/>
          <w:sz w:val="18"/>
          <w:szCs w:val="18"/>
        </w:rPr>
        <w:t>.</w:t>
      </w:r>
    </w:p>
    <w:p w14:paraId="5D199F0F" w14:textId="77777777" w:rsidR="00292C82" w:rsidRDefault="00292C82" w:rsidP="00292C82">
      <w:pPr>
        <w:jc w:val="center"/>
        <w:rPr>
          <w:color w:val="656565"/>
          <w:sz w:val="18"/>
          <w:szCs w:val="18"/>
        </w:rPr>
      </w:pPr>
    </w:p>
    <w:p w14:paraId="430290DE" w14:textId="11170A2C" w:rsidR="00292C82" w:rsidRDefault="00292C82" w:rsidP="00292C82">
      <w:r>
        <w:t>Con esta imagen en mente, podemos entonces definir a</w:t>
      </w:r>
      <w:r>
        <w:rPr>
          <w:rStyle w:val="Textoennegrita"/>
          <w:rFonts w:ascii="Helvetica" w:hAnsi="Helvetica"/>
          <w:color w:val="333333"/>
          <w:sz w:val="26"/>
          <w:szCs w:val="26"/>
        </w:rPr>
        <w:t xml:space="preserve"> </w:t>
      </w:r>
      <w:r w:rsidRPr="00292C82">
        <w:t>un mainframe, diciendo que s</w:t>
      </w:r>
      <w:r>
        <w:t xml:space="preserve">e trata de una enorme o gran computadora central, la cual es capaz de realizar millones de instrucciones por segundo. </w:t>
      </w:r>
      <w:proofErr w:type="gramStart"/>
      <w:r>
        <w:t>Además</w:t>
      </w:r>
      <w:proofErr w:type="gramEnd"/>
      <w:r>
        <w:t xml:space="preserve"> tiene la capacidad de trabajar de manera ininterrumpida, incluso si se tiene que cambiar algún componente, ya que su diseño modular, le permite trabajar sin parar y sin necesidad de </w:t>
      </w:r>
      <w:proofErr w:type="spellStart"/>
      <w:r>
        <w:t>re-iniciarse</w:t>
      </w:r>
      <w:proofErr w:type="spellEnd"/>
      <w:r>
        <w:t>.</w:t>
      </w:r>
    </w:p>
    <w:p w14:paraId="3BEDEF42" w14:textId="77777777" w:rsidR="0066336E" w:rsidRDefault="0066336E" w:rsidP="00292C82"/>
    <w:p w14:paraId="5B9809E6" w14:textId="77777777" w:rsidR="0066336E" w:rsidRDefault="00292C82" w:rsidP="00292C82">
      <w:r>
        <w:t>Por lo general estas, enormes </w:t>
      </w:r>
      <w:hyperlink r:id="rId12" w:tgtFrame="_blank" w:history="1">
        <w:r w:rsidRPr="00292C82">
          <w:t>computadoras</w:t>
        </w:r>
      </w:hyperlink>
      <w:r>
        <w:t xml:space="preserve"> son utilizadas como las centrales de cálculo y almacenamiento de grandes organizaciones o empresas como bancos, universidades, corporaciones, etc. </w:t>
      </w:r>
    </w:p>
    <w:p w14:paraId="60F1D6E3" w14:textId="77777777" w:rsidR="0066336E" w:rsidRDefault="0066336E" w:rsidP="00292C82"/>
    <w:p w14:paraId="547C7468" w14:textId="72C093C5" w:rsidR="00292C82" w:rsidRDefault="00292C82" w:rsidP="00292C82">
      <w:r>
        <w:t xml:space="preserve">Por demás está decir, que </w:t>
      </w:r>
      <w:proofErr w:type="gramStart"/>
      <w:r>
        <w:t>los mainframe</w:t>
      </w:r>
      <w:proofErr w:type="gramEnd"/>
      <w:r>
        <w:t xml:space="preserve"> son capaces de trabajar a altas velocidades y realizar múltiples tareas a la vez. </w:t>
      </w:r>
      <w:proofErr w:type="gramStart"/>
      <w:r>
        <w:t>Además</w:t>
      </w:r>
      <w:proofErr w:type="gramEnd"/>
      <w:r>
        <w:t xml:space="preserve"> cuentan con una arquitectura diseñada para permitir un equilibrio de beneficios y un mayor nivel de seguridad para los datos que se procesan o se transmiten desde y hacia el mainframe, siendo ideales para trabajos en equipo y en redes que requieran altas velocidades de trabajo y sensación de seguridad informática.</w:t>
      </w:r>
    </w:p>
    <w:p w14:paraId="458A98DE" w14:textId="7425176E" w:rsidR="00292C82" w:rsidRDefault="00292C82" w:rsidP="00292C82">
      <w:pPr>
        <w:jc w:val="center"/>
      </w:pPr>
      <w:r>
        <w:rPr>
          <w:noProof/>
        </w:rPr>
        <w:lastRenderedPageBreak/>
        <w:drawing>
          <wp:inline distT="0" distB="0" distL="0" distR="0" wp14:anchorId="46B7EC61" wp14:editId="520CBF6B">
            <wp:extent cx="3737154" cy="2493034"/>
            <wp:effectExtent l="0" t="0" r="0" b="2540"/>
            <wp:docPr id="4" name="Imagen 4" descr="Arquitectura de un mainfr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quitectura de un mainfram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5" cy="251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4361" w14:textId="4E1844F6" w:rsidR="00292C82" w:rsidRDefault="00292C82" w:rsidP="00292C82">
      <w:pPr>
        <w:jc w:val="center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Arquitectura de un mainframe. Imagen de: </w:t>
      </w:r>
      <w:proofErr w:type="spellStart"/>
      <w:r w:rsidR="0083473A">
        <w:fldChar w:fldCharType="begin"/>
      </w:r>
      <w:r w:rsidR="0083473A">
        <w:instrText xml:space="preserve"> HYPERLINK "https://commons.wikimedia.org/wiki/File:System_z_Frames.JPG" \t "_blank" </w:instrText>
      </w:r>
      <w:r w:rsidR="0083473A">
        <w:fldChar w:fldCharType="separate"/>
      </w:r>
      <w:r>
        <w:rPr>
          <w:rStyle w:val="Hipervnculo"/>
          <w:rFonts w:ascii="Helvetica" w:hAnsi="Helvetica"/>
          <w:color w:val="656565"/>
          <w:sz w:val="18"/>
          <w:szCs w:val="18"/>
          <w:u w:val="none"/>
        </w:rPr>
        <w:t>Agiorgio</w:t>
      </w:r>
      <w:proofErr w:type="spellEnd"/>
      <w:r w:rsidR="0083473A">
        <w:rPr>
          <w:rStyle w:val="Hipervnculo"/>
          <w:rFonts w:ascii="Helvetica" w:hAnsi="Helvetica"/>
          <w:color w:val="656565"/>
          <w:sz w:val="18"/>
          <w:szCs w:val="18"/>
          <w:u w:val="none"/>
        </w:rPr>
        <w:fldChar w:fldCharType="end"/>
      </w:r>
      <w:r>
        <w:rPr>
          <w:color w:val="656565"/>
          <w:sz w:val="18"/>
          <w:szCs w:val="18"/>
        </w:rPr>
        <w:t>. Bajo licencia: </w:t>
      </w:r>
      <w:hyperlink r:id="rId14" w:tgtFrame="_blank" w:history="1">
        <w:r>
          <w:rPr>
            <w:rStyle w:val="Hipervnculo"/>
            <w:rFonts w:ascii="Helvetica" w:hAnsi="Helvetica"/>
            <w:color w:val="656565"/>
            <w:sz w:val="18"/>
            <w:szCs w:val="18"/>
            <w:u w:val="none"/>
          </w:rPr>
          <w:t>CC BY-SA 4.0</w:t>
        </w:r>
      </w:hyperlink>
      <w:r>
        <w:rPr>
          <w:color w:val="656565"/>
          <w:sz w:val="18"/>
          <w:szCs w:val="18"/>
        </w:rPr>
        <w:t>.</w:t>
      </w:r>
    </w:p>
    <w:p w14:paraId="141A6A16" w14:textId="77777777" w:rsidR="00292C82" w:rsidRDefault="00292C82" w:rsidP="00292C82">
      <w:pPr>
        <w:jc w:val="center"/>
        <w:rPr>
          <w:color w:val="656565"/>
          <w:sz w:val="18"/>
          <w:szCs w:val="18"/>
        </w:rPr>
      </w:pPr>
    </w:p>
    <w:p w14:paraId="2480CC10" w14:textId="546483DD" w:rsidR="00292C82" w:rsidRDefault="00292C82" w:rsidP="00292C82">
      <w:r>
        <w:t>Al tener estructura centralizada, los mainframe reducen costos de </w:t>
      </w:r>
      <w:hyperlink r:id="rId15" w:tgtFrame="_blank" w:history="1">
        <w:r w:rsidRPr="00292C82">
          <w:t>mantenimiento</w:t>
        </w:r>
      </w:hyperlink>
      <w:r w:rsidRPr="00292C82">
        <w:t> </w:t>
      </w:r>
      <w:r>
        <w:t>y facilitan la gestión de tareas de una central, en lugar de ejecutarse en varios servidores más pequeños.</w:t>
      </w:r>
    </w:p>
    <w:p w14:paraId="75943579" w14:textId="77777777" w:rsidR="00292C82" w:rsidRDefault="00292C82" w:rsidP="00292C82"/>
    <w:p w14:paraId="725E18B1" w14:textId="048526D8" w:rsidR="00292C82" w:rsidRDefault="00292C82" w:rsidP="00292C82">
      <w:r>
        <w:t xml:space="preserve">Podemos decir entonces que los </w:t>
      </w:r>
      <w:r w:rsidRPr="00292C82">
        <w:rPr>
          <w:b/>
          <w:bCs/>
        </w:rPr>
        <w:t>mainframes</w:t>
      </w:r>
      <w:r>
        <w:t xml:space="preserve"> son el corazón de una empresa, ya que centralizan el trabajo de red y facilitan la ejecución de tareas a velocidades realmente grandes, equilibrando seguridad y eficiencia a un costo mucho más bajo que utilizar varios servidores. A pesar de no ser un concepto nuevo, estos equipos han evolucionado, permitiendo incluso un bajo consumo de energía y alta resistencia a cambios bruscos de temperatura.</w:t>
      </w:r>
    </w:p>
    <w:p w14:paraId="032FEDBC" w14:textId="60C000CA" w:rsidR="0066336E" w:rsidRDefault="0066336E" w:rsidP="002750B9"/>
    <w:p w14:paraId="40EB27C4" w14:textId="77777777" w:rsidR="0066336E" w:rsidRDefault="0066336E" w:rsidP="002750B9"/>
    <w:p w14:paraId="4EE7859D" w14:textId="704790A6" w:rsidR="00292C82" w:rsidRDefault="00292C82" w:rsidP="002750B9">
      <w:r>
        <w:rPr>
          <w:noProof/>
        </w:rPr>
        <w:drawing>
          <wp:anchor distT="0" distB="0" distL="114300" distR="114300" simplePos="0" relativeHeight="251658240" behindDoc="1" locked="0" layoutInCell="1" allowOverlap="1" wp14:anchorId="11F3A83E" wp14:editId="79AC9AEB">
            <wp:simplePos x="0" y="0"/>
            <wp:positionH relativeFrom="column">
              <wp:posOffset>479425</wp:posOffset>
            </wp:positionH>
            <wp:positionV relativeFrom="paragraph">
              <wp:posOffset>140970</wp:posOffset>
            </wp:positionV>
            <wp:extent cx="9144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150" y="21373"/>
                <wp:lineTo x="211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2D061" w14:textId="62D8FB8B" w:rsidR="00EF0457" w:rsidRDefault="00292C82" w:rsidP="002750B9">
      <w:r>
        <w:t xml:space="preserve"> </w:t>
      </w:r>
      <w:proofErr w:type="spellStart"/>
      <w:r w:rsidR="000A08B3">
        <w:t>Mirá</w:t>
      </w:r>
      <w:proofErr w:type="spellEnd"/>
      <w:r w:rsidR="000A08B3">
        <w:t xml:space="preserve"> ahora</w:t>
      </w:r>
      <w:r>
        <w:t xml:space="preserve"> el </w:t>
      </w:r>
      <w:r w:rsidRPr="0066336E">
        <w:rPr>
          <w:b/>
          <w:bCs/>
        </w:rPr>
        <w:t>video</w:t>
      </w:r>
      <w:r>
        <w:t xml:space="preserve"> de este módulo, que te explicará algunas ventajas del Mainframe y cómo acceder a este entorno.</w:t>
      </w:r>
    </w:p>
    <w:p w14:paraId="32982057" w14:textId="77777777" w:rsidR="0066336E" w:rsidRDefault="0066336E" w:rsidP="002750B9">
      <w:pPr>
        <w:rPr>
          <w:i/>
          <w:iCs/>
        </w:rPr>
      </w:pPr>
    </w:p>
    <w:p w14:paraId="115F288B" w14:textId="47200622" w:rsidR="0066336E" w:rsidRPr="0066336E" w:rsidRDefault="0066336E" w:rsidP="002750B9">
      <w:pPr>
        <w:rPr>
          <w:i/>
          <w:iCs/>
        </w:rPr>
      </w:pPr>
      <w:proofErr w:type="spellStart"/>
      <w:r w:rsidRPr="0066336E">
        <w:rPr>
          <w:i/>
          <w:iCs/>
        </w:rPr>
        <w:t>Buscalo</w:t>
      </w:r>
      <w:proofErr w:type="spellEnd"/>
      <w:r w:rsidRPr="0066336E">
        <w:rPr>
          <w:i/>
          <w:iCs/>
        </w:rPr>
        <w:t xml:space="preserve"> en la lista de elementos del Módulo 5</w:t>
      </w:r>
    </w:p>
    <w:p w14:paraId="6264C3A6" w14:textId="711090BE" w:rsidR="0066336E" w:rsidRDefault="0066336E" w:rsidP="002750B9"/>
    <w:p w14:paraId="600BA351" w14:textId="1DA88FC8" w:rsidR="0066336E" w:rsidRDefault="0066336E" w:rsidP="002750B9">
      <w:pPr>
        <w:rPr>
          <w:b/>
          <w:bCs/>
        </w:rPr>
      </w:pPr>
      <w:r w:rsidRPr="0066336E">
        <w:rPr>
          <w:b/>
          <w:bCs/>
        </w:rPr>
        <w:t>C21-M5 - VIDEO - Qué es Mainframe en 3 minutos.mp4</w:t>
      </w:r>
    </w:p>
    <w:p w14:paraId="66A0A99F" w14:textId="77777777" w:rsidR="0066336E" w:rsidRPr="0066336E" w:rsidRDefault="0066336E" w:rsidP="002750B9">
      <w:pPr>
        <w:rPr>
          <w:b/>
          <w:bCs/>
        </w:rPr>
      </w:pPr>
    </w:p>
    <w:p w14:paraId="521D1F64" w14:textId="424A2FDF" w:rsidR="00292C82" w:rsidRDefault="00292C82" w:rsidP="002750B9"/>
    <w:p w14:paraId="6BDF7217" w14:textId="77777777" w:rsidR="0056437B" w:rsidRDefault="0056437B" w:rsidP="0056437B">
      <w:pPr>
        <w:rPr>
          <w:b/>
          <w:bCs/>
          <w:bdr w:val="none" w:sz="0" w:space="0" w:color="auto" w:frame="1"/>
          <w:shd w:val="clear" w:color="auto" w:fill="FFFFFF"/>
        </w:rPr>
      </w:pPr>
      <w:r w:rsidRPr="0056437B">
        <w:t>En el video escuchaste hablar de</w:t>
      </w:r>
      <w:r>
        <w:rPr>
          <w:b/>
          <w:bCs/>
          <w:bdr w:val="none" w:sz="0" w:space="0" w:color="auto" w:frame="1"/>
          <w:shd w:val="clear" w:color="auto" w:fill="FFFFFF"/>
        </w:rPr>
        <w:t xml:space="preserve"> TSO.</w:t>
      </w:r>
    </w:p>
    <w:p w14:paraId="2F0D3EE1" w14:textId="16C5012B" w:rsidR="00292C82" w:rsidRDefault="0056437B" w:rsidP="0056437B">
      <w:pPr>
        <w:rPr>
          <w:shd w:val="clear" w:color="auto" w:fill="FFFFFF"/>
        </w:rPr>
      </w:pPr>
      <w:r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b/>
          <w:bCs/>
          <w:bdr w:val="none" w:sz="0" w:space="0" w:color="auto" w:frame="1"/>
          <w:shd w:val="clear" w:color="auto" w:fill="FFFFFF"/>
        </w:rPr>
        <w:br/>
      </w:r>
      <w:r w:rsidRPr="0056437B">
        <w:rPr>
          <w:b/>
          <w:bCs/>
          <w:bdr w:val="none" w:sz="0" w:space="0" w:color="auto" w:frame="1"/>
          <w:shd w:val="clear" w:color="auto" w:fill="FFFFFF"/>
        </w:rPr>
        <w:t>TSO</w:t>
      </w:r>
      <w:r w:rsidRPr="0056437B">
        <w:rPr>
          <w:shd w:val="clear" w:color="auto" w:fill="FFFFFF"/>
        </w:rPr>
        <w:t xml:space="preserve"> (Time </w:t>
      </w:r>
      <w:proofErr w:type="spellStart"/>
      <w:r w:rsidRPr="0056437B">
        <w:rPr>
          <w:shd w:val="clear" w:color="auto" w:fill="FFFFFF"/>
        </w:rPr>
        <w:t>Sharing</w:t>
      </w:r>
      <w:proofErr w:type="spellEnd"/>
      <w:r w:rsidRPr="0056437B">
        <w:rPr>
          <w:shd w:val="clear" w:color="auto" w:fill="FFFFFF"/>
        </w:rPr>
        <w:t xml:space="preserve"> </w:t>
      </w:r>
      <w:proofErr w:type="spellStart"/>
      <w:r w:rsidRPr="0056437B">
        <w:rPr>
          <w:shd w:val="clear" w:color="auto" w:fill="FFFFFF"/>
        </w:rPr>
        <w:t>Options</w:t>
      </w:r>
      <w:proofErr w:type="spellEnd"/>
      <w:r w:rsidRPr="0056437B">
        <w:rPr>
          <w:shd w:val="clear" w:color="auto" w:fill="FFFFFF"/>
        </w:rPr>
        <w:t xml:space="preserve">) es una aplicación que permite interactuar con el sistema. La mayoría del tiempo que trabajemos en Mainframe usaremos está aplicación. </w:t>
      </w:r>
    </w:p>
    <w:p w14:paraId="1ECA8240" w14:textId="3A35B99B" w:rsidR="0056437B" w:rsidRDefault="0056437B" w:rsidP="0056437B"/>
    <w:p w14:paraId="3A1E3392" w14:textId="0CFC099E" w:rsidR="002750B9" w:rsidRDefault="002750B9" w:rsidP="0056437B"/>
    <w:p w14:paraId="1973E4E2" w14:textId="3C09BAA1" w:rsidR="0056437B" w:rsidRDefault="002750B9" w:rsidP="0056437B">
      <w:r>
        <w:rPr>
          <w:noProof/>
        </w:rPr>
        <w:drawing>
          <wp:anchor distT="0" distB="0" distL="114300" distR="114300" simplePos="0" relativeHeight="251659264" behindDoc="1" locked="0" layoutInCell="1" allowOverlap="1" wp14:anchorId="430E815C" wp14:editId="0028FBCF">
            <wp:simplePos x="0" y="0"/>
            <wp:positionH relativeFrom="column">
              <wp:posOffset>4817170</wp:posOffset>
            </wp:positionH>
            <wp:positionV relativeFrom="paragraph">
              <wp:posOffset>110730</wp:posOffset>
            </wp:positionV>
            <wp:extent cx="948690" cy="948690"/>
            <wp:effectExtent l="0" t="0" r="3810" b="3810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4FB48" w14:textId="5D090822" w:rsidR="0056437B" w:rsidRDefault="0056437B" w:rsidP="002750B9">
      <w:pPr>
        <w:ind w:left="1418"/>
      </w:pPr>
      <w:r>
        <w:t xml:space="preserve">En el siguiente </w:t>
      </w:r>
      <w:proofErr w:type="gramStart"/>
      <w:r>
        <w:t>link</w:t>
      </w:r>
      <w:proofErr w:type="gramEnd"/>
      <w:r>
        <w:t xml:space="preserve">, encontrarás un </w:t>
      </w:r>
      <w:r w:rsidRPr="002750B9">
        <w:rPr>
          <w:b/>
          <w:bCs/>
        </w:rPr>
        <w:t>tutorial</w:t>
      </w:r>
      <w:r>
        <w:t xml:space="preserve"> para iniciarte en el uso de </w:t>
      </w:r>
      <w:r w:rsidRPr="002750B9">
        <w:rPr>
          <w:b/>
          <w:bCs/>
        </w:rPr>
        <w:t>TSO</w:t>
      </w:r>
      <w:r>
        <w:t>.</w:t>
      </w:r>
    </w:p>
    <w:p w14:paraId="7ADEF53E" w14:textId="062EF834" w:rsidR="002750B9" w:rsidRDefault="00000000" w:rsidP="002750B9">
      <w:pPr>
        <w:ind w:left="1418"/>
      </w:pPr>
      <w:hyperlink r:id="rId18" w:history="1">
        <w:r w:rsidR="002750B9">
          <w:rPr>
            <w:rStyle w:val="Hipervnculo"/>
          </w:rPr>
          <w:t>https://emuframe.com/index.php/72-tutoriales-basicos-tso-e-ispf</w:t>
        </w:r>
      </w:hyperlink>
    </w:p>
    <w:p w14:paraId="52F4843C" w14:textId="0981C51F" w:rsidR="002750B9" w:rsidRDefault="002750B9" w:rsidP="0056437B"/>
    <w:p w14:paraId="5273E923" w14:textId="77777777" w:rsidR="002750B9" w:rsidRDefault="002750B9" w:rsidP="0056437B"/>
    <w:p w14:paraId="4741FC59" w14:textId="09330006" w:rsidR="0066336E" w:rsidRDefault="0066336E" w:rsidP="00073ECA"/>
    <w:p w14:paraId="0494ACEA" w14:textId="56BA5277" w:rsidR="00AE15F4" w:rsidRDefault="00AE15F4" w:rsidP="00073ECA"/>
    <w:p w14:paraId="44FA87AE" w14:textId="029EC07F" w:rsidR="00AE15F4" w:rsidRDefault="00AE15F4" w:rsidP="00073ECA"/>
    <w:p w14:paraId="1F4B7159" w14:textId="693BDA2F" w:rsidR="00AE15F4" w:rsidRDefault="00AE15F4" w:rsidP="00073ECA"/>
    <w:p w14:paraId="0FF2C108" w14:textId="245B8626" w:rsidR="00AE15F4" w:rsidRPr="00AE15F4" w:rsidRDefault="00AE15F4" w:rsidP="00AE15F4">
      <w:pPr>
        <w:pStyle w:val="Ttulo1"/>
        <w:pBdr>
          <w:bottom w:val="single" w:sz="4" w:space="1" w:color="auto"/>
        </w:pBdr>
      </w:pPr>
      <w:bookmarkStart w:id="3" w:name="_Toc11238650"/>
      <w:bookmarkStart w:id="4" w:name="_Hlk11237432"/>
      <w:r w:rsidRPr="00AE15F4">
        <w:lastRenderedPageBreak/>
        <w:t>AMBIENTE</w:t>
      </w:r>
      <w:bookmarkEnd w:id="3"/>
      <w:r w:rsidRPr="00AE15F4">
        <w:tab/>
      </w:r>
    </w:p>
    <w:p w14:paraId="6EE40195" w14:textId="6E92DF72" w:rsidR="00AE15F4" w:rsidRDefault="00AE15F4" w:rsidP="00AE15F4">
      <w:r>
        <w:t>Se</w:t>
      </w:r>
      <w:r>
        <w:rPr>
          <w:spacing w:val="-13"/>
        </w:rPr>
        <w:t xml:space="preserve"> </w:t>
      </w:r>
      <w:r>
        <w:t>llama</w:t>
      </w:r>
      <w:r>
        <w:rPr>
          <w:spacing w:val="-11"/>
        </w:rPr>
        <w:t xml:space="preserve"> </w:t>
      </w:r>
      <w:r>
        <w:t>Ambiente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nivel</w:t>
      </w:r>
      <w:r>
        <w:rPr>
          <w:spacing w:val="-10"/>
        </w:rPr>
        <w:t xml:space="preserve"> </w:t>
      </w:r>
      <w:r>
        <w:t>correspondiente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estructura</w:t>
      </w:r>
      <w:r>
        <w:rPr>
          <w:spacing w:val="-10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donde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banco</w:t>
      </w:r>
      <w:r>
        <w:rPr>
          <w:spacing w:val="-12"/>
        </w:rPr>
        <w:t xml:space="preserve"> </w:t>
      </w:r>
      <w:r>
        <w:t>maneja</w:t>
      </w:r>
      <w:r>
        <w:rPr>
          <w:spacing w:val="-12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informaci</w:t>
      </w:r>
      <w:r>
        <w:rPr>
          <w:rFonts w:ascii="Arial" w:hAnsi="Arial"/>
        </w:rPr>
        <w:t>ó</w:t>
      </w:r>
      <w:r>
        <w:t>n; mientras</w:t>
      </w:r>
      <w:r>
        <w:rPr>
          <w:spacing w:val="-4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nivel,</w:t>
      </w:r>
      <w:r>
        <w:rPr>
          <w:spacing w:val="-5"/>
        </w:rPr>
        <w:t xml:space="preserve"> </w:t>
      </w:r>
      <w:r>
        <w:t>m</w:t>
      </w:r>
      <w:r>
        <w:rPr>
          <w:rFonts w:ascii="Arial" w:hAnsi="Arial"/>
        </w:rPr>
        <w:t>á</w:t>
      </w:r>
      <w:r>
        <w:t>s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acercar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realidad.</w:t>
      </w:r>
    </w:p>
    <w:p w14:paraId="13931BEB" w14:textId="77777777" w:rsidR="00AE15F4" w:rsidRDefault="00AE15F4" w:rsidP="00AE15F4"/>
    <w:p w14:paraId="3C1D9B61" w14:textId="36833C8E" w:rsidR="00AE15F4" w:rsidRDefault="00AE15F4" w:rsidP="00AE15F4">
      <w:r>
        <w:t xml:space="preserve">Los diferentes ambientes que se manejan generalmente, aunque cada empresa los define según sus </w:t>
      </w:r>
      <w:proofErr w:type="gramStart"/>
      <w:r>
        <w:t>necesidades,  son</w:t>
      </w:r>
      <w:proofErr w:type="gramEnd"/>
      <w:r>
        <w:t>:</w:t>
      </w:r>
    </w:p>
    <w:p w14:paraId="35EA1764" w14:textId="77777777" w:rsidR="00AE15F4" w:rsidRPr="00AE15F4" w:rsidRDefault="00AE15F4" w:rsidP="00AE15F4">
      <w:pPr>
        <w:pStyle w:val="Prrafodelista"/>
        <w:numPr>
          <w:ilvl w:val="0"/>
          <w:numId w:val="10"/>
        </w:numPr>
        <w:rPr>
          <w:rFonts w:ascii="Arial"/>
          <w:b/>
          <w:sz w:val="21"/>
        </w:rPr>
      </w:pPr>
      <w:r w:rsidRPr="00AE15F4">
        <w:rPr>
          <w:rFonts w:ascii="Arial"/>
          <w:b/>
          <w:sz w:val="21"/>
        </w:rPr>
        <w:t>Test</w:t>
      </w:r>
    </w:p>
    <w:p w14:paraId="42662290" w14:textId="77777777" w:rsidR="00AE15F4" w:rsidRPr="00AE15F4" w:rsidRDefault="00AE15F4" w:rsidP="00AE15F4">
      <w:pPr>
        <w:pStyle w:val="Prrafodelista"/>
        <w:numPr>
          <w:ilvl w:val="0"/>
          <w:numId w:val="10"/>
        </w:numPr>
        <w:rPr>
          <w:b/>
          <w:bCs/>
        </w:rPr>
      </w:pPr>
      <w:r w:rsidRPr="00AE15F4">
        <w:rPr>
          <w:b/>
          <w:bCs/>
        </w:rPr>
        <w:t>Desarrollo</w:t>
      </w:r>
    </w:p>
    <w:p w14:paraId="709022A1" w14:textId="77777777" w:rsidR="00AE15F4" w:rsidRPr="00AE15F4" w:rsidRDefault="00AE15F4" w:rsidP="00AE15F4">
      <w:pPr>
        <w:pStyle w:val="Prrafodelista"/>
        <w:numPr>
          <w:ilvl w:val="0"/>
          <w:numId w:val="10"/>
        </w:numPr>
        <w:rPr>
          <w:rFonts w:ascii="Arial" w:hAnsi="Arial"/>
          <w:b/>
          <w:sz w:val="21"/>
        </w:rPr>
      </w:pPr>
      <w:r w:rsidRPr="00AE15F4">
        <w:rPr>
          <w:rFonts w:ascii="Arial" w:hAnsi="Arial"/>
          <w:b/>
          <w:sz w:val="21"/>
        </w:rPr>
        <w:t>Integración</w:t>
      </w:r>
    </w:p>
    <w:p w14:paraId="648D6961" w14:textId="77777777" w:rsidR="00AE15F4" w:rsidRPr="00AE15F4" w:rsidRDefault="00AE15F4" w:rsidP="00AE15F4">
      <w:pPr>
        <w:pStyle w:val="Prrafodelista"/>
        <w:numPr>
          <w:ilvl w:val="0"/>
          <w:numId w:val="10"/>
        </w:numPr>
        <w:rPr>
          <w:rFonts w:ascii="Arial" w:hAnsi="Arial"/>
          <w:b/>
          <w:sz w:val="21"/>
        </w:rPr>
      </w:pPr>
      <w:r w:rsidRPr="00AE15F4">
        <w:rPr>
          <w:rFonts w:ascii="Arial" w:hAnsi="Arial"/>
          <w:b/>
          <w:sz w:val="21"/>
        </w:rPr>
        <w:t>Producción</w:t>
      </w:r>
    </w:p>
    <w:p w14:paraId="2010A7D9" w14:textId="77777777" w:rsidR="00AE15F4" w:rsidRDefault="00AE15F4" w:rsidP="00AE15F4">
      <w:pPr>
        <w:rPr>
          <w:rFonts w:ascii="Arial"/>
          <w:b/>
          <w:sz w:val="25"/>
        </w:rPr>
      </w:pPr>
    </w:p>
    <w:p w14:paraId="3A04021B" w14:textId="77777777" w:rsidR="00AE15F4" w:rsidRDefault="00AE15F4" w:rsidP="00AE15F4">
      <w:r>
        <w:rPr>
          <w:rFonts w:ascii="Arial" w:hAnsi="Arial"/>
          <w:i/>
          <w:u w:val="single"/>
        </w:rPr>
        <w:t>Nota:</w:t>
      </w:r>
      <w:r>
        <w:rPr>
          <w:rFonts w:ascii="Arial" w:hAnsi="Arial"/>
          <w:i/>
        </w:rPr>
        <w:t xml:space="preserve"> </w:t>
      </w:r>
      <w:r>
        <w:t xml:space="preserve">Los programas se prueban </w:t>
      </w:r>
      <w:r>
        <w:rPr>
          <w:rFonts w:ascii="Arial" w:hAnsi="Arial"/>
          <w:b/>
        </w:rPr>
        <w:t xml:space="preserve">Siempre </w:t>
      </w:r>
      <w:r>
        <w:t>en el ambiente de desarrollo, salvo que el dise</w:t>
      </w:r>
      <w:r>
        <w:rPr>
          <w:rFonts w:ascii="Arial" w:hAnsi="Arial"/>
        </w:rPr>
        <w:t>ñ</w:t>
      </w:r>
      <w:r>
        <w:t>o del programa indique lo contrario.</w:t>
      </w:r>
    </w:p>
    <w:p w14:paraId="46D18A38" w14:textId="77777777" w:rsidR="00AE15F4" w:rsidRDefault="00AE15F4" w:rsidP="00AE15F4">
      <w:pPr>
        <w:rPr>
          <w:sz w:val="33"/>
        </w:rPr>
      </w:pPr>
    </w:p>
    <w:p w14:paraId="1BD60FD0" w14:textId="79118A09" w:rsidR="00AE15F4" w:rsidRPr="00AE15F4" w:rsidRDefault="00AE15F4" w:rsidP="00AE15F4">
      <w:pPr>
        <w:pStyle w:val="Ttulo1"/>
        <w:pBdr>
          <w:bottom w:val="single" w:sz="4" w:space="1" w:color="auto"/>
        </w:pBdr>
        <w:tabs>
          <w:tab w:val="left" w:pos="10359"/>
        </w:tabs>
        <w:spacing w:before="0"/>
      </w:pPr>
      <w:bookmarkStart w:id="5" w:name="_TOC_250045"/>
      <w:bookmarkStart w:id="6" w:name="_Toc11238651"/>
      <w:r w:rsidRPr="00AE15F4">
        <w:rPr>
          <w:shd w:val="clear" w:color="auto" w:fill="E5E5E5"/>
        </w:rPr>
        <w:t>CONEXIÓN A LA TERMINAL</w:t>
      </w:r>
      <w:r w:rsidRPr="00AE15F4">
        <w:rPr>
          <w:spacing w:val="-17"/>
          <w:shd w:val="clear" w:color="auto" w:fill="E5E5E5"/>
        </w:rPr>
        <w:t xml:space="preserve"> </w:t>
      </w:r>
      <w:bookmarkEnd w:id="5"/>
      <w:r w:rsidRPr="00AE15F4">
        <w:rPr>
          <w:shd w:val="clear" w:color="auto" w:fill="E5E5E5"/>
        </w:rPr>
        <w:t>3270</w:t>
      </w:r>
      <w:bookmarkEnd w:id="6"/>
    </w:p>
    <w:p w14:paraId="5B78277B" w14:textId="77777777" w:rsidR="00AE15F4" w:rsidRDefault="00AE15F4" w:rsidP="00AE15F4">
      <w:r>
        <w:t>Actualmente Sistemas Activos SRL desarrolla software mediante la metodolog</w:t>
      </w:r>
      <w:r>
        <w:rPr>
          <w:rFonts w:ascii="Arial" w:hAnsi="Arial"/>
        </w:rPr>
        <w:t>í</w:t>
      </w:r>
      <w:r>
        <w:t>a de F</w:t>
      </w:r>
      <w:r>
        <w:rPr>
          <w:rFonts w:ascii="Arial" w:hAnsi="Arial"/>
        </w:rPr>
        <w:t>á</w:t>
      </w:r>
      <w:r>
        <w:t>brica para el Banco Franc</w:t>
      </w:r>
      <w:r>
        <w:rPr>
          <w:rFonts w:ascii="Arial" w:hAnsi="Arial"/>
        </w:rPr>
        <w:t>é</w:t>
      </w:r>
      <w:r>
        <w:t>s.</w:t>
      </w:r>
    </w:p>
    <w:p w14:paraId="2B8F6FED" w14:textId="77777777" w:rsidR="00AE15F4" w:rsidRDefault="00AE15F4" w:rsidP="00AE15F4"/>
    <w:p w14:paraId="38C5B38F" w14:textId="77777777" w:rsidR="00AE15F4" w:rsidRDefault="00AE15F4" w:rsidP="00AE15F4">
      <w:r>
        <w:t>Hay dos formas de iniciar una sesi</w:t>
      </w:r>
      <w:r>
        <w:rPr>
          <w:rFonts w:ascii="Arial" w:hAnsi="Arial"/>
        </w:rPr>
        <w:t>ó</w:t>
      </w:r>
      <w:r>
        <w:t>n para una aplicaci</w:t>
      </w:r>
      <w:r>
        <w:rPr>
          <w:rFonts w:ascii="Arial" w:hAnsi="Arial"/>
        </w:rPr>
        <w:t>ó</w:t>
      </w:r>
      <w:r>
        <w:t>n en el mainframe:</w:t>
      </w:r>
    </w:p>
    <w:p w14:paraId="13865456" w14:textId="77777777" w:rsidR="00AE15F4" w:rsidRPr="00AE15F4" w:rsidRDefault="00AE15F4" w:rsidP="00AE15F4">
      <w:pPr>
        <w:pStyle w:val="Prrafodelista"/>
        <w:numPr>
          <w:ilvl w:val="0"/>
          <w:numId w:val="11"/>
        </w:numPr>
        <w:rPr>
          <w:sz w:val="21"/>
        </w:rPr>
      </w:pPr>
      <w:proofErr w:type="spellStart"/>
      <w:r w:rsidRPr="00AE15F4">
        <w:rPr>
          <w:sz w:val="21"/>
        </w:rPr>
        <w:t>Logon</w:t>
      </w:r>
      <w:proofErr w:type="spellEnd"/>
      <w:r w:rsidRPr="00AE15F4">
        <w:rPr>
          <w:spacing w:val="-2"/>
          <w:sz w:val="21"/>
        </w:rPr>
        <w:t xml:space="preserve"> </w:t>
      </w:r>
      <w:proofErr w:type="spellStart"/>
      <w:r w:rsidRPr="00AE15F4">
        <w:rPr>
          <w:sz w:val="21"/>
        </w:rPr>
        <w:t>Applid</w:t>
      </w:r>
      <w:proofErr w:type="spellEnd"/>
    </w:p>
    <w:p w14:paraId="235E237D" w14:textId="77777777" w:rsidR="00AE15F4" w:rsidRPr="00AE15F4" w:rsidRDefault="00AE15F4" w:rsidP="00AE15F4">
      <w:pPr>
        <w:pStyle w:val="Prrafodelista"/>
        <w:numPr>
          <w:ilvl w:val="0"/>
          <w:numId w:val="11"/>
        </w:numPr>
        <w:rPr>
          <w:sz w:val="21"/>
        </w:rPr>
      </w:pPr>
      <w:r w:rsidRPr="00AE15F4">
        <w:rPr>
          <w:w w:val="105"/>
          <w:sz w:val="21"/>
        </w:rPr>
        <w:t>Super</w:t>
      </w:r>
      <w:r w:rsidRPr="00AE15F4">
        <w:rPr>
          <w:spacing w:val="-5"/>
          <w:w w:val="105"/>
          <w:sz w:val="21"/>
        </w:rPr>
        <w:t xml:space="preserve"> </w:t>
      </w:r>
      <w:proofErr w:type="spellStart"/>
      <w:r w:rsidRPr="00AE15F4">
        <w:rPr>
          <w:w w:val="105"/>
          <w:sz w:val="21"/>
        </w:rPr>
        <w:t>Session</w:t>
      </w:r>
      <w:proofErr w:type="spellEnd"/>
    </w:p>
    <w:p w14:paraId="6D842762" w14:textId="77777777" w:rsidR="00AE15F4" w:rsidRDefault="00AE15F4" w:rsidP="00AE15F4"/>
    <w:p w14:paraId="01E7C48E" w14:textId="709643DE" w:rsidR="00AE15F4" w:rsidRDefault="00AE15F4" w:rsidP="00AE15F4">
      <w:pPr>
        <w:pStyle w:val="Ttulo2"/>
      </w:pPr>
      <w:bookmarkStart w:id="7" w:name="_TOC_250044"/>
      <w:bookmarkStart w:id="8" w:name="_Toc11238652"/>
      <w:bookmarkEnd w:id="7"/>
      <w:proofErr w:type="spellStart"/>
      <w:r>
        <w:t>Logon</w:t>
      </w:r>
      <w:proofErr w:type="spellEnd"/>
      <w:r>
        <w:t xml:space="preserve"> </w:t>
      </w:r>
      <w:proofErr w:type="spellStart"/>
      <w:r>
        <w:t>Applid</w:t>
      </w:r>
      <w:bookmarkEnd w:id="8"/>
      <w:proofErr w:type="spellEnd"/>
    </w:p>
    <w:p w14:paraId="4FB69E06" w14:textId="77777777" w:rsidR="00AE15F4" w:rsidRDefault="00AE15F4" w:rsidP="00AE15F4"/>
    <w:p w14:paraId="336C2912" w14:textId="77777777" w:rsidR="00AE15F4" w:rsidRDefault="00AE15F4" w:rsidP="00AE15F4">
      <w:r>
        <w:t>Una es la forma directa indicando el nombre de la aplicaci</w:t>
      </w:r>
      <w:r>
        <w:rPr>
          <w:rFonts w:ascii="Arial" w:hAnsi="Arial"/>
        </w:rPr>
        <w:t>ó</w:t>
      </w:r>
      <w:r>
        <w:t>n con la que queremos trabajar:</w:t>
      </w:r>
    </w:p>
    <w:p w14:paraId="577054D5" w14:textId="77777777" w:rsidR="00AE15F4" w:rsidRDefault="00AE15F4" w:rsidP="00AE15F4">
      <w:r>
        <w:rPr>
          <w:noProof/>
        </w:rPr>
        <w:drawing>
          <wp:anchor distT="0" distB="0" distL="0" distR="0" simplePos="0" relativeHeight="251695104" behindDoc="1" locked="0" layoutInCell="1" allowOverlap="1" wp14:anchorId="3403F196" wp14:editId="1657E59B">
            <wp:simplePos x="0" y="0"/>
            <wp:positionH relativeFrom="page">
              <wp:posOffset>1554480</wp:posOffset>
            </wp:positionH>
            <wp:positionV relativeFrom="paragraph">
              <wp:posOffset>110564</wp:posOffset>
            </wp:positionV>
            <wp:extent cx="4487491" cy="3163443"/>
            <wp:effectExtent l="0" t="0" r="0" b="0"/>
            <wp:wrapTopAndBottom/>
            <wp:docPr id="1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491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35031" w14:textId="77777777" w:rsidR="00AE15F4" w:rsidRDefault="00AE15F4" w:rsidP="00AE15F4">
      <w:r>
        <w:t>Luego de entrar por dicha opci</w:t>
      </w:r>
      <w:r>
        <w:rPr>
          <w:rFonts w:ascii="Arial" w:hAnsi="Arial"/>
        </w:rPr>
        <w:t>ó</w:t>
      </w:r>
      <w:r>
        <w:t>n, se ingresa el usuario.</w:t>
      </w:r>
    </w:p>
    <w:p w14:paraId="61D80EFD" w14:textId="77777777" w:rsidR="00AE15F4" w:rsidRDefault="00AE15F4" w:rsidP="00AE15F4">
      <w:pPr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96128" behindDoc="1" locked="0" layoutInCell="1" allowOverlap="1" wp14:anchorId="4510242E" wp14:editId="1748CD62">
            <wp:simplePos x="0" y="0"/>
            <wp:positionH relativeFrom="page">
              <wp:posOffset>1558922</wp:posOffset>
            </wp:positionH>
            <wp:positionV relativeFrom="paragraph">
              <wp:posOffset>119750</wp:posOffset>
            </wp:positionV>
            <wp:extent cx="4580567" cy="3209829"/>
            <wp:effectExtent l="0" t="0" r="0" b="0"/>
            <wp:wrapTopAndBottom/>
            <wp:docPr id="12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567" cy="3209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3D9AD" w14:textId="77777777" w:rsidR="00AE15F4" w:rsidRDefault="00AE15F4" w:rsidP="00AE15F4">
      <w:r>
        <w:t>Una vez que se ingresa el usuario y se confirma con &lt;</w:t>
      </w:r>
      <w:proofErr w:type="spellStart"/>
      <w:r>
        <w:t>Ctrl</w:t>
      </w:r>
      <w:proofErr w:type="spellEnd"/>
      <w:r>
        <w:t>&gt; Derecho aparecer</w:t>
      </w:r>
      <w:r>
        <w:rPr>
          <w:rFonts w:ascii="Arial" w:hAnsi="Arial"/>
        </w:rPr>
        <w:t xml:space="preserve">á </w:t>
      </w:r>
      <w:r>
        <w:t>la siguiente pantalla</w:t>
      </w:r>
    </w:p>
    <w:p w14:paraId="4C828C8D" w14:textId="77777777" w:rsidR="00AE15F4" w:rsidRDefault="00AE15F4" w:rsidP="00AE15F4">
      <w:pPr>
        <w:rPr>
          <w:sz w:val="11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5EFBE5D1" wp14:editId="00AC6C21">
            <wp:simplePos x="0" y="0"/>
            <wp:positionH relativeFrom="page">
              <wp:posOffset>1506219</wp:posOffset>
            </wp:positionH>
            <wp:positionV relativeFrom="paragraph">
              <wp:posOffset>110656</wp:posOffset>
            </wp:positionV>
            <wp:extent cx="4585472" cy="3232213"/>
            <wp:effectExtent l="0" t="0" r="0" b="0"/>
            <wp:wrapTopAndBottom/>
            <wp:docPr id="1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472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6DABC" w14:textId="77777777" w:rsidR="00AE15F4" w:rsidRDefault="00AE15F4" w:rsidP="00AE15F4">
      <w:pPr>
        <w:rPr>
          <w:rFonts w:ascii="Arial" w:hAnsi="Arial"/>
          <w:b/>
        </w:rPr>
      </w:pPr>
      <w:r>
        <w:t>Se Ingresa la contrase</w:t>
      </w:r>
      <w:r>
        <w:rPr>
          <w:rFonts w:ascii="Arial" w:hAnsi="Arial"/>
        </w:rPr>
        <w:t>ñ</w:t>
      </w:r>
      <w:r>
        <w:t>a y Aparecer</w:t>
      </w:r>
      <w:r>
        <w:rPr>
          <w:rFonts w:ascii="Arial" w:hAnsi="Arial"/>
        </w:rPr>
        <w:t xml:space="preserve">á </w:t>
      </w:r>
      <w:r>
        <w:t xml:space="preserve">el </w:t>
      </w:r>
      <w:proofErr w:type="spellStart"/>
      <w:r>
        <w:t>Menu</w:t>
      </w:r>
      <w:proofErr w:type="spellEnd"/>
      <w:r>
        <w:t xml:space="preserve"> del </w:t>
      </w:r>
      <w:r>
        <w:rPr>
          <w:rFonts w:ascii="Arial" w:hAnsi="Arial"/>
          <w:b/>
        </w:rPr>
        <w:t>HOST</w:t>
      </w:r>
    </w:p>
    <w:p w14:paraId="6A122C25" w14:textId="77777777" w:rsidR="00AE15F4" w:rsidRDefault="00AE15F4" w:rsidP="00AE15F4">
      <w:pPr>
        <w:rPr>
          <w:rFonts w:ascii="Arial"/>
          <w:b/>
          <w:sz w:val="23"/>
        </w:rPr>
      </w:pPr>
    </w:p>
    <w:p w14:paraId="56347D14" w14:textId="77777777" w:rsidR="00AE15F4" w:rsidRDefault="00AE15F4" w:rsidP="00AE15F4">
      <w:pPr>
        <w:pStyle w:val="Ttulo2"/>
      </w:pPr>
      <w:bookmarkStart w:id="9" w:name="_TOC_250043"/>
      <w:bookmarkStart w:id="10" w:name="_Toc11238653"/>
      <w:bookmarkEnd w:id="9"/>
      <w:r>
        <w:t xml:space="preserve">Super </w:t>
      </w:r>
      <w:proofErr w:type="spellStart"/>
      <w:r>
        <w:t>Session</w:t>
      </w:r>
      <w:bookmarkEnd w:id="10"/>
      <w:proofErr w:type="spellEnd"/>
    </w:p>
    <w:p w14:paraId="36AF48D9" w14:textId="77777777" w:rsidR="00AE15F4" w:rsidRDefault="00AE15F4" w:rsidP="00AE15F4">
      <w:r>
        <w:t>Es una herramienta para el manejo de sesiones que reside entre las terminales 3270 y el Host.</w:t>
      </w:r>
    </w:p>
    <w:p w14:paraId="7D8A8BD6" w14:textId="77777777" w:rsidR="00AE15F4" w:rsidRDefault="00AE15F4" w:rsidP="00AE15F4">
      <w:r>
        <w:t>La</w:t>
      </w:r>
      <w:r>
        <w:rPr>
          <w:spacing w:val="-13"/>
        </w:rPr>
        <w:t xml:space="preserve"> </w:t>
      </w:r>
      <w:r>
        <w:t>ventaja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utilizar</w:t>
      </w:r>
      <w:r>
        <w:rPr>
          <w:spacing w:val="-10"/>
        </w:rPr>
        <w:t xml:space="preserve"> </w:t>
      </w:r>
      <w:r>
        <w:t>esta</w:t>
      </w:r>
      <w:r>
        <w:rPr>
          <w:spacing w:val="-15"/>
        </w:rPr>
        <w:t xml:space="preserve"> </w:t>
      </w:r>
      <w:r>
        <w:t>herramienta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permite</w:t>
      </w:r>
      <w:r>
        <w:rPr>
          <w:spacing w:val="-11"/>
        </w:rPr>
        <w:t xml:space="preserve"> </w:t>
      </w:r>
      <w:r>
        <w:t>abrir</w:t>
      </w:r>
      <w:r>
        <w:rPr>
          <w:spacing w:val="-12"/>
        </w:rPr>
        <w:t xml:space="preserve"> </w:t>
      </w:r>
      <w:r>
        <w:t>sesiones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varias</w:t>
      </w:r>
      <w:r>
        <w:rPr>
          <w:spacing w:val="-12"/>
        </w:rPr>
        <w:t xml:space="preserve"> </w:t>
      </w:r>
      <w:r>
        <w:t>aplicaciones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vez desde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terminal,</w:t>
      </w:r>
      <w:r>
        <w:rPr>
          <w:spacing w:val="-5"/>
        </w:rPr>
        <w:t xml:space="preserve"> </w:t>
      </w:r>
      <w:r>
        <w:t>movi</w:t>
      </w:r>
      <w:r>
        <w:rPr>
          <w:rFonts w:ascii="Arial" w:hAnsi="Arial"/>
        </w:rPr>
        <w:t>é</w:t>
      </w:r>
      <w:r>
        <w:t>ndose</w:t>
      </w:r>
      <w:r>
        <w:rPr>
          <w:spacing w:val="-5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sencilla.</w:t>
      </w:r>
    </w:p>
    <w:p w14:paraId="47239D3C" w14:textId="77777777" w:rsidR="00AE15F4" w:rsidRDefault="00AE15F4" w:rsidP="00AE15F4">
      <w:r>
        <w:t>El</w:t>
      </w:r>
      <w:r>
        <w:rPr>
          <w:spacing w:val="-13"/>
        </w:rPr>
        <w:t xml:space="preserve"> </w:t>
      </w:r>
      <w:r>
        <w:t>desarrollo</w:t>
      </w:r>
      <w:r>
        <w:rPr>
          <w:spacing w:val="-12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</w:t>
      </w:r>
      <w:r>
        <w:rPr>
          <w:spacing w:val="-11"/>
        </w:rPr>
        <w:t xml:space="preserve"> </w:t>
      </w:r>
      <w:r>
        <w:t>principalmente</w:t>
      </w:r>
      <w:r>
        <w:rPr>
          <w:spacing w:val="-11"/>
        </w:rPr>
        <w:t xml:space="preserve"> </w:t>
      </w:r>
      <w:r>
        <w:t>dentro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entorno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TSO,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tanto,</w:t>
      </w:r>
      <w:r>
        <w:rPr>
          <w:spacing w:val="-11"/>
        </w:rPr>
        <w:t xml:space="preserve"> </w:t>
      </w:r>
      <w:r>
        <w:t>vamos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comenzar</w:t>
      </w:r>
      <w:r>
        <w:rPr>
          <w:spacing w:val="-12"/>
        </w:rPr>
        <w:t xml:space="preserve"> </w:t>
      </w:r>
      <w:r>
        <w:t>con una explicaci</w:t>
      </w:r>
      <w:r>
        <w:rPr>
          <w:rFonts w:ascii="Arial" w:hAnsi="Arial"/>
        </w:rPr>
        <w:t>ó</w:t>
      </w:r>
      <w:r>
        <w:t xml:space="preserve">n </w:t>
      </w:r>
      <w:proofErr w:type="gramStart"/>
      <w:r>
        <w:t>del</w:t>
      </w:r>
      <w:r>
        <w:rPr>
          <w:spacing w:val="-12"/>
        </w:rPr>
        <w:t xml:space="preserve"> </w:t>
      </w:r>
      <w:r>
        <w:t>mismo</w:t>
      </w:r>
      <w:proofErr w:type="gramEnd"/>
      <w:r>
        <w:t>.</w:t>
      </w:r>
    </w:p>
    <w:p w14:paraId="3C53D074" w14:textId="77777777" w:rsidR="00AE15F4" w:rsidRDefault="00AE15F4" w:rsidP="00AE15F4">
      <w:pPr>
        <w:rPr>
          <w:rFonts w:ascii="Arial" w:hAnsi="Arial"/>
          <w:b/>
        </w:rPr>
      </w:pPr>
      <w:r>
        <w:t>Se ingresa con la opci</w:t>
      </w:r>
      <w:r>
        <w:rPr>
          <w:rFonts w:ascii="Arial" w:hAnsi="Arial"/>
        </w:rPr>
        <w:t>ó</w:t>
      </w:r>
      <w:r>
        <w:t>n</w:t>
      </w:r>
      <w:r>
        <w:rPr>
          <w:spacing w:val="20"/>
        </w:rPr>
        <w:t xml:space="preserve"> </w:t>
      </w:r>
      <w:r>
        <w:rPr>
          <w:rFonts w:ascii="Arial" w:hAnsi="Arial"/>
          <w:b/>
        </w:rPr>
        <w:t>K</w:t>
      </w:r>
    </w:p>
    <w:p w14:paraId="7670BAD1" w14:textId="77777777" w:rsidR="00AE15F4" w:rsidRDefault="00AE15F4" w:rsidP="00AE15F4">
      <w:pPr>
        <w:rPr>
          <w:rFonts w:ascii="Arial"/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98176" behindDoc="1" locked="0" layoutInCell="1" allowOverlap="1" wp14:anchorId="71BCE25C" wp14:editId="7644E259">
            <wp:simplePos x="0" y="0"/>
            <wp:positionH relativeFrom="page">
              <wp:posOffset>1567807</wp:posOffset>
            </wp:positionH>
            <wp:positionV relativeFrom="paragraph">
              <wp:posOffset>194167</wp:posOffset>
            </wp:positionV>
            <wp:extent cx="4562657" cy="3218783"/>
            <wp:effectExtent l="0" t="0" r="0" b="0"/>
            <wp:wrapTopAndBottom/>
            <wp:docPr id="12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65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EB78" w14:textId="77777777" w:rsidR="00AE15F4" w:rsidRDefault="00AE15F4" w:rsidP="00AE15F4">
      <w:pPr>
        <w:rPr>
          <w:rFonts w:ascii="Arial"/>
          <w:b/>
          <w:sz w:val="32"/>
        </w:rPr>
      </w:pPr>
    </w:p>
    <w:p w14:paraId="0D454B11" w14:textId="77777777" w:rsidR="00AE15F4" w:rsidRDefault="00AE15F4" w:rsidP="00AE15F4">
      <w:r>
        <w:t>Luego de confirmar la opci</w:t>
      </w:r>
      <w:r>
        <w:rPr>
          <w:rFonts w:ascii="Arial" w:hAnsi="Arial"/>
        </w:rPr>
        <w:t>ó</w:t>
      </w:r>
      <w:r>
        <w:t>n; se ingresa el usuario y la contrase</w:t>
      </w:r>
      <w:r>
        <w:rPr>
          <w:rFonts w:ascii="Arial" w:hAnsi="Arial"/>
        </w:rPr>
        <w:t>ñ</w:t>
      </w:r>
      <w:r>
        <w:t>a para realizar el LOG ON</w:t>
      </w:r>
    </w:p>
    <w:p w14:paraId="365D70F1" w14:textId="77777777" w:rsidR="00AE15F4" w:rsidRDefault="00AE15F4" w:rsidP="00AE15F4">
      <w:pPr>
        <w:rPr>
          <w:sz w:val="12"/>
        </w:rPr>
      </w:pPr>
      <w:r>
        <w:rPr>
          <w:noProof/>
        </w:rPr>
        <w:drawing>
          <wp:anchor distT="0" distB="0" distL="0" distR="0" simplePos="0" relativeHeight="251699200" behindDoc="1" locked="0" layoutInCell="1" allowOverlap="1" wp14:anchorId="4BAC7089" wp14:editId="31660984">
            <wp:simplePos x="0" y="0"/>
            <wp:positionH relativeFrom="page">
              <wp:posOffset>1563365</wp:posOffset>
            </wp:positionH>
            <wp:positionV relativeFrom="paragraph">
              <wp:posOffset>115089</wp:posOffset>
            </wp:positionV>
            <wp:extent cx="4567135" cy="3227736"/>
            <wp:effectExtent l="0" t="0" r="0" b="0"/>
            <wp:wrapTopAndBottom/>
            <wp:docPr id="1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135" cy="3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9602" w14:textId="77777777" w:rsidR="00AE15F4" w:rsidRDefault="00AE15F4" w:rsidP="00AE15F4">
      <w:pPr>
        <w:rPr>
          <w:sz w:val="20"/>
        </w:rPr>
      </w:pPr>
      <w:r>
        <w:t>Ya</w:t>
      </w:r>
      <w:r>
        <w:rPr>
          <w:spacing w:val="-8"/>
        </w:rPr>
        <w:t xml:space="preserve"> </w:t>
      </w:r>
      <w:r>
        <w:t>ingresado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clave,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men</w:t>
      </w:r>
      <w:r>
        <w:rPr>
          <w:rFonts w:ascii="Arial" w:hAnsi="Arial"/>
        </w:rPr>
        <w:t>ú</w:t>
      </w:r>
      <w:r>
        <w:rPr>
          <w:rFonts w:ascii="Arial" w:hAnsi="Arial"/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lista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aplicaciones</w:t>
      </w:r>
      <w:r>
        <w:rPr>
          <w:spacing w:val="-6"/>
        </w:rPr>
        <w:t xml:space="preserve"> </w:t>
      </w:r>
      <w:r>
        <w:t>a las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acceder.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var</w:t>
      </w:r>
      <w:r>
        <w:rPr>
          <w:rFonts w:ascii="Arial" w:hAnsi="Arial"/>
        </w:rPr>
        <w:t>í</w:t>
      </w:r>
      <w:r>
        <w:t>a</w:t>
      </w:r>
      <w:r>
        <w:rPr>
          <w:spacing w:val="-6"/>
        </w:rPr>
        <w:t xml:space="preserve"> </w:t>
      </w:r>
      <w:proofErr w:type="gramStart"/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al</w:t>
      </w:r>
      <w:proofErr w:type="gramEnd"/>
      <w:r>
        <w:rPr>
          <w:spacing w:val="-5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usuario.</w:t>
      </w:r>
    </w:p>
    <w:p w14:paraId="79019700" w14:textId="77777777" w:rsidR="00AE15F4" w:rsidRDefault="00AE15F4" w:rsidP="00AE15F4">
      <w:pPr>
        <w:rPr>
          <w:sz w:val="25"/>
        </w:rPr>
      </w:pPr>
    </w:p>
    <w:p w14:paraId="4D0AD7C1" w14:textId="77777777" w:rsidR="00AE15F4" w:rsidRDefault="00AE15F4" w:rsidP="00AE15F4">
      <w:pPr>
        <w:pStyle w:val="Textoindependiente"/>
        <w:ind w:left="1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87ED50" wp14:editId="23A7E02B">
            <wp:extent cx="4549224" cy="3232213"/>
            <wp:effectExtent l="0" t="0" r="0" b="0"/>
            <wp:docPr id="12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224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59906F6D" w14:textId="2BD9281E" w:rsidR="00AE15F4" w:rsidRDefault="00AE15F4" w:rsidP="00073ECA"/>
    <w:p w14:paraId="44E4DBDE" w14:textId="1AD3ACBE" w:rsidR="00AE15F4" w:rsidRDefault="00AE15F4" w:rsidP="00073ECA"/>
    <w:p w14:paraId="4596A760" w14:textId="77777777" w:rsidR="00AE15F4" w:rsidRDefault="00AE15F4" w:rsidP="00073ECA"/>
    <w:sectPr w:rsidR="00AE15F4" w:rsidSect="00C15774">
      <w:headerReference w:type="default" r:id="rId25"/>
      <w:footerReference w:type="default" r:id="rId26"/>
      <w:pgSz w:w="11906" w:h="16838" w:code="9"/>
      <w:pgMar w:top="1418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F359" w14:textId="77777777" w:rsidR="00C15774" w:rsidRDefault="00C15774" w:rsidP="006B3622">
      <w:r>
        <w:separator/>
      </w:r>
    </w:p>
  </w:endnote>
  <w:endnote w:type="continuationSeparator" w:id="0">
    <w:p w14:paraId="70027A3C" w14:textId="77777777" w:rsidR="00C15774" w:rsidRDefault="00C15774" w:rsidP="006B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1" w:type="pct"/>
      <w:tblInd w:w="-142" w:type="dxa"/>
      <w:tblBorders>
        <w:top w:val="single" w:sz="12" w:space="0" w:color="365F91"/>
        <w:right w:val="single" w:sz="12" w:space="0" w:color="365F91"/>
        <w:insideH w:val="single" w:sz="8" w:space="0" w:color="365F91"/>
        <w:insideV w:val="single" w:sz="12" w:space="0" w:color="365F91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333"/>
      <w:gridCol w:w="4879"/>
      <w:gridCol w:w="438"/>
    </w:tblGrid>
    <w:tr w:rsidR="002D6B57" w:rsidRPr="00851B20" w14:paraId="7A8F83B6" w14:textId="77777777" w:rsidTr="00797D54">
      <w:trPr>
        <w:trHeight w:val="224"/>
      </w:trPr>
      <w:tc>
        <w:tcPr>
          <w:tcW w:w="2245" w:type="pct"/>
          <w:tcBorders>
            <w:top w:val="single" w:sz="4" w:space="0" w:color="auto"/>
            <w:bottom w:val="nil"/>
            <w:right w:val="nil"/>
          </w:tcBorders>
        </w:tcPr>
        <w:p w14:paraId="55EB35C9" w14:textId="2405A653" w:rsidR="002D6B57" w:rsidRPr="00851B20" w:rsidRDefault="002D6B57" w:rsidP="00D12141">
          <w:pPr>
            <w:pStyle w:val="Piedepgina"/>
            <w:ind w:left="0"/>
            <w:rPr>
              <w:sz w:val="16"/>
              <w:szCs w:val="16"/>
            </w:rPr>
          </w:pPr>
          <w:r w:rsidRPr="00611947">
            <w:rPr>
              <w:b/>
              <w:sz w:val="16"/>
              <w:szCs w:val="16"/>
            </w:rPr>
            <w:t>CURSO DE PROGRAMACIÓN</w:t>
          </w:r>
          <w:r>
            <w:rPr>
              <w:b/>
              <w:sz w:val="16"/>
              <w:szCs w:val="16"/>
            </w:rPr>
            <w:t xml:space="preserve"> COBOL</w:t>
          </w:r>
        </w:p>
      </w:tc>
      <w:tc>
        <w:tcPr>
          <w:tcW w:w="2528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3B7B34FD" w14:textId="77777777" w:rsidR="002D6B57" w:rsidRPr="00851B20" w:rsidRDefault="002D6B57" w:rsidP="00D12141">
          <w:pPr>
            <w:pStyle w:val="Encabezado"/>
            <w:tabs>
              <w:tab w:val="left" w:pos="203"/>
              <w:tab w:val="center" w:pos="350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rrhh</w:t>
          </w:r>
          <w:r w:rsidRPr="00851B20">
            <w:rPr>
              <w:b/>
              <w:sz w:val="16"/>
              <w:szCs w:val="16"/>
            </w:rPr>
            <w:t>@sistemasactivos.com</w:t>
          </w:r>
        </w:p>
      </w:tc>
      <w:tc>
        <w:tcPr>
          <w:tcW w:w="22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CA701" w14:textId="77777777" w:rsidR="002D6B57" w:rsidRPr="00851B20" w:rsidRDefault="002D6B57" w:rsidP="00797D54">
          <w:pPr>
            <w:pStyle w:val="Encabezado"/>
            <w:tabs>
              <w:tab w:val="left" w:pos="172"/>
            </w:tabs>
            <w:ind w:left="-398" w:right="-392"/>
            <w:jc w:val="center"/>
            <w:rPr>
              <w:b/>
              <w:sz w:val="16"/>
              <w:szCs w:val="16"/>
            </w:rPr>
          </w:pPr>
          <w:r w:rsidRPr="00851B20">
            <w:rPr>
              <w:b/>
              <w:sz w:val="16"/>
              <w:szCs w:val="16"/>
            </w:rPr>
            <w:fldChar w:fldCharType="begin"/>
          </w:r>
          <w:r w:rsidRPr="00851B20">
            <w:rPr>
              <w:b/>
              <w:sz w:val="16"/>
              <w:szCs w:val="16"/>
            </w:rPr>
            <w:instrText xml:space="preserve"> PAGE   \* MERGEFORMAT </w:instrText>
          </w:r>
          <w:r w:rsidRPr="00851B20">
            <w:rPr>
              <w:b/>
              <w:sz w:val="16"/>
              <w:szCs w:val="16"/>
            </w:rPr>
            <w:fldChar w:fldCharType="separate"/>
          </w:r>
          <w:r w:rsidRPr="00851B20">
            <w:rPr>
              <w:b/>
              <w:noProof/>
              <w:sz w:val="16"/>
              <w:szCs w:val="16"/>
            </w:rPr>
            <w:t>2</w:t>
          </w:r>
          <w:r w:rsidRPr="00851B20">
            <w:rPr>
              <w:b/>
              <w:sz w:val="16"/>
              <w:szCs w:val="16"/>
            </w:rPr>
            <w:fldChar w:fldCharType="end"/>
          </w:r>
        </w:p>
      </w:tc>
    </w:tr>
  </w:tbl>
  <w:p w14:paraId="6C9C5714" w14:textId="77777777" w:rsidR="007E089A" w:rsidRDefault="007E089A" w:rsidP="00B70F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DC9F" w14:textId="77777777" w:rsidR="00C15774" w:rsidRDefault="00C15774" w:rsidP="006B3622">
      <w:r>
        <w:separator/>
      </w:r>
    </w:p>
  </w:footnote>
  <w:footnote w:type="continuationSeparator" w:id="0">
    <w:p w14:paraId="6A58E144" w14:textId="77777777" w:rsidR="00C15774" w:rsidRDefault="00C15774" w:rsidP="006B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5"/>
      <w:gridCol w:w="6061"/>
    </w:tblGrid>
    <w:tr w:rsidR="002D6B57" w14:paraId="7BAC51D7" w14:textId="77777777" w:rsidTr="00164D59">
      <w:trPr>
        <w:trHeight w:val="125"/>
      </w:trPr>
      <w:tc>
        <w:tcPr>
          <w:tcW w:w="3295" w:type="dxa"/>
          <w:vMerge w:val="restart"/>
        </w:tcPr>
        <w:p w14:paraId="5F409700" w14:textId="7D0A8636" w:rsidR="002D6B57" w:rsidRDefault="002D6B57" w:rsidP="006B3622">
          <w:r w:rsidRPr="0096093B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7264E6A0" wp14:editId="5AE3A3E7">
                <wp:simplePos x="0" y="0"/>
                <wp:positionH relativeFrom="column">
                  <wp:posOffset>-22860</wp:posOffset>
                </wp:positionH>
                <wp:positionV relativeFrom="paragraph">
                  <wp:posOffset>41910</wp:posOffset>
                </wp:positionV>
                <wp:extent cx="1638300" cy="460375"/>
                <wp:effectExtent l="0" t="0" r="0" b="0"/>
                <wp:wrapTight wrapText="bothSides">
                  <wp:wrapPolygon edited="0">
                    <wp:start x="0" y="0"/>
                    <wp:lineTo x="0" y="20557"/>
                    <wp:lineTo x="21349" y="20557"/>
                    <wp:lineTo x="21349" y="0"/>
                    <wp:lineTo x="0" y="0"/>
                  </wp:wrapPolygon>
                </wp:wrapTight>
                <wp:docPr id="442" name="Imagen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D6F1A-1A85-4E2E-B7D0-0B1EF441D5C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55">
                          <a:extLst>
                            <a:ext uri="{FF2B5EF4-FFF2-40B4-BE49-F238E27FC236}">
                              <a16:creationId xmlns:a16="http://schemas.microsoft.com/office/drawing/2014/main" id="{4EFD6F1A-1A85-4E2E-B7D0-0B1EF441D5C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61" w:type="dxa"/>
        </w:tcPr>
        <w:p w14:paraId="4BEDC506" w14:textId="77777777" w:rsidR="002D6B57" w:rsidRDefault="002D6B57" w:rsidP="006B3622"/>
      </w:tc>
    </w:tr>
    <w:tr w:rsidR="002D6B57" w14:paraId="3F6D0522" w14:textId="77777777" w:rsidTr="00164D59">
      <w:tc>
        <w:tcPr>
          <w:tcW w:w="3295" w:type="dxa"/>
          <w:vMerge/>
        </w:tcPr>
        <w:p w14:paraId="653DC1ED" w14:textId="1570BD65" w:rsidR="002D6B57" w:rsidRDefault="002D6B57" w:rsidP="006B3622"/>
      </w:tc>
      <w:tc>
        <w:tcPr>
          <w:tcW w:w="6061" w:type="dxa"/>
        </w:tcPr>
        <w:p w14:paraId="0D458787" w14:textId="2F32ED7A" w:rsidR="002D6B57" w:rsidRDefault="002D6B57" w:rsidP="006B3622"/>
      </w:tc>
    </w:tr>
    <w:tr w:rsidR="002D6B57" w14:paraId="07400ACD" w14:textId="77777777" w:rsidTr="00164D59">
      <w:tc>
        <w:tcPr>
          <w:tcW w:w="3295" w:type="dxa"/>
          <w:vMerge/>
        </w:tcPr>
        <w:p w14:paraId="1CCC9D11" w14:textId="0419B46E" w:rsidR="002D6B57" w:rsidRDefault="002D6B57" w:rsidP="006B3622">
          <w:bookmarkStart w:id="11" w:name="_Hlk520497853"/>
        </w:p>
      </w:tc>
      <w:tc>
        <w:tcPr>
          <w:tcW w:w="6061" w:type="dxa"/>
        </w:tcPr>
        <w:p w14:paraId="70B267AB" w14:textId="3E46A1F2" w:rsidR="002D6B57" w:rsidRPr="008D551A" w:rsidRDefault="002D6B57" w:rsidP="008D551A">
          <w:pPr>
            <w:jc w:val="right"/>
            <w:rPr>
              <w:sz w:val="16"/>
            </w:rPr>
          </w:pPr>
          <w:r w:rsidRPr="008D551A">
            <w:rPr>
              <w:sz w:val="16"/>
            </w:rPr>
            <w:t>CURSO DE LÓPROGRAMACIÓN</w:t>
          </w:r>
          <w:r>
            <w:rPr>
              <w:sz w:val="16"/>
            </w:rPr>
            <w:t xml:space="preserve"> COBOL</w:t>
          </w:r>
        </w:p>
      </w:tc>
    </w:tr>
    <w:bookmarkEnd w:id="11"/>
    <w:tr w:rsidR="002D6B57" w14:paraId="5067B62A" w14:textId="77777777" w:rsidTr="00164D59">
      <w:trPr>
        <w:trHeight w:val="191"/>
      </w:trPr>
      <w:tc>
        <w:tcPr>
          <w:tcW w:w="3295" w:type="dxa"/>
          <w:vMerge/>
        </w:tcPr>
        <w:p w14:paraId="424C1BE3" w14:textId="692B9CF3" w:rsidR="002D6B57" w:rsidRPr="0096093B" w:rsidRDefault="002D6B57" w:rsidP="006B3622"/>
      </w:tc>
      <w:tc>
        <w:tcPr>
          <w:tcW w:w="6061" w:type="dxa"/>
        </w:tcPr>
        <w:p w14:paraId="7CD69D91" w14:textId="2331ED34" w:rsidR="002D6B57" w:rsidRPr="0022457F" w:rsidRDefault="002D6B57" w:rsidP="008D551A">
          <w:pPr>
            <w:jc w:val="right"/>
            <w:rPr>
              <w:b/>
              <w:sz w:val="16"/>
            </w:rPr>
          </w:pPr>
          <w:r w:rsidRPr="0022457F">
            <w:rPr>
              <w:b/>
              <w:sz w:val="16"/>
            </w:rPr>
            <w:t xml:space="preserve">UNIDAD </w:t>
          </w:r>
          <w:proofErr w:type="gramStart"/>
          <w:r w:rsidR="00CF2364">
            <w:rPr>
              <w:b/>
              <w:sz w:val="16"/>
            </w:rPr>
            <w:t>5</w:t>
          </w:r>
          <w:r w:rsidRPr="0022457F">
            <w:rPr>
              <w:b/>
              <w:sz w:val="16"/>
            </w:rPr>
            <w:t xml:space="preserve">  |</w:t>
          </w:r>
          <w:proofErr w:type="gramEnd"/>
          <w:r w:rsidRPr="0022457F">
            <w:rPr>
              <w:b/>
              <w:sz w:val="16"/>
            </w:rPr>
            <w:t xml:space="preserve">  </w:t>
          </w:r>
          <w:r w:rsidR="00CF2364">
            <w:rPr>
              <w:b/>
              <w:sz w:val="16"/>
            </w:rPr>
            <w:t>ENTORNO MAINFRAME</w:t>
          </w:r>
        </w:p>
      </w:tc>
    </w:tr>
  </w:tbl>
  <w:p w14:paraId="1CC4DDA0" w14:textId="00B6BA02" w:rsidR="002D6B57" w:rsidRDefault="002D6B57" w:rsidP="006B3622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A0D6A" wp14:editId="7711944A">
              <wp:simplePos x="0" y="0"/>
              <wp:positionH relativeFrom="column">
                <wp:posOffset>-62368</wp:posOffset>
              </wp:positionH>
              <wp:positionV relativeFrom="paragraph">
                <wp:posOffset>84676</wp:posOffset>
              </wp:positionV>
              <wp:extent cx="5963478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478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23E40" id="Line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6.65pt" to="464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" strokecolor="black [3213]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856"/>
    <w:multiLevelType w:val="hybridMultilevel"/>
    <w:tmpl w:val="4718C9E8"/>
    <w:lvl w:ilvl="0" w:tplc="55B6AD5A">
      <w:numFmt w:val="bullet"/>
      <w:lvlText w:val=""/>
      <w:lvlJc w:val="left"/>
      <w:pPr>
        <w:ind w:left="822" w:hanging="360"/>
      </w:pPr>
      <w:rPr>
        <w:rFonts w:ascii="Verdana" w:eastAsia="Verdana" w:hAnsi="Verdana" w:cs="Verdana" w:hint="default"/>
        <w:b/>
        <w:bCs/>
        <w:w w:val="46"/>
        <w:sz w:val="21"/>
        <w:szCs w:val="21"/>
        <w:lang w:val="es-AR" w:eastAsia="es-AR" w:bidi="es-AR"/>
      </w:rPr>
    </w:lvl>
    <w:lvl w:ilvl="1" w:tplc="039E47DC">
      <w:numFmt w:val="bullet"/>
      <w:lvlText w:val="•"/>
      <w:lvlJc w:val="left"/>
      <w:pPr>
        <w:ind w:left="1810" w:hanging="360"/>
      </w:pPr>
      <w:rPr>
        <w:rFonts w:hint="default"/>
        <w:lang w:val="es-AR" w:eastAsia="es-AR" w:bidi="es-AR"/>
      </w:rPr>
    </w:lvl>
    <w:lvl w:ilvl="2" w:tplc="483A2DE6">
      <w:numFmt w:val="bullet"/>
      <w:lvlText w:val="•"/>
      <w:lvlJc w:val="left"/>
      <w:pPr>
        <w:ind w:left="2800" w:hanging="360"/>
      </w:pPr>
      <w:rPr>
        <w:rFonts w:hint="default"/>
        <w:lang w:val="es-AR" w:eastAsia="es-AR" w:bidi="es-AR"/>
      </w:rPr>
    </w:lvl>
    <w:lvl w:ilvl="3" w:tplc="231E8960">
      <w:numFmt w:val="bullet"/>
      <w:lvlText w:val="•"/>
      <w:lvlJc w:val="left"/>
      <w:pPr>
        <w:ind w:left="3790" w:hanging="360"/>
      </w:pPr>
      <w:rPr>
        <w:rFonts w:hint="default"/>
        <w:lang w:val="es-AR" w:eastAsia="es-AR" w:bidi="es-AR"/>
      </w:rPr>
    </w:lvl>
    <w:lvl w:ilvl="4" w:tplc="D30AE1FC">
      <w:numFmt w:val="bullet"/>
      <w:lvlText w:val="•"/>
      <w:lvlJc w:val="left"/>
      <w:pPr>
        <w:ind w:left="4780" w:hanging="360"/>
      </w:pPr>
      <w:rPr>
        <w:rFonts w:hint="default"/>
        <w:lang w:val="es-AR" w:eastAsia="es-AR" w:bidi="es-AR"/>
      </w:rPr>
    </w:lvl>
    <w:lvl w:ilvl="5" w:tplc="241488A8">
      <w:numFmt w:val="bullet"/>
      <w:lvlText w:val="•"/>
      <w:lvlJc w:val="left"/>
      <w:pPr>
        <w:ind w:left="5770" w:hanging="360"/>
      </w:pPr>
      <w:rPr>
        <w:rFonts w:hint="default"/>
        <w:lang w:val="es-AR" w:eastAsia="es-AR" w:bidi="es-AR"/>
      </w:rPr>
    </w:lvl>
    <w:lvl w:ilvl="6" w:tplc="1B82A7F6">
      <w:numFmt w:val="bullet"/>
      <w:lvlText w:val="•"/>
      <w:lvlJc w:val="left"/>
      <w:pPr>
        <w:ind w:left="6760" w:hanging="360"/>
      </w:pPr>
      <w:rPr>
        <w:rFonts w:hint="default"/>
        <w:lang w:val="es-AR" w:eastAsia="es-AR" w:bidi="es-AR"/>
      </w:rPr>
    </w:lvl>
    <w:lvl w:ilvl="7" w:tplc="22B0470A">
      <w:numFmt w:val="bullet"/>
      <w:lvlText w:val="•"/>
      <w:lvlJc w:val="left"/>
      <w:pPr>
        <w:ind w:left="7750" w:hanging="360"/>
      </w:pPr>
      <w:rPr>
        <w:rFonts w:hint="default"/>
        <w:lang w:val="es-AR" w:eastAsia="es-AR" w:bidi="es-AR"/>
      </w:rPr>
    </w:lvl>
    <w:lvl w:ilvl="8" w:tplc="CA969A32">
      <w:numFmt w:val="bullet"/>
      <w:lvlText w:val="•"/>
      <w:lvlJc w:val="left"/>
      <w:pPr>
        <w:ind w:left="8740" w:hanging="360"/>
      </w:pPr>
      <w:rPr>
        <w:rFonts w:hint="default"/>
        <w:lang w:val="es-AR" w:eastAsia="es-AR" w:bidi="es-AR"/>
      </w:rPr>
    </w:lvl>
  </w:abstractNum>
  <w:abstractNum w:abstractNumId="1" w15:restartNumberingAfterBreak="0">
    <w:nsid w:val="1B3A35AA"/>
    <w:multiLevelType w:val="multilevel"/>
    <w:tmpl w:val="2C0A0025"/>
    <w:styleLink w:val="Estilo1"/>
    <w:lvl w:ilvl="0">
      <w:start w:val="2"/>
      <w:numFmt w:val="decimal"/>
      <w:lvlText w:val="%1"/>
      <w:lvlJc w:val="left"/>
      <w:pPr>
        <w:ind w:left="432" w:hanging="432"/>
      </w:pPr>
      <w:rPr>
        <w:rFonts w:ascii="Arial Narrow" w:hAnsi="Arial Narrow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33469"/>
    <w:multiLevelType w:val="hybridMultilevel"/>
    <w:tmpl w:val="C7C09DE0"/>
    <w:lvl w:ilvl="0" w:tplc="FFFFFFFF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32D"/>
    <w:multiLevelType w:val="hybridMultilevel"/>
    <w:tmpl w:val="6746458E"/>
    <w:lvl w:ilvl="0" w:tplc="BD0C2614">
      <w:numFmt w:val="bullet"/>
      <w:lvlText w:val=""/>
      <w:lvlJc w:val="left"/>
      <w:pPr>
        <w:ind w:left="322" w:hanging="221"/>
      </w:pPr>
      <w:rPr>
        <w:rFonts w:ascii="Arial" w:eastAsia="Arial" w:hAnsi="Arial" w:cs="Arial" w:hint="default"/>
        <w:sz w:val="18"/>
        <w:szCs w:val="18"/>
        <w:lang w:val="es-AR" w:eastAsia="es-AR" w:bidi="es-AR"/>
      </w:rPr>
    </w:lvl>
    <w:lvl w:ilvl="1" w:tplc="1A407716">
      <w:start w:val="1"/>
      <w:numFmt w:val="decimal"/>
      <w:lvlText w:val="%2.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1"/>
        <w:szCs w:val="21"/>
        <w:lang w:val="es-AR" w:eastAsia="es-AR" w:bidi="es-AR"/>
      </w:rPr>
    </w:lvl>
    <w:lvl w:ilvl="2" w:tplc="16C25778">
      <w:numFmt w:val="bullet"/>
      <w:lvlText w:val="•"/>
      <w:lvlJc w:val="left"/>
      <w:pPr>
        <w:ind w:left="1240" w:hanging="360"/>
      </w:pPr>
      <w:rPr>
        <w:rFonts w:hint="default"/>
        <w:lang w:val="es-AR" w:eastAsia="es-AR" w:bidi="es-AR"/>
      </w:rPr>
    </w:lvl>
    <w:lvl w:ilvl="3" w:tplc="183AE708">
      <w:numFmt w:val="bullet"/>
      <w:lvlText w:val="•"/>
      <w:lvlJc w:val="left"/>
      <w:pPr>
        <w:ind w:left="1620" w:hanging="360"/>
      </w:pPr>
      <w:rPr>
        <w:rFonts w:hint="default"/>
        <w:lang w:val="es-AR" w:eastAsia="es-AR" w:bidi="es-AR"/>
      </w:rPr>
    </w:lvl>
    <w:lvl w:ilvl="4" w:tplc="DFE607CE">
      <w:numFmt w:val="bullet"/>
      <w:lvlText w:val="•"/>
      <w:lvlJc w:val="left"/>
      <w:pPr>
        <w:ind w:left="2257" w:hanging="360"/>
      </w:pPr>
      <w:rPr>
        <w:rFonts w:hint="default"/>
        <w:lang w:val="es-AR" w:eastAsia="es-AR" w:bidi="es-AR"/>
      </w:rPr>
    </w:lvl>
    <w:lvl w:ilvl="5" w:tplc="C4CC606A">
      <w:numFmt w:val="bullet"/>
      <w:lvlText w:val="•"/>
      <w:lvlJc w:val="left"/>
      <w:pPr>
        <w:ind w:left="2894" w:hanging="360"/>
      </w:pPr>
      <w:rPr>
        <w:rFonts w:hint="default"/>
        <w:lang w:val="es-AR" w:eastAsia="es-AR" w:bidi="es-AR"/>
      </w:rPr>
    </w:lvl>
    <w:lvl w:ilvl="6" w:tplc="279E6028">
      <w:numFmt w:val="bullet"/>
      <w:lvlText w:val="•"/>
      <w:lvlJc w:val="left"/>
      <w:pPr>
        <w:ind w:left="3532" w:hanging="360"/>
      </w:pPr>
      <w:rPr>
        <w:rFonts w:hint="default"/>
        <w:lang w:val="es-AR" w:eastAsia="es-AR" w:bidi="es-AR"/>
      </w:rPr>
    </w:lvl>
    <w:lvl w:ilvl="7" w:tplc="4B42B1C0">
      <w:numFmt w:val="bullet"/>
      <w:lvlText w:val="•"/>
      <w:lvlJc w:val="left"/>
      <w:pPr>
        <w:ind w:left="4169" w:hanging="360"/>
      </w:pPr>
      <w:rPr>
        <w:rFonts w:hint="default"/>
        <w:lang w:val="es-AR" w:eastAsia="es-AR" w:bidi="es-AR"/>
      </w:rPr>
    </w:lvl>
    <w:lvl w:ilvl="8" w:tplc="B8C2A0F6">
      <w:numFmt w:val="bullet"/>
      <w:lvlText w:val="•"/>
      <w:lvlJc w:val="left"/>
      <w:pPr>
        <w:ind w:left="4806" w:hanging="360"/>
      </w:pPr>
      <w:rPr>
        <w:rFonts w:hint="default"/>
        <w:lang w:val="es-AR" w:eastAsia="es-AR" w:bidi="es-AR"/>
      </w:rPr>
    </w:lvl>
  </w:abstractNum>
  <w:abstractNum w:abstractNumId="4" w15:restartNumberingAfterBreak="0">
    <w:nsid w:val="37FE4DFD"/>
    <w:multiLevelType w:val="hybridMultilevel"/>
    <w:tmpl w:val="62966AF6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BD794F"/>
    <w:multiLevelType w:val="hybridMultilevel"/>
    <w:tmpl w:val="560A255E"/>
    <w:lvl w:ilvl="0" w:tplc="97EE0E3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6A1D86">
      <w:start w:val="1"/>
      <w:numFmt w:val="bullet"/>
      <w:pStyle w:val="Listaconvietas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80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962CB"/>
    <w:multiLevelType w:val="hybridMultilevel"/>
    <w:tmpl w:val="673A901C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835A60"/>
    <w:multiLevelType w:val="hybridMultilevel"/>
    <w:tmpl w:val="CE10BE84"/>
    <w:lvl w:ilvl="0" w:tplc="78F23666">
      <w:numFmt w:val="bullet"/>
      <w:lvlText w:val=""/>
      <w:lvlJc w:val="left"/>
      <w:pPr>
        <w:ind w:left="822" w:hanging="360"/>
      </w:pPr>
      <w:rPr>
        <w:rFonts w:ascii="Symbol" w:eastAsia="Symbol" w:hAnsi="Symbol" w:cs="Symbol" w:hint="default"/>
        <w:w w:val="182"/>
        <w:sz w:val="21"/>
        <w:szCs w:val="21"/>
        <w:lang w:val="es-AR" w:eastAsia="es-AR" w:bidi="es-AR"/>
      </w:rPr>
    </w:lvl>
    <w:lvl w:ilvl="1" w:tplc="3FDE83DC">
      <w:numFmt w:val="bullet"/>
      <w:lvlText w:val="•"/>
      <w:lvlJc w:val="left"/>
      <w:pPr>
        <w:ind w:left="1810" w:hanging="360"/>
      </w:pPr>
      <w:rPr>
        <w:rFonts w:hint="default"/>
        <w:lang w:val="es-AR" w:eastAsia="es-AR" w:bidi="es-AR"/>
      </w:rPr>
    </w:lvl>
    <w:lvl w:ilvl="2" w:tplc="0AB41F60">
      <w:numFmt w:val="bullet"/>
      <w:lvlText w:val="•"/>
      <w:lvlJc w:val="left"/>
      <w:pPr>
        <w:ind w:left="2800" w:hanging="360"/>
      </w:pPr>
      <w:rPr>
        <w:rFonts w:hint="default"/>
        <w:lang w:val="es-AR" w:eastAsia="es-AR" w:bidi="es-AR"/>
      </w:rPr>
    </w:lvl>
    <w:lvl w:ilvl="3" w:tplc="EBFA5350">
      <w:numFmt w:val="bullet"/>
      <w:lvlText w:val="•"/>
      <w:lvlJc w:val="left"/>
      <w:pPr>
        <w:ind w:left="3790" w:hanging="360"/>
      </w:pPr>
      <w:rPr>
        <w:rFonts w:hint="default"/>
        <w:lang w:val="es-AR" w:eastAsia="es-AR" w:bidi="es-AR"/>
      </w:rPr>
    </w:lvl>
    <w:lvl w:ilvl="4" w:tplc="7A44E866">
      <w:numFmt w:val="bullet"/>
      <w:lvlText w:val="•"/>
      <w:lvlJc w:val="left"/>
      <w:pPr>
        <w:ind w:left="4780" w:hanging="360"/>
      </w:pPr>
      <w:rPr>
        <w:rFonts w:hint="default"/>
        <w:lang w:val="es-AR" w:eastAsia="es-AR" w:bidi="es-AR"/>
      </w:rPr>
    </w:lvl>
    <w:lvl w:ilvl="5" w:tplc="34A894B2">
      <w:numFmt w:val="bullet"/>
      <w:lvlText w:val="•"/>
      <w:lvlJc w:val="left"/>
      <w:pPr>
        <w:ind w:left="5770" w:hanging="360"/>
      </w:pPr>
      <w:rPr>
        <w:rFonts w:hint="default"/>
        <w:lang w:val="es-AR" w:eastAsia="es-AR" w:bidi="es-AR"/>
      </w:rPr>
    </w:lvl>
    <w:lvl w:ilvl="6" w:tplc="F8B014B8">
      <w:numFmt w:val="bullet"/>
      <w:lvlText w:val="•"/>
      <w:lvlJc w:val="left"/>
      <w:pPr>
        <w:ind w:left="6760" w:hanging="360"/>
      </w:pPr>
      <w:rPr>
        <w:rFonts w:hint="default"/>
        <w:lang w:val="es-AR" w:eastAsia="es-AR" w:bidi="es-AR"/>
      </w:rPr>
    </w:lvl>
    <w:lvl w:ilvl="7" w:tplc="2AF416AE">
      <w:numFmt w:val="bullet"/>
      <w:lvlText w:val="•"/>
      <w:lvlJc w:val="left"/>
      <w:pPr>
        <w:ind w:left="7750" w:hanging="360"/>
      </w:pPr>
      <w:rPr>
        <w:rFonts w:hint="default"/>
        <w:lang w:val="es-AR" w:eastAsia="es-AR" w:bidi="es-AR"/>
      </w:rPr>
    </w:lvl>
    <w:lvl w:ilvl="8" w:tplc="5A96B92C">
      <w:numFmt w:val="bullet"/>
      <w:lvlText w:val="•"/>
      <w:lvlJc w:val="left"/>
      <w:pPr>
        <w:ind w:left="8740" w:hanging="360"/>
      </w:pPr>
      <w:rPr>
        <w:rFonts w:hint="default"/>
        <w:lang w:val="es-AR" w:eastAsia="es-AR" w:bidi="es-AR"/>
      </w:rPr>
    </w:lvl>
  </w:abstractNum>
  <w:abstractNum w:abstractNumId="8" w15:restartNumberingAfterBreak="0">
    <w:nsid w:val="50E81E48"/>
    <w:multiLevelType w:val="multilevel"/>
    <w:tmpl w:val="2910D9CC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9" w15:restartNumberingAfterBreak="0">
    <w:nsid w:val="63487BEF"/>
    <w:multiLevelType w:val="hybridMultilevel"/>
    <w:tmpl w:val="C4F0DCA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113F63"/>
    <w:multiLevelType w:val="hybridMultilevel"/>
    <w:tmpl w:val="D5D4CDB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96594566">
    <w:abstractNumId w:val="2"/>
  </w:num>
  <w:num w:numId="2" w16cid:durableId="323051098">
    <w:abstractNumId w:val="5"/>
  </w:num>
  <w:num w:numId="3" w16cid:durableId="1979803621">
    <w:abstractNumId w:val="8"/>
  </w:num>
  <w:num w:numId="4" w16cid:durableId="620765162">
    <w:abstractNumId w:val="1"/>
  </w:num>
  <w:num w:numId="5" w16cid:durableId="1329940721">
    <w:abstractNumId w:val="6"/>
  </w:num>
  <w:num w:numId="6" w16cid:durableId="2104833760">
    <w:abstractNumId w:val="0"/>
  </w:num>
  <w:num w:numId="7" w16cid:durableId="1321350140">
    <w:abstractNumId w:val="10"/>
  </w:num>
  <w:num w:numId="8" w16cid:durableId="1727610518">
    <w:abstractNumId w:val="7"/>
  </w:num>
  <w:num w:numId="9" w16cid:durableId="1679111702">
    <w:abstractNumId w:val="3"/>
  </w:num>
  <w:num w:numId="10" w16cid:durableId="1150364361">
    <w:abstractNumId w:val="9"/>
  </w:num>
  <w:num w:numId="11" w16cid:durableId="943985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6"/>
    <w:rsid w:val="0000147C"/>
    <w:rsid w:val="0000215E"/>
    <w:rsid w:val="00003086"/>
    <w:rsid w:val="000074C3"/>
    <w:rsid w:val="00014CC2"/>
    <w:rsid w:val="00016687"/>
    <w:rsid w:val="00016922"/>
    <w:rsid w:val="000229FD"/>
    <w:rsid w:val="00022BA2"/>
    <w:rsid w:val="00023AE7"/>
    <w:rsid w:val="00024E26"/>
    <w:rsid w:val="0002564B"/>
    <w:rsid w:val="00027C7F"/>
    <w:rsid w:val="00030031"/>
    <w:rsid w:val="00030D91"/>
    <w:rsid w:val="0003244D"/>
    <w:rsid w:val="000410AE"/>
    <w:rsid w:val="00045C88"/>
    <w:rsid w:val="000502E8"/>
    <w:rsid w:val="000557FE"/>
    <w:rsid w:val="000561A8"/>
    <w:rsid w:val="00061837"/>
    <w:rsid w:val="00062A69"/>
    <w:rsid w:val="000678C0"/>
    <w:rsid w:val="00067A80"/>
    <w:rsid w:val="000709A1"/>
    <w:rsid w:val="00072542"/>
    <w:rsid w:val="00073ECA"/>
    <w:rsid w:val="00074A11"/>
    <w:rsid w:val="00074FFA"/>
    <w:rsid w:val="00081740"/>
    <w:rsid w:val="00084BB3"/>
    <w:rsid w:val="00085A92"/>
    <w:rsid w:val="000902BC"/>
    <w:rsid w:val="000915A2"/>
    <w:rsid w:val="00093962"/>
    <w:rsid w:val="00097061"/>
    <w:rsid w:val="000A0334"/>
    <w:rsid w:val="000A08B3"/>
    <w:rsid w:val="000A1570"/>
    <w:rsid w:val="000B0CCB"/>
    <w:rsid w:val="000B118B"/>
    <w:rsid w:val="000B28DD"/>
    <w:rsid w:val="000B3A44"/>
    <w:rsid w:val="000B4D1B"/>
    <w:rsid w:val="000B6690"/>
    <w:rsid w:val="000C3021"/>
    <w:rsid w:val="000D2F37"/>
    <w:rsid w:val="000D3E2D"/>
    <w:rsid w:val="000D56F9"/>
    <w:rsid w:val="000E3DF0"/>
    <w:rsid w:val="000E6936"/>
    <w:rsid w:val="000F2F41"/>
    <w:rsid w:val="000F6022"/>
    <w:rsid w:val="00101CA1"/>
    <w:rsid w:val="00112B19"/>
    <w:rsid w:val="00112CC3"/>
    <w:rsid w:val="00114CD4"/>
    <w:rsid w:val="001177C3"/>
    <w:rsid w:val="00124691"/>
    <w:rsid w:val="001258C2"/>
    <w:rsid w:val="00126BF6"/>
    <w:rsid w:val="00133972"/>
    <w:rsid w:val="001369D3"/>
    <w:rsid w:val="00140B7E"/>
    <w:rsid w:val="00140F7F"/>
    <w:rsid w:val="001411E8"/>
    <w:rsid w:val="001437FE"/>
    <w:rsid w:val="00150DE5"/>
    <w:rsid w:val="00153A0F"/>
    <w:rsid w:val="0015672F"/>
    <w:rsid w:val="00160455"/>
    <w:rsid w:val="00160922"/>
    <w:rsid w:val="00160EDA"/>
    <w:rsid w:val="00164D59"/>
    <w:rsid w:val="00164FA0"/>
    <w:rsid w:val="00170477"/>
    <w:rsid w:val="00175611"/>
    <w:rsid w:val="00176635"/>
    <w:rsid w:val="0018183A"/>
    <w:rsid w:val="00190871"/>
    <w:rsid w:val="001A13B8"/>
    <w:rsid w:val="001A1722"/>
    <w:rsid w:val="001A2157"/>
    <w:rsid w:val="001A59D1"/>
    <w:rsid w:val="001A7E8A"/>
    <w:rsid w:val="001B0F10"/>
    <w:rsid w:val="001B3077"/>
    <w:rsid w:val="001B4E93"/>
    <w:rsid w:val="001B5B89"/>
    <w:rsid w:val="001C0C89"/>
    <w:rsid w:val="001C11FE"/>
    <w:rsid w:val="001C16AA"/>
    <w:rsid w:val="001C2349"/>
    <w:rsid w:val="001C4AA5"/>
    <w:rsid w:val="001C6C21"/>
    <w:rsid w:val="001D0CC4"/>
    <w:rsid w:val="001D1B6F"/>
    <w:rsid w:val="001E017F"/>
    <w:rsid w:val="001E2F00"/>
    <w:rsid w:val="001E4634"/>
    <w:rsid w:val="001F1099"/>
    <w:rsid w:val="001F1211"/>
    <w:rsid w:val="00206A34"/>
    <w:rsid w:val="00210ABD"/>
    <w:rsid w:val="002137E3"/>
    <w:rsid w:val="002140F3"/>
    <w:rsid w:val="00215A3F"/>
    <w:rsid w:val="002166D6"/>
    <w:rsid w:val="002174A9"/>
    <w:rsid w:val="00224133"/>
    <w:rsid w:val="0022457F"/>
    <w:rsid w:val="002268F9"/>
    <w:rsid w:val="00227B8E"/>
    <w:rsid w:val="00227CBD"/>
    <w:rsid w:val="00234135"/>
    <w:rsid w:val="002354FC"/>
    <w:rsid w:val="002456D0"/>
    <w:rsid w:val="002463A9"/>
    <w:rsid w:val="00253E14"/>
    <w:rsid w:val="00255A48"/>
    <w:rsid w:val="00256B4C"/>
    <w:rsid w:val="00262E99"/>
    <w:rsid w:val="0026466F"/>
    <w:rsid w:val="00265BB6"/>
    <w:rsid w:val="0026777B"/>
    <w:rsid w:val="002750B9"/>
    <w:rsid w:val="00275EC0"/>
    <w:rsid w:val="00280A31"/>
    <w:rsid w:val="00280D98"/>
    <w:rsid w:val="002823C1"/>
    <w:rsid w:val="00283222"/>
    <w:rsid w:val="00292C82"/>
    <w:rsid w:val="002948E7"/>
    <w:rsid w:val="00294E15"/>
    <w:rsid w:val="002963B6"/>
    <w:rsid w:val="002A2AB2"/>
    <w:rsid w:val="002A479A"/>
    <w:rsid w:val="002A78EB"/>
    <w:rsid w:val="002B0D92"/>
    <w:rsid w:val="002B4CC7"/>
    <w:rsid w:val="002B6162"/>
    <w:rsid w:val="002B67A1"/>
    <w:rsid w:val="002B67D6"/>
    <w:rsid w:val="002B6D24"/>
    <w:rsid w:val="002B7C1B"/>
    <w:rsid w:val="002C1075"/>
    <w:rsid w:val="002C2956"/>
    <w:rsid w:val="002D0CF9"/>
    <w:rsid w:val="002D4E41"/>
    <w:rsid w:val="002D5004"/>
    <w:rsid w:val="002D6B57"/>
    <w:rsid w:val="002E3101"/>
    <w:rsid w:val="002E443D"/>
    <w:rsid w:val="002E6BBF"/>
    <w:rsid w:val="002E6EA1"/>
    <w:rsid w:val="002E704D"/>
    <w:rsid w:val="002F2B4C"/>
    <w:rsid w:val="002F2D1E"/>
    <w:rsid w:val="002F438E"/>
    <w:rsid w:val="00302ACA"/>
    <w:rsid w:val="00306E28"/>
    <w:rsid w:val="00307694"/>
    <w:rsid w:val="00310D8A"/>
    <w:rsid w:val="0031471F"/>
    <w:rsid w:val="00323DD9"/>
    <w:rsid w:val="0033088A"/>
    <w:rsid w:val="003330B5"/>
    <w:rsid w:val="003333DD"/>
    <w:rsid w:val="00334D8B"/>
    <w:rsid w:val="00343F0A"/>
    <w:rsid w:val="003460AC"/>
    <w:rsid w:val="00347B83"/>
    <w:rsid w:val="0035077B"/>
    <w:rsid w:val="00350B42"/>
    <w:rsid w:val="00353961"/>
    <w:rsid w:val="00353CF3"/>
    <w:rsid w:val="00355F8E"/>
    <w:rsid w:val="00357FB3"/>
    <w:rsid w:val="003634FE"/>
    <w:rsid w:val="0036433E"/>
    <w:rsid w:val="00365579"/>
    <w:rsid w:val="00365A14"/>
    <w:rsid w:val="00365BD5"/>
    <w:rsid w:val="00371246"/>
    <w:rsid w:val="003745D9"/>
    <w:rsid w:val="00383EA2"/>
    <w:rsid w:val="00384A79"/>
    <w:rsid w:val="0039153F"/>
    <w:rsid w:val="003A08C5"/>
    <w:rsid w:val="003A1393"/>
    <w:rsid w:val="003A1C61"/>
    <w:rsid w:val="003B4604"/>
    <w:rsid w:val="003B5E2B"/>
    <w:rsid w:val="003C0741"/>
    <w:rsid w:val="003C26E2"/>
    <w:rsid w:val="003D0C78"/>
    <w:rsid w:val="003D1999"/>
    <w:rsid w:val="003E5B69"/>
    <w:rsid w:val="003F1625"/>
    <w:rsid w:val="003F4B19"/>
    <w:rsid w:val="003F5E0B"/>
    <w:rsid w:val="003F6DB5"/>
    <w:rsid w:val="004077CF"/>
    <w:rsid w:val="00407E5B"/>
    <w:rsid w:val="004163F2"/>
    <w:rsid w:val="004168B6"/>
    <w:rsid w:val="00417957"/>
    <w:rsid w:val="00417D49"/>
    <w:rsid w:val="00420AAC"/>
    <w:rsid w:val="00422D16"/>
    <w:rsid w:val="00427AC8"/>
    <w:rsid w:val="00431555"/>
    <w:rsid w:val="00433036"/>
    <w:rsid w:val="0044277C"/>
    <w:rsid w:val="00443656"/>
    <w:rsid w:val="00443909"/>
    <w:rsid w:val="00444E86"/>
    <w:rsid w:val="00452077"/>
    <w:rsid w:val="0045755A"/>
    <w:rsid w:val="00460DD9"/>
    <w:rsid w:val="004635F1"/>
    <w:rsid w:val="00463DC7"/>
    <w:rsid w:val="00471C57"/>
    <w:rsid w:val="00472E15"/>
    <w:rsid w:val="00475C2F"/>
    <w:rsid w:val="00484651"/>
    <w:rsid w:val="0048738B"/>
    <w:rsid w:val="00492663"/>
    <w:rsid w:val="00494CD1"/>
    <w:rsid w:val="004954D1"/>
    <w:rsid w:val="004A292C"/>
    <w:rsid w:val="004A4BC2"/>
    <w:rsid w:val="004A7C03"/>
    <w:rsid w:val="004B33B9"/>
    <w:rsid w:val="004C2580"/>
    <w:rsid w:val="004C2875"/>
    <w:rsid w:val="004C3922"/>
    <w:rsid w:val="004C437E"/>
    <w:rsid w:val="004C59D2"/>
    <w:rsid w:val="004D21C7"/>
    <w:rsid w:val="004E4F1D"/>
    <w:rsid w:val="004F04E2"/>
    <w:rsid w:val="004F1346"/>
    <w:rsid w:val="004F3AEF"/>
    <w:rsid w:val="004F633A"/>
    <w:rsid w:val="00501234"/>
    <w:rsid w:val="00504A50"/>
    <w:rsid w:val="00506E28"/>
    <w:rsid w:val="00517AA4"/>
    <w:rsid w:val="00520E5E"/>
    <w:rsid w:val="00524EE0"/>
    <w:rsid w:val="00535C15"/>
    <w:rsid w:val="005368B6"/>
    <w:rsid w:val="00540C03"/>
    <w:rsid w:val="005417FC"/>
    <w:rsid w:val="00551799"/>
    <w:rsid w:val="0055234D"/>
    <w:rsid w:val="00553C3F"/>
    <w:rsid w:val="00555EA6"/>
    <w:rsid w:val="0056437B"/>
    <w:rsid w:val="00565137"/>
    <w:rsid w:val="00566E02"/>
    <w:rsid w:val="00570159"/>
    <w:rsid w:val="00571545"/>
    <w:rsid w:val="0057271A"/>
    <w:rsid w:val="00572DF1"/>
    <w:rsid w:val="00574CB6"/>
    <w:rsid w:val="00575A5E"/>
    <w:rsid w:val="00575E9A"/>
    <w:rsid w:val="005831AA"/>
    <w:rsid w:val="00583BB6"/>
    <w:rsid w:val="005845F5"/>
    <w:rsid w:val="00595478"/>
    <w:rsid w:val="00595893"/>
    <w:rsid w:val="0059595A"/>
    <w:rsid w:val="00595D32"/>
    <w:rsid w:val="005A0DA4"/>
    <w:rsid w:val="005A4BBE"/>
    <w:rsid w:val="005A4DD0"/>
    <w:rsid w:val="005A61EB"/>
    <w:rsid w:val="005A6D55"/>
    <w:rsid w:val="005B28B2"/>
    <w:rsid w:val="005B354B"/>
    <w:rsid w:val="005B42DC"/>
    <w:rsid w:val="005B7295"/>
    <w:rsid w:val="005C1DAD"/>
    <w:rsid w:val="005C20A0"/>
    <w:rsid w:val="005C512D"/>
    <w:rsid w:val="005C79C6"/>
    <w:rsid w:val="005D0EB0"/>
    <w:rsid w:val="005D2F2C"/>
    <w:rsid w:val="005D41DB"/>
    <w:rsid w:val="005D4F70"/>
    <w:rsid w:val="005D5240"/>
    <w:rsid w:val="005D758D"/>
    <w:rsid w:val="005D7A75"/>
    <w:rsid w:val="005D7FDA"/>
    <w:rsid w:val="005E1C55"/>
    <w:rsid w:val="005E66F7"/>
    <w:rsid w:val="005F4D1A"/>
    <w:rsid w:val="005F74D9"/>
    <w:rsid w:val="006033C1"/>
    <w:rsid w:val="00610A84"/>
    <w:rsid w:val="00611947"/>
    <w:rsid w:val="00611EF4"/>
    <w:rsid w:val="00612273"/>
    <w:rsid w:val="006134BB"/>
    <w:rsid w:val="00613A19"/>
    <w:rsid w:val="00614BC3"/>
    <w:rsid w:val="006150C5"/>
    <w:rsid w:val="006165F8"/>
    <w:rsid w:val="00617FC1"/>
    <w:rsid w:val="006254BF"/>
    <w:rsid w:val="00630969"/>
    <w:rsid w:val="00635EC4"/>
    <w:rsid w:val="00636E9D"/>
    <w:rsid w:val="006417EC"/>
    <w:rsid w:val="0064420A"/>
    <w:rsid w:val="00645D55"/>
    <w:rsid w:val="00647D92"/>
    <w:rsid w:val="0065012F"/>
    <w:rsid w:val="006545F6"/>
    <w:rsid w:val="006624D6"/>
    <w:rsid w:val="0066336E"/>
    <w:rsid w:val="00667218"/>
    <w:rsid w:val="006740D8"/>
    <w:rsid w:val="006745E2"/>
    <w:rsid w:val="006761E0"/>
    <w:rsid w:val="00677C7B"/>
    <w:rsid w:val="00681403"/>
    <w:rsid w:val="006831B8"/>
    <w:rsid w:val="00683E0F"/>
    <w:rsid w:val="00687C12"/>
    <w:rsid w:val="00694789"/>
    <w:rsid w:val="00697645"/>
    <w:rsid w:val="006A45EF"/>
    <w:rsid w:val="006A4C5C"/>
    <w:rsid w:val="006B111D"/>
    <w:rsid w:val="006B24AE"/>
    <w:rsid w:val="006B3622"/>
    <w:rsid w:val="006C7A68"/>
    <w:rsid w:val="006D0261"/>
    <w:rsid w:val="006D459F"/>
    <w:rsid w:val="006E1B8E"/>
    <w:rsid w:val="006E5ED5"/>
    <w:rsid w:val="006E7783"/>
    <w:rsid w:val="006F2104"/>
    <w:rsid w:val="006F3B73"/>
    <w:rsid w:val="0070487A"/>
    <w:rsid w:val="00712E03"/>
    <w:rsid w:val="00721883"/>
    <w:rsid w:val="007234E2"/>
    <w:rsid w:val="00727741"/>
    <w:rsid w:val="0074409D"/>
    <w:rsid w:val="00747BCE"/>
    <w:rsid w:val="007505D9"/>
    <w:rsid w:val="00753384"/>
    <w:rsid w:val="00756B22"/>
    <w:rsid w:val="00760B6F"/>
    <w:rsid w:val="00770FE6"/>
    <w:rsid w:val="00772445"/>
    <w:rsid w:val="00774BBB"/>
    <w:rsid w:val="007848B4"/>
    <w:rsid w:val="00786496"/>
    <w:rsid w:val="00791D0E"/>
    <w:rsid w:val="00794247"/>
    <w:rsid w:val="00797D54"/>
    <w:rsid w:val="007A6734"/>
    <w:rsid w:val="007B3C1E"/>
    <w:rsid w:val="007C45B6"/>
    <w:rsid w:val="007C625B"/>
    <w:rsid w:val="007C626B"/>
    <w:rsid w:val="007C7909"/>
    <w:rsid w:val="007D0CC2"/>
    <w:rsid w:val="007D14D1"/>
    <w:rsid w:val="007D689F"/>
    <w:rsid w:val="007E089A"/>
    <w:rsid w:val="007E0D64"/>
    <w:rsid w:val="007E4D42"/>
    <w:rsid w:val="007F07D1"/>
    <w:rsid w:val="007F60F2"/>
    <w:rsid w:val="00800154"/>
    <w:rsid w:val="008006B5"/>
    <w:rsid w:val="00802176"/>
    <w:rsid w:val="0080338E"/>
    <w:rsid w:val="00810921"/>
    <w:rsid w:val="00812632"/>
    <w:rsid w:val="00814D33"/>
    <w:rsid w:val="00816C1A"/>
    <w:rsid w:val="008170AB"/>
    <w:rsid w:val="008203B9"/>
    <w:rsid w:val="00821ECE"/>
    <w:rsid w:val="00830585"/>
    <w:rsid w:val="00831E65"/>
    <w:rsid w:val="00832550"/>
    <w:rsid w:val="00833958"/>
    <w:rsid w:val="008341F8"/>
    <w:rsid w:val="0083473A"/>
    <w:rsid w:val="008400DA"/>
    <w:rsid w:val="008420E8"/>
    <w:rsid w:val="008432CC"/>
    <w:rsid w:val="00845666"/>
    <w:rsid w:val="0085149D"/>
    <w:rsid w:val="008515CB"/>
    <w:rsid w:val="00851B20"/>
    <w:rsid w:val="008553BA"/>
    <w:rsid w:val="0085603C"/>
    <w:rsid w:val="0085675D"/>
    <w:rsid w:val="00856C65"/>
    <w:rsid w:val="00860646"/>
    <w:rsid w:val="008650C8"/>
    <w:rsid w:val="00870F50"/>
    <w:rsid w:val="00872A9E"/>
    <w:rsid w:val="00875733"/>
    <w:rsid w:val="00882540"/>
    <w:rsid w:val="0089152A"/>
    <w:rsid w:val="00896D49"/>
    <w:rsid w:val="008A0016"/>
    <w:rsid w:val="008A1C9C"/>
    <w:rsid w:val="008A3D5E"/>
    <w:rsid w:val="008B51C7"/>
    <w:rsid w:val="008C2AF0"/>
    <w:rsid w:val="008C405B"/>
    <w:rsid w:val="008D1550"/>
    <w:rsid w:val="008D1854"/>
    <w:rsid w:val="008D1A87"/>
    <w:rsid w:val="008D3D82"/>
    <w:rsid w:val="008D5120"/>
    <w:rsid w:val="008D551A"/>
    <w:rsid w:val="008E220E"/>
    <w:rsid w:val="008E384B"/>
    <w:rsid w:val="008E4936"/>
    <w:rsid w:val="008F12B2"/>
    <w:rsid w:val="008F50C8"/>
    <w:rsid w:val="008F73FF"/>
    <w:rsid w:val="009050B7"/>
    <w:rsid w:val="00915338"/>
    <w:rsid w:val="00916792"/>
    <w:rsid w:val="00917975"/>
    <w:rsid w:val="009224AF"/>
    <w:rsid w:val="00926F0D"/>
    <w:rsid w:val="00930A81"/>
    <w:rsid w:val="009323A3"/>
    <w:rsid w:val="0093544D"/>
    <w:rsid w:val="00937E22"/>
    <w:rsid w:val="00941FEC"/>
    <w:rsid w:val="00942930"/>
    <w:rsid w:val="009435F2"/>
    <w:rsid w:val="00943D10"/>
    <w:rsid w:val="0094425B"/>
    <w:rsid w:val="00946A3F"/>
    <w:rsid w:val="00950700"/>
    <w:rsid w:val="009509D7"/>
    <w:rsid w:val="00951FD6"/>
    <w:rsid w:val="00952987"/>
    <w:rsid w:val="009547D6"/>
    <w:rsid w:val="00954D18"/>
    <w:rsid w:val="00954EB0"/>
    <w:rsid w:val="0096093B"/>
    <w:rsid w:val="009617C4"/>
    <w:rsid w:val="0096318F"/>
    <w:rsid w:val="00966864"/>
    <w:rsid w:val="009744A1"/>
    <w:rsid w:val="00982D61"/>
    <w:rsid w:val="00983B69"/>
    <w:rsid w:val="00985277"/>
    <w:rsid w:val="00986361"/>
    <w:rsid w:val="00986437"/>
    <w:rsid w:val="0098730B"/>
    <w:rsid w:val="0099177A"/>
    <w:rsid w:val="009A3BB1"/>
    <w:rsid w:val="009A54AC"/>
    <w:rsid w:val="009A64CF"/>
    <w:rsid w:val="009A6DE6"/>
    <w:rsid w:val="009A7D3F"/>
    <w:rsid w:val="009B0A82"/>
    <w:rsid w:val="009B15FE"/>
    <w:rsid w:val="009B4A45"/>
    <w:rsid w:val="009B7348"/>
    <w:rsid w:val="009B7976"/>
    <w:rsid w:val="009C4C65"/>
    <w:rsid w:val="009C5F69"/>
    <w:rsid w:val="009C6D4A"/>
    <w:rsid w:val="009C7528"/>
    <w:rsid w:val="009D16A2"/>
    <w:rsid w:val="009D360F"/>
    <w:rsid w:val="009D7540"/>
    <w:rsid w:val="009E0435"/>
    <w:rsid w:val="009E6532"/>
    <w:rsid w:val="009E73FE"/>
    <w:rsid w:val="009E7C32"/>
    <w:rsid w:val="009F2F08"/>
    <w:rsid w:val="009F4320"/>
    <w:rsid w:val="009F5FD7"/>
    <w:rsid w:val="00A00E8C"/>
    <w:rsid w:val="00A03137"/>
    <w:rsid w:val="00A12566"/>
    <w:rsid w:val="00A12FEE"/>
    <w:rsid w:val="00A13F8F"/>
    <w:rsid w:val="00A203A0"/>
    <w:rsid w:val="00A20835"/>
    <w:rsid w:val="00A324FE"/>
    <w:rsid w:val="00A34642"/>
    <w:rsid w:val="00A44205"/>
    <w:rsid w:val="00A507BB"/>
    <w:rsid w:val="00A50845"/>
    <w:rsid w:val="00A5381C"/>
    <w:rsid w:val="00A54200"/>
    <w:rsid w:val="00A547C7"/>
    <w:rsid w:val="00A635A1"/>
    <w:rsid w:val="00A637A1"/>
    <w:rsid w:val="00A63B3A"/>
    <w:rsid w:val="00A63B3C"/>
    <w:rsid w:val="00A70A70"/>
    <w:rsid w:val="00A714D7"/>
    <w:rsid w:val="00A71632"/>
    <w:rsid w:val="00A7184A"/>
    <w:rsid w:val="00A7300B"/>
    <w:rsid w:val="00A80DC5"/>
    <w:rsid w:val="00A834DE"/>
    <w:rsid w:val="00A863D6"/>
    <w:rsid w:val="00A91465"/>
    <w:rsid w:val="00A932B9"/>
    <w:rsid w:val="00A9402E"/>
    <w:rsid w:val="00A94511"/>
    <w:rsid w:val="00A94C70"/>
    <w:rsid w:val="00A96750"/>
    <w:rsid w:val="00A96A9D"/>
    <w:rsid w:val="00A97186"/>
    <w:rsid w:val="00AA0C9B"/>
    <w:rsid w:val="00AA10B0"/>
    <w:rsid w:val="00AA156A"/>
    <w:rsid w:val="00AA4F81"/>
    <w:rsid w:val="00AB09E5"/>
    <w:rsid w:val="00AB1313"/>
    <w:rsid w:val="00AB1462"/>
    <w:rsid w:val="00AB6833"/>
    <w:rsid w:val="00AC0196"/>
    <w:rsid w:val="00AC05F5"/>
    <w:rsid w:val="00AC51E8"/>
    <w:rsid w:val="00AC6ABF"/>
    <w:rsid w:val="00AC6B2F"/>
    <w:rsid w:val="00AD0B03"/>
    <w:rsid w:val="00AD1814"/>
    <w:rsid w:val="00AD2568"/>
    <w:rsid w:val="00AD2B30"/>
    <w:rsid w:val="00AE15F4"/>
    <w:rsid w:val="00AE2D99"/>
    <w:rsid w:val="00AE55FC"/>
    <w:rsid w:val="00AE6733"/>
    <w:rsid w:val="00AE6942"/>
    <w:rsid w:val="00AF083F"/>
    <w:rsid w:val="00AF1A8A"/>
    <w:rsid w:val="00AF232F"/>
    <w:rsid w:val="00AF25AE"/>
    <w:rsid w:val="00AF2FFA"/>
    <w:rsid w:val="00AF4E56"/>
    <w:rsid w:val="00AF534E"/>
    <w:rsid w:val="00B02FD4"/>
    <w:rsid w:val="00B03E98"/>
    <w:rsid w:val="00B05783"/>
    <w:rsid w:val="00B07D49"/>
    <w:rsid w:val="00B11AE7"/>
    <w:rsid w:val="00B127E4"/>
    <w:rsid w:val="00B14523"/>
    <w:rsid w:val="00B161C8"/>
    <w:rsid w:val="00B16465"/>
    <w:rsid w:val="00B20E38"/>
    <w:rsid w:val="00B20E46"/>
    <w:rsid w:val="00B233DF"/>
    <w:rsid w:val="00B237AE"/>
    <w:rsid w:val="00B256BC"/>
    <w:rsid w:val="00B27101"/>
    <w:rsid w:val="00B31A47"/>
    <w:rsid w:val="00B31B3C"/>
    <w:rsid w:val="00B363B0"/>
    <w:rsid w:val="00B363DD"/>
    <w:rsid w:val="00B37277"/>
    <w:rsid w:val="00B416D6"/>
    <w:rsid w:val="00B42C26"/>
    <w:rsid w:val="00B45249"/>
    <w:rsid w:val="00B53A59"/>
    <w:rsid w:val="00B55903"/>
    <w:rsid w:val="00B70FAA"/>
    <w:rsid w:val="00B71122"/>
    <w:rsid w:val="00B76D7B"/>
    <w:rsid w:val="00B77646"/>
    <w:rsid w:val="00B7783C"/>
    <w:rsid w:val="00B85FE7"/>
    <w:rsid w:val="00BA01C8"/>
    <w:rsid w:val="00BA3C42"/>
    <w:rsid w:val="00BB1B88"/>
    <w:rsid w:val="00BB2018"/>
    <w:rsid w:val="00BC0008"/>
    <w:rsid w:val="00BC0595"/>
    <w:rsid w:val="00BC0EBC"/>
    <w:rsid w:val="00BC2EE6"/>
    <w:rsid w:val="00BC6993"/>
    <w:rsid w:val="00BD00D3"/>
    <w:rsid w:val="00BD2100"/>
    <w:rsid w:val="00BD370F"/>
    <w:rsid w:val="00BE1D2A"/>
    <w:rsid w:val="00BE6085"/>
    <w:rsid w:val="00BF1E03"/>
    <w:rsid w:val="00BF200E"/>
    <w:rsid w:val="00BF2478"/>
    <w:rsid w:val="00BF53D6"/>
    <w:rsid w:val="00BF765D"/>
    <w:rsid w:val="00C00C32"/>
    <w:rsid w:val="00C03609"/>
    <w:rsid w:val="00C106E4"/>
    <w:rsid w:val="00C10899"/>
    <w:rsid w:val="00C15774"/>
    <w:rsid w:val="00C163A4"/>
    <w:rsid w:val="00C16C16"/>
    <w:rsid w:val="00C175E0"/>
    <w:rsid w:val="00C17B25"/>
    <w:rsid w:val="00C17DA4"/>
    <w:rsid w:val="00C22346"/>
    <w:rsid w:val="00C25329"/>
    <w:rsid w:val="00C318BA"/>
    <w:rsid w:val="00C32E4A"/>
    <w:rsid w:val="00C448A7"/>
    <w:rsid w:val="00C47A2B"/>
    <w:rsid w:val="00C47CE3"/>
    <w:rsid w:val="00C53EC3"/>
    <w:rsid w:val="00C552ED"/>
    <w:rsid w:val="00C6199F"/>
    <w:rsid w:val="00C6266D"/>
    <w:rsid w:val="00C62BD9"/>
    <w:rsid w:val="00C647CB"/>
    <w:rsid w:val="00C66E20"/>
    <w:rsid w:val="00C67892"/>
    <w:rsid w:val="00C72112"/>
    <w:rsid w:val="00C76736"/>
    <w:rsid w:val="00C8063A"/>
    <w:rsid w:val="00C84DC7"/>
    <w:rsid w:val="00C85DCA"/>
    <w:rsid w:val="00C87EED"/>
    <w:rsid w:val="00C90BD6"/>
    <w:rsid w:val="00C91C70"/>
    <w:rsid w:val="00C930DC"/>
    <w:rsid w:val="00C93171"/>
    <w:rsid w:val="00C94B4F"/>
    <w:rsid w:val="00C94EE2"/>
    <w:rsid w:val="00CA09D9"/>
    <w:rsid w:val="00CA0FEF"/>
    <w:rsid w:val="00CA420A"/>
    <w:rsid w:val="00CB45A7"/>
    <w:rsid w:val="00CB5451"/>
    <w:rsid w:val="00CB6371"/>
    <w:rsid w:val="00CB6A64"/>
    <w:rsid w:val="00CB7873"/>
    <w:rsid w:val="00CC342B"/>
    <w:rsid w:val="00CD3981"/>
    <w:rsid w:val="00CD447D"/>
    <w:rsid w:val="00CE0BD7"/>
    <w:rsid w:val="00CE1D5F"/>
    <w:rsid w:val="00CE27B4"/>
    <w:rsid w:val="00CE2D7A"/>
    <w:rsid w:val="00CE484F"/>
    <w:rsid w:val="00CE59C4"/>
    <w:rsid w:val="00CE5ADE"/>
    <w:rsid w:val="00CF01DE"/>
    <w:rsid w:val="00CF2364"/>
    <w:rsid w:val="00CF7E45"/>
    <w:rsid w:val="00D03DB7"/>
    <w:rsid w:val="00D0473A"/>
    <w:rsid w:val="00D049D2"/>
    <w:rsid w:val="00D0791D"/>
    <w:rsid w:val="00D11BE2"/>
    <w:rsid w:val="00D12141"/>
    <w:rsid w:val="00D12FFC"/>
    <w:rsid w:val="00D1671C"/>
    <w:rsid w:val="00D16F66"/>
    <w:rsid w:val="00D23A72"/>
    <w:rsid w:val="00D23DD8"/>
    <w:rsid w:val="00D24A3A"/>
    <w:rsid w:val="00D267E3"/>
    <w:rsid w:val="00D2688D"/>
    <w:rsid w:val="00D26E44"/>
    <w:rsid w:val="00D3379A"/>
    <w:rsid w:val="00D36AE8"/>
    <w:rsid w:val="00D52532"/>
    <w:rsid w:val="00D54DBE"/>
    <w:rsid w:val="00D5551B"/>
    <w:rsid w:val="00D56613"/>
    <w:rsid w:val="00D63149"/>
    <w:rsid w:val="00D63F89"/>
    <w:rsid w:val="00D66747"/>
    <w:rsid w:val="00D70BAE"/>
    <w:rsid w:val="00D71D54"/>
    <w:rsid w:val="00D7292B"/>
    <w:rsid w:val="00D742C3"/>
    <w:rsid w:val="00D74630"/>
    <w:rsid w:val="00D76567"/>
    <w:rsid w:val="00D83B5B"/>
    <w:rsid w:val="00D86FF1"/>
    <w:rsid w:val="00D90B26"/>
    <w:rsid w:val="00D97DD4"/>
    <w:rsid w:val="00DA1F23"/>
    <w:rsid w:val="00DA4264"/>
    <w:rsid w:val="00DB19E2"/>
    <w:rsid w:val="00DC2268"/>
    <w:rsid w:val="00DD13E0"/>
    <w:rsid w:val="00DD1F3D"/>
    <w:rsid w:val="00DD3A1D"/>
    <w:rsid w:val="00DD7B91"/>
    <w:rsid w:val="00DE43D1"/>
    <w:rsid w:val="00DE53B0"/>
    <w:rsid w:val="00DF2771"/>
    <w:rsid w:val="00DF2A44"/>
    <w:rsid w:val="00DF49CA"/>
    <w:rsid w:val="00DF5E8D"/>
    <w:rsid w:val="00DF6ED0"/>
    <w:rsid w:val="00DF7B27"/>
    <w:rsid w:val="00E0779B"/>
    <w:rsid w:val="00E11788"/>
    <w:rsid w:val="00E14504"/>
    <w:rsid w:val="00E2104D"/>
    <w:rsid w:val="00E2146E"/>
    <w:rsid w:val="00E23979"/>
    <w:rsid w:val="00E25DBC"/>
    <w:rsid w:val="00E378E3"/>
    <w:rsid w:val="00E4135A"/>
    <w:rsid w:val="00E45CAF"/>
    <w:rsid w:val="00E4795D"/>
    <w:rsid w:val="00E503C2"/>
    <w:rsid w:val="00E51BF0"/>
    <w:rsid w:val="00E53FD4"/>
    <w:rsid w:val="00E5455B"/>
    <w:rsid w:val="00E5789A"/>
    <w:rsid w:val="00E6061F"/>
    <w:rsid w:val="00E65B38"/>
    <w:rsid w:val="00E70E67"/>
    <w:rsid w:val="00E80227"/>
    <w:rsid w:val="00E824F2"/>
    <w:rsid w:val="00E82C91"/>
    <w:rsid w:val="00E908FA"/>
    <w:rsid w:val="00E93878"/>
    <w:rsid w:val="00E94551"/>
    <w:rsid w:val="00EB186C"/>
    <w:rsid w:val="00EC2139"/>
    <w:rsid w:val="00EC4F0D"/>
    <w:rsid w:val="00EC6A56"/>
    <w:rsid w:val="00ED3C02"/>
    <w:rsid w:val="00ED59A0"/>
    <w:rsid w:val="00ED67C3"/>
    <w:rsid w:val="00EE1DA2"/>
    <w:rsid w:val="00EF0457"/>
    <w:rsid w:val="00EF70F7"/>
    <w:rsid w:val="00F00360"/>
    <w:rsid w:val="00F02C47"/>
    <w:rsid w:val="00F042B0"/>
    <w:rsid w:val="00F075BF"/>
    <w:rsid w:val="00F11ADE"/>
    <w:rsid w:val="00F1267B"/>
    <w:rsid w:val="00F13E15"/>
    <w:rsid w:val="00F14827"/>
    <w:rsid w:val="00F23A8B"/>
    <w:rsid w:val="00F24E3D"/>
    <w:rsid w:val="00F36013"/>
    <w:rsid w:val="00F362AA"/>
    <w:rsid w:val="00F41740"/>
    <w:rsid w:val="00F45468"/>
    <w:rsid w:val="00F463DB"/>
    <w:rsid w:val="00F60900"/>
    <w:rsid w:val="00F6615B"/>
    <w:rsid w:val="00F66836"/>
    <w:rsid w:val="00F71F7A"/>
    <w:rsid w:val="00F73C8E"/>
    <w:rsid w:val="00F776A8"/>
    <w:rsid w:val="00F80CF5"/>
    <w:rsid w:val="00F826BC"/>
    <w:rsid w:val="00F8293C"/>
    <w:rsid w:val="00F8449D"/>
    <w:rsid w:val="00F8566D"/>
    <w:rsid w:val="00F86992"/>
    <w:rsid w:val="00F90196"/>
    <w:rsid w:val="00F90B14"/>
    <w:rsid w:val="00F91A2D"/>
    <w:rsid w:val="00F91A54"/>
    <w:rsid w:val="00F93572"/>
    <w:rsid w:val="00F93C14"/>
    <w:rsid w:val="00F9598C"/>
    <w:rsid w:val="00F9741B"/>
    <w:rsid w:val="00FA5106"/>
    <w:rsid w:val="00FA684F"/>
    <w:rsid w:val="00FB1785"/>
    <w:rsid w:val="00FB37F3"/>
    <w:rsid w:val="00FB53F1"/>
    <w:rsid w:val="00FC3FEA"/>
    <w:rsid w:val="00FC4AFC"/>
    <w:rsid w:val="00FC7662"/>
    <w:rsid w:val="00FD0402"/>
    <w:rsid w:val="00FD045E"/>
    <w:rsid w:val="00FD0F7E"/>
    <w:rsid w:val="00FD12E2"/>
    <w:rsid w:val="00FD57C5"/>
    <w:rsid w:val="00FE65AB"/>
    <w:rsid w:val="00FE6B40"/>
    <w:rsid w:val="00FE7574"/>
    <w:rsid w:val="00FF0A1D"/>
    <w:rsid w:val="00FF1AB9"/>
    <w:rsid w:val="00FF453A"/>
    <w:rsid w:val="00FF51C9"/>
    <w:rsid w:val="00FF75C4"/>
    <w:rsid w:val="00FF7853"/>
    <w:rsid w:val="00FF7876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2C39AB"/>
  <w15:docId w15:val="{708EB465-BD59-4950-8EB7-75692CF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1"/>
    <w:lsdException w:name="toc 5" w:locked="1" w:uiPriority="1"/>
    <w:lsdException w:name="toc 6" w:locked="1" w:uiPriority="1"/>
    <w:lsdException w:name="toc 7" w:locked="1" w:uiPriority="1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49"/>
    <w:pPr>
      <w:ind w:left="567"/>
      <w:jc w:val="both"/>
    </w:pPr>
    <w:rPr>
      <w:rFonts w:ascii="Arial Narrow" w:eastAsia="Times New Roman" w:hAnsi="Arial Narrow" w:cs="Tahom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D74630"/>
    <w:pPr>
      <w:keepNext/>
      <w:numPr>
        <w:numId w:val="3"/>
      </w:numPr>
      <w:tabs>
        <w:tab w:val="left" w:pos="540"/>
      </w:tabs>
      <w:spacing w:before="240" w:after="240"/>
      <w:outlineLvl w:val="0"/>
    </w:pPr>
    <w:rPr>
      <w:b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qFormat/>
    <w:locked/>
    <w:rsid w:val="00B45249"/>
    <w:pPr>
      <w:keepNext/>
      <w:numPr>
        <w:ilvl w:val="1"/>
        <w:numId w:val="3"/>
      </w:numPr>
      <w:spacing w:before="240" w:after="60"/>
      <w:outlineLvl w:val="1"/>
    </w:pPr>
    <w:rPr>
      <w:b/>
      <w:szCs w:val="20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qFormat/>
    <w:locked/>
    <w:rsid w:val="00FB37F3"/>
    <w:pPr>
      <w:keepNext/>
      <w:numPr>
        <w:ilvl w:val="2"/>
        <w:numId w:val="3"/>
      </w:numPr>
      <w:spacing w:before="240" w:after="60"/>
      <w:outlineLvl w:val="2"/>
    </w:pPr>
    <w:rPr>
      <w:b/>
      <w:szCs w:val="20"/>
      <w:lang w:val="es-MX" w:eastAsia="en-US"/>
    </w:rPr>
  </w:style>
  <w:style w:type="paragraph" w:styleId="Ttulo4">
    <w:name w:val="heading 4"/>
    <w:basedOn w:val="Normal"/>
    <w:next w:val="Normal"/>
    <w:link w:val="Ttulo4Car"/>
    <w:autoRedefine/>
    <w:locked/>
    <w:rsid w:val="006D459F"/>
    <w:pPr>
      <w:keepNext/>
      <w:numPr>
        <w:ilvl w:val="3"/>
        <w:numId w:val="3"/>
      </w:numPr>
      <w:spacing w:before="240" w:after="60"/>
      <w:outlineLvl w:val="3"/>
    </w:pPr>
    <w:rPr>
      <w:u w:val="single" w:color="000080"/>
      <w:lang w:val="es-MX" w:eastAsia="en-US"/>
    </w:rPr>
  </w:style>
  <w:style w:type="paragraph" w:styleId="Ttulo5">
    <w:name w:val="heading 5"/>
    <w:basedOn w:val="Normal"/>
    <w:next w:val="Normal"/>
    <w:link w:val="Ttulo5Car"/>
    <w:locked/>
    <w:rsid w:val="008D1854"/>
    <w:pPr>
      <w:keepNext/>
      <w:numPr>
        <w:ilvl w:val="4"/>
        <w:numId w:val="3"/>
      </w:numPr>
      <w:spacing w:before="120" w:after="60"/>
      <w:outlineLvl w:val="4"/>
    </w:pPr>
    <w:rPr>
      <w:rFonts w:ascii="Century Gothic" w:hAnsi="Century Gothic"/>
      <w:b/>
      <w:i/>
      <w:color w:val="000080"/>
      <w:szCs w:val="20"/>
      <w:u w:val="single"/>
      <w:lang w:val="es-MX" w:eastAsia="en-US"/>
    </w:rPr>
  </w:style>
  <w:style w:type="paragraph" w:styleId="Ttulo6">
    <w:name w:val="heading 6"/>
    <w:basedOn w:val="Normal"/>
    <w:next w:val="Normal"/>
    <w:link w:val="Ttulo6Car"/>
    <w:locked/>
    <w:rsid w:val="008D1854"/>
    <w:pPr>
      <w:keepNext/>
      <w:numPr>
        <w:ilvl w:val="5"/>
        <w:numId w:val="3"/>
      </w:numPr>
      <w:spacing w:before="240" w:after="60"/>
      <w:outlineLvl w:val="5"/>
    </w:pPr>
    <w:rPr>
      <w:rFonts w:ascii="Arial" w:hAnsi="Arial"/>
      <w:b/>
      <w:sz w:val="44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locked/>
    <w:rsid w:val="008D1854"/>
    <w:pPr>
      <w:keepNext/>
      <w:numPr>
        <w:ilvl w:val="6"/>
        <w:numId w:val="3"/>
      </w:numPr>
      <w:spacing w:before="240" w:after="60"/>
      <w:outlineLvl w:val="6"/>
    </w:pPr>
    <w:rPr>
      <w:rFonts w:ascii="Arial" w:hAnsi="Arial"/>
      <w:b/>
      <w:color w:val="FFFF00"/>
      <w:sz w:val="44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locked/>
    <w:rsid w:val="008D1854"/>
    <w:pPr>
      <w:keepNext/>
      <w:numPr>
        <w:ilvl w:val="7"/>
        <w:numId w:val="3"/>
      </w:numPr>
      <w:spacing w:before="240" w:after="60"/>
      <w:outlineLvl w:val="7"/>
    </w:pPr>
    <w:rPr>
      <w:rFonts w:ascii="Arial" w:hAnsi="Arial"/>
      <w:b/>
      <w:color w:val="FFFFFF"/>
      <w:sz w:val="32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locked/>
    <w:rsid w:val="008D1854"/>
    <w:pPr>
      <w:keepNext/>
      <w:numPr>
        <w:ilvl w:val="8"/>
        <w:numId w:val="3"/>
      </w:numPr>
      <w:spacing w:before="120" w:after="120"/>
      <w:jc w:val="center"/>
      <w:outlineLvl w:val="8"/>
    </w:pPr>
    <w:rPr>
      <w:rFonts w:ascii="Century Gothic" w:hAnsi="Century Gothic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630"/>
    <w:rPr>
      <w:rFonts w:ascii="Arial Narrow" w:eastAsia="Times New Roman" w:hAnsi="Arial Narrow" w:cs="Tahoma"/>
      <w:b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45249"/>
    <w:rPr>
      <w:rFonts w:ascii="Arial Narrow" w:eastAsia="Times New Roman" w:hAnsi="Arial Narrow" w:cs="Tahoma"/>
      <w:b/>
      <w:szCs w:val="20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FB37F3"/>
    <w:rPr>
      <w:rFonts w:ascii="Arial Narrow" w:eastAsia="Times New Roman" w:hAnsi="Arial Narrow" w:cs="Tahoma"/>
      <w:b/>
      <w:szCs w:val="20"/>
      <w:lang w:val="es-MX" w:eastAsia="en-US"/>
    </w:rPr>
  </w:style>
  <w:style w:type="character" w:customStyle="1" w:styleId="Ttulo4Car">
    <w:name w:val="Título 4 Car"/>
    <w:basedOn w:val="Fuentedeprrafopredeter"/>
    <w:link w:val="Ttulo4"/>
    <w:rsid w:val="006D459F"/>
    <w:rPr>
      <w:rFonts w:ascii="Arial Narrow" w:eastAsia="Times New Roman" w:hAnsi="Arial Narrow" w:cs="Tahoma"/>
      <w:u w:val="single" w:color="000080"/>
      <w:lang w:val="es-MX" w:eastAsia="en-US"/>
    </w:rPr>
  </w:style>
  <w:style w:type="character" w:customStyle="1" w:styleId="Ttulo5Car">
    <w:name w:val="Título 5 Car"/>
    <w:basedOn w:val="Fuentedeprrafopredeter"/>
    <w:link w:val="Ttulo5"/>
    <w:rsid w:val="008D1854"/>
    <w:rPr>
      <w:rFonts w:ascii="Century Gothic" w:eastAsia="Times New Roman" w:hAnsi="Century Gothic" w:cs="Tahoma"/>
      <w:b/>
      <w:i/>
      <w:color w:val="000080"/>
      <w:szCs w:val="20"/>
      <w:u w:val="single"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8D1854"/>
    <w:rPr>
      <w:rFonts w:ascii="Arial" w:eastAsia="Times New Roman" w:hAnsi="Arial" w:cs="Tahoma"/>
      <w:b/>
      <w:sz w:val="44"/>
      <w:szCs w:val="20"/>
      <w:lang w:val="es-MX" w:eastAsia="en-US"/>
    </w:rPr>
  </w:style>
  <w:style w:type="character" w:customStyle="1" w:styleId="Ttulo7Car">
    <w:name w:val="Título 7 Car"/>
    <w:basedOn w:val="Fuentedeprrafopredeter"/>
    <w:link w:val="Ttulo7"/>
    <w:rsid w:val="008D1854"/>
    <w:rPr>
      <w:rFonts w:ascii="Arial" w:eastAsia="Times New Roman" w:hAnsi="Arial" w:cs="Tahoma"/>
      <w:b/>
      <w:color w:val="FFFF00"/>
      <w:sz w:val="44"/>
      <w:szCs w:val="20"/>
      <w:lang w:val="es-MX" w:eastAsia="en-US"/>
    </w:rPr>
  </w:style>
  <w:style w:type="character" w:customStyle="1" w:styleId="Ttulo8Car">
    <w:name w:val="Título 8 Car"/>
    <w:basedOn w:val="Fuentedeprrafopredeter"/>
    <w:link w:val="Ttulo8"/>
    <w:rsid w:val="008D1854"/>
    <w:rPr>
      <w:rFonts w:ascii="Arial" w:eastAsia="Times New Roman" w:hAnsi="Arial" w:cs="Tahoma"/>
      <w:b/>
      <w:color w:val="FFFFFF"/>
      <w:sz w:val="32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8D1854"/>
    <w:rPr>
      <w:rFonts w:ascii="Century Gothic" w:eastAsia="Times New Roman" w:hAnsi="Century Gothic" w:cs="Tahoma"/>
      <w:b/>
      <w:sz w:val="20"/>
      <w:szCs w:val="20"/>
      <w:lang w:val="es-MX" w:eastAsia="en-US"/>
    </w:rPr>
  </w:style>
  <w:style w:type="paragraph" w:styleId="Encabezado">
    <w:name w:val="header"/>
    <w:basedOn w:val="Normal"/>
    <w:link w:val="Encabezado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6064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60646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86064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06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210ABD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1"/>
    <w:qFormat/>
    <w:rsid w:val="00210AB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10ABD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07D49"/>
    <w:rPr>
      <w:rFonts w:cs="Times New Roman"/>
      <w:b/>
      <w:bCs/>
    </w:rPr>
  </w:style>
  <w:style w:type="character" w:customStyle="1" w:styleId="hps">
    <w:name w:val="hps"/>
    <w:basedOn w:val="Fuentedeprrafopredeter"/>
    <w:uiPriority w:val="99"/>
    <w:rsid w:val="00B11AE7"/>
    <w:rPr>
      <w:rFonts w:cs="Times New Roman"/>
    </w:rPr>
  </w:style>
  <w:style w:type="paragraph" w:styleId="Listaconvietas">
    <w:name w:val="List Bullet"/>
    <w:basedOn w:val="Normal"/>
    <w:rsid w:val="001411E8"/>
    <w:pPr>
      <w:numPr>
        <w:ilvl w:val="1"/>
        <w:numId w:val="2"/>
      </w:numPr>
      <w:spacing w:before="60" w:after="60"/>
    </w:pPr>
    <w:rPr>
      <w:rFonts w:ascii="Century Gothic" w:hAnsi="Century Gothic"/>
      <w:bCs/>
      <w:sz w:val="20"/>
      <w:szCs w:val="20"/>
      <w:lang w:val="es-MX" w:eastAsia="en-US"/>
    </w:rPr>
  </w:style>
  <w:style w:type="paragraph" w:customStyle="1" w:styleId="BL1BulletList">
    <w:name w:val="BL1 Bullet List"/>
    <w:basedOn w:val="Normal"/>
    <w:semiHidden/>
    <w:rsid w:val="001411E8"/>
    <w:pPr>
      <w:numPr>
        <w:numId w:val="1"/>
      </w:numPr>
      <w:spacing w:before="240" w:after="60"/>
    </w:pPr>
    <w:rPr>
      <w:rFonts w:ascii="Century Gothic" w:hAnsi="Century Gothic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F02C47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02C4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unhideWhenUsed/>
    <w:locked/>
    <w:rsid w:val="0093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autoRedefine/>
    <w:qFormat/>
    <w:locked/>
    <w:rsid w:val="0022457F"/>
    <w:pPr>
      <w:shd w:val="clear" w:color="auto" w:fill="AEAAAA" w:themeFill="background2" w:themeFillShade="BF"/>
      <w:spacing w:before="360" w:after="360"/>
      <w:contextualSpacing/>
    </w:pPr>
    <w:rPr>
      <w:rFonts w:eastAsiaTheme="majorEastAsia" w:cstheme="majorBidi"/>
      <w:b/>
      <w:spacing w:val="-10"/>
      <w:kern w:val="28"/>
      <w:sz w:val="24"/>
      <w:szCs w:val="56"/>
      <w:lang w:val="es-AR"/>
    </w:rPr>
  </w:style>
  <w:style w:type="character" w:customStyle="1" w:styleId="TtuloCar">
    <w:name w:val="Título Car"/>
    <w:basedOn w:val="Fuentedeprrafopredeter"/>
    <w:link w:val="Ttulo"/>
    <w:rsid w:val="0022457F"/>
    <w:rPr>
      <w:rFonts w:ascii="Arial Narrow" w:eastAsiaTheme="majorEastAsia" w:hAnsi="Arial Narrow" w:cstheme="majorBidi"/>
      <w:b/>
      <w:spacing w:val="-10"/>
      <w:kern w:val="28"/>
      <w:sz w:val="24"/>
      <w:szCs w:val="56"/>
      <w:shd w:val="clear" w:color="auto" w:fill="AEAAAA" w:themeFill="background2" w:themeFillShade="BF"/>
      <w:lang w:eastAsia="es-ES"/>
    </w:rPr>
  </w:style>
  <w:style w:type="character" w:customStyle="1" w:styleId="textonormal">
    <w:name w:val="texto_normal"/>
    <w:basedOn w:val="Fuentedeprrafopredeter"/>
    <w:rsid w:val="00E908FA"/>
  </w:style>
  <w:style w:type="character" w:styleId="Mencinsinresolver">
    <w:name w:val="Unresolved Mention"/>
    <w:basedOn w:val="Fuentedeprrafopredeter"/>
    <w:uiPriority w:val="99"/>
    <w:semiHidden/>
    <w:unhideWhenUsed/>
    <w:rsid w:val="002E310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FC7662"/>
    <w:pPr>
      <w:widowControl w:val="0"/>
      <w:autoSpaceDE w:val="0"/>
      <w:autoSpaceDN w:val="0"/>
      <w:ind w:left="0"/>
      <w:jc w:val="left"/>
    </w:pPr>
    <w:rPr>
      <w:rFonts w:ascii="Tahoma" w:eastAsia="Tahoma" w:hAnsi="Tahom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C7662"/>
    <w:rPr>
      <w:rFonts w:ascii="Tahoma" w:eastAsia="Tahoma" w:hAnsi="Tahoma" w:cs="Tahoma"/>
      <w:sz w:val="19"/>
      <w:szCs w:val="19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B45249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B45249"/>
    <w:pPr>
      <w:widowControl w:val="0"/>
      <w:autoSpaceDE w:val="0"/>
      <w:autoSpaceDN w:val="0"/>
      <w:ind w:left="0"/>
      <w:jc w:val="left"/>
    </w:pPr>
    <w:rPr>
      <w:rFonts w:ascii="Courier New" w:eastAsia="Courier New" w:hAnsi="Courier New" w:cs="Courier New"/>
      <w:lang w:val="en-US" w:eastAsia="en-US"/>
    </w:rPr>
  </w:style>
  <w:style w:type="numbering" w:customStyle="1" w:styleId="Estilo1">
    <w:name w:val="Estilo1"/>
    <w:uiPriority w:val="99"/>
    <w:rsid w:val="00FB37F3"/>
    <w:pPr>
      <w:numPr>
        <w:numId w:val="4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6D459F"/>
    <w:pPr>
      <w:keepLines/>
      <w:numPr>
        <w:numId w:val="0"/>
      </w:numPr>
      <w:tabs>
        <w:tab w:val="clear" w:pos="540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locked/>
    <w:rsid w:val="006D459F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locked/>
    <w:rsid w:val="006D459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6D459F"/>
    <w:pPr>
      <w:spacing w:after="100"/>
      <w:ind w:left="440"/>
    </w:pPr>
  </w:style>
  <w:style w:type="paragraph" w:styleId="Descripcin">
    <w:name w:val="caption"/>
    <w:basedOn w:val="Normal"/>
    <w:next w:val="Normal"/>
    <w:semiHidden/>
    <w:unhideWhenUsed/>
    <w:qFormat/>
    <w:locked/>
    <w:rsid w:val="003634FE"/>
    <w:pPr>
      <w:spacing w:before="120" w:after="120"/>
      <w:ind w:left="0"/>
      <w:jc w:val="left"/>
    </w:pPr>
    <w:rPr>
      <w:rFonts w:ascii="Times New Roman" w:hAnsi="Times New Roman" w:cs="Times New Roman"/>
      <w:b/>
      <w:sz w:val="20"/>
      <w:szCs w:val="20"/>
      <w:lang w:val="es-ES_tradnl"/>
    </w:rPr>
  </w:style>
  <w:style w:type="paragraph" w:styleId="TDC4">
    <w:name w:val="toc 4"/>
    <w:basedOn w:val="Normal"/>
    <w:uiPriority w:val="1"/>
    <w:locked/>
    <w:rsid w:val="00C6266D"/>
    <w:pPr>
      <w:widowControl w:val="0"/>
      <w:autoSpaceDE w:val="0"/>
      <w:autoSpaceDN w:val="0"/>
      <w:spacing w:line="227" w:lineRule="exact"/>
      <w:ind w:left="483"/>
      <w:jc w:val="center"/>
    </w:pPr>
    <w:rPr>
      <w:rFonts w:ascii="Tahoma" w:eastAsia="Tahoma" w:hAnsi="Tahoma"/>
      <w:sz w:val="19"/>
      <w:szCs w:val="19"/>
      <w:lang w:val="en-US" w:eastAsia="en-US"/>
    </w:rPr>
  </w:style>
  <w:style w:type="paragraph" w:styleId="TDC5">
    <w:name w:val="toc 5"/>
    <w:basedOn w:val="Normal"/>
    <w:uiPriority w:val="1"/>
    <w:locked/>
    <w:rsid w:val="00C6266D"/>
    <w:pPr>
      <w:widowControl w:val="0"/>
      <w:autoSpaceDE w:val="0"/>
      <w:autoSpaceDN w:val="0"/>
      <w:spacing w:line="227" w:lineRule="exact"/>
      <w:ind w:left="671"/>
      <w:jc w:val="center"/>
    </w:pPr>
    <w:rPr>
      <w:rFonts w:ascii="Tahoma" w:eastAsia="Tahoma" w:hAnsi="Tahoma"/>
      <w:sz w:val="19"/>
      <w:szCs w:val="19"/>
      <w:lang w:val="en-US" w:eastAsia="en-US"/>
    </w:rPr>
  </w:style>
  <w:style w:type="paragraph" w:styleId="TDC6">
    <w:name w:val="toc 6"/>
    <w:basedOn w:val="Normal"/>
    <w:uiPriority w:val="1"/>
    <w:locked/>
    <w:rsid w:val="00C6266D"/>
    <w:pPr>
      <w:widowControl w:val="0"/>
      <w:autoSpaceDE w:val="0"/>
      <w:autoSpaceDN w:val="0"/>
      <w:spacing w:line="227" w:lineRule="exact"/>
      <w:ind w:left="857"/>
      <w:jc w:val="center"/>
    </w:pPr>
    <w:rPr>
      <w:rFonts w:ascii="Tahoma" w:eastAsia="Tahoma" w:hAnsi="Tahoma"/>
      <w:sz w:val="19"/>
      <w:szCs w:val="19"/>
      <w:lang w:val="en-US" w:eastAsia="en-US"/>
    </w:rPr>
  </w:style>
  <w:style w:type="paragraph" w:styleId="TDC7">
    <w:name w:val="toc 7"/>
    <w:basedOn w:val="Normal"/>
    <w:uiPriority w:val="1"/>
    <w:locked/>
    <w:rsid w:val="00C6266D"/>
    <w:pPr>
      <w:widowControl w:val="0"/>
      <w:autoSpaceDE w:val="0"/>
      <w:autoSpaceDN w:val="0"/>
      <w:spacing w:line="227" w:lineRule="exact"/>
      <w:ind w:left="861"/>
      <w:jc w:val="center"/>
    </w:pPr>
    <w:rPr>
      <w:rFonts w:ascii="Tahoma" w:eastAsia="Tahoma" w:hAnsi="Tahoma"/>
      <w:sz w:val="19"/>
      <w:szCs w:val="19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7C0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4A7C03"/>
  </w:style>
  <w:style w:type="character" w:customStyle="1" w:styleId="pun">
    <w:name w:val="pun"/>
    <w:basedOn w:val="Fuentedeprrafopredeter"/>
    <w:rsid w:val="004A7C03"/>
  </w:style>
  <w:style w:type="character" w:customStyle="1" w:styleId="lit">
    <w:name w:val="lit"/>
    <w:basedOn w:val="Fuentedeprrafopredeter"/>
    <w:rsid w:val="004A7C03"/>
  </w:style>
  <w:style w:type="character" w:customStyle="1" w:styleId="str">
    <w:name w:val="str"/>
    <w:basedOn w:val="Fuentedeprrafopredeter"/>
    <w:rsid w:val="004A7C03"/>
  </w:style>
  <w:style w:type="paragraph" w:customStyle="1" w:styleId="wp-caption-text">
    <w:name w:val="wp-caption-text"/>
    <w:basedOn w:val="Normal"/>
    <w:rsid w:val="00292C82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lturacion.com/las-supercomputadoras-que-son-y-para-que-sirven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emuframe.com/index.php/72-tutoriales-basicos-tso-e-isp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culturacion.com/generaciones-de-la-computadora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2.0/deed.en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culturacion.com/limpiar-fisicamente-una-computadora/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commons.wikimedia.org/wiki/File:IBM_Blue_Gene_P_supercomputer.jpg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creativecommons.org/licenses/by-sa/4.0/deed.en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997CA-6E3F-49FB-9587-39E8D4F2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Curso Cobol - Estructuras principales.doc</vt:lpstr>
      <vt:lpstr>Sres</vt:lpstr>
    </vt:vector>
  </TitlesOfParts>
  <Company>Sistemas Activos SRL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Cobol - Introd Entorno Mainframe.doc</dc:title>
  <dc:creator>sa-mesperon</dc:creator>
  <cp:lastModifiedBy>Guillermo Contreras</cp:lastModifiedBy>
  <cp:revision>2</cp:revision>
  <cp:lastPrinted>2019-06-06T15:52:00Z</cp:lastPrinted>
  <dcterms:created xsi:type="dcterms:W3CDTF">2024-01-16T18:57:00Z</dcterms:created>
  <dcterms:modified xsi:type="dcterms:W3CDTF">2024-01-16T18:57:00Z</dcterms:modified>
</cp:coreProperties>
</file>