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A01" w:rsidRPr="00092A01" w:rsidRDefault="00092A01" w:rsidP="00092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направление правильное, но я бы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чуть подчистила саму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потому что сейчас в обоих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lifecycle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есть несколько мест, где состояния смешались с действиями.</w:t>
      </w:r>
    </w:p>
    <w:p w:rsidR="00092A01" w:rsidRPr="00092A01" w:rsidRDefault="00092A01" w:rsidP="00092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Главное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92A01" w:rsidRPr="00092A01" w:rsidRDefault="00092A01" w:rsidP="00092A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Courier New" w:eastAsia="Times New Roman" w:hAnsi="Courier New" w:cs="Courier New"/>
          <w:sz w:val="20"/>
          <w:szCs w:val="20"/>
        </w:rPr>
        <w:t>Submitted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состояние/факт подачи; </w:t>
      </w:r>
    </w:p>
    <w:p w:rsidR="00092A01" w:rsidRPr="00092A01" w:rsidRDefault="00092A01" w:rsidP="00092A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A01">
        <w:rPr>
          <w:rFonts w:ascii="Courier New" w:eastAsia="Times New Roman" w:hAnsi="Courier New" w:cs="Courier New"/>
          <w:sz w:val="20"/>
          <w:szCs w:val="20"/>
        </w:rPr>
        <w:t>Under Technical Review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состояние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092A01" w:rsidRPr="00092A01" w:rsidRDefault="00092A01" w:rsidP="00092A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A01">
        <w:rPr>
          <w:rFonts w:ascii="Courier New" w:eastAsia="Times New Roman" w:hAnsi="Courier New" w:cs="Courier New"/>
          <w:sz w:val="20"/>
          <w:szCs w:val="20"/>
        </w:rPr>
        <w:t>Returned for Revision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состояние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092A01" w:rsidRPr="00092A01" w:rsidRDefault="00092A01" w:rsidP="00092A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A01">
        <w:rPr>
          <w:rFonts w:ascii="Courier New" w:eastAsia="Times New Roman" w:hAnsi="Courier New" w:cs="Courier New"/>
          <w:sz w:val="20"/>
          <w:szCs w:val="20"/>
        </w:rPr>
        <w:t>Resubmitted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лучше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трактовать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как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</w:rPr>
        <w:t>action/event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которого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Application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снова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переходит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092A01">
        <w:rPr>
          <w:rFonts w:ascii="Courier New" w:eastAsia="Times New Roman" w:hAnsi="Courier New" w:cs="Courier New"/>
          <w:sz w:val="20"/>
          <w:szCs w:val="20"/>
        </w:rPr>
        <w:t>Under Technical Review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092A01" w:rsidRPr="00092A01" w:rsidRDefault="00092A01" w:rsidP="00092A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A01">
        <w:rPr>
          <w:rFonts w:ascii="Courier New" w:eastAsia="Times New Roman" w:hAnsi="Courier New" w:cs="Courier New"/>
          <w:sz w:val="20"/>
          <w:szCs w:val="20"/>
        </w:rPr>
        <w:t>Under Peer-Review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состояние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092A01" w:rsidRPr="00092A01" w:rsidRDefault="00092A01" w:rsidP="00092A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A01">
        <w:rPr>
          <w:rFonts w:ascii="Courier New" w:eastAsia="Times New Roman" w:hAnsi="Courier New" w:cs="Courier New"/>
          <w:sz w:val="20"/>
          <w:szCs w:val="20"/>
        </w:rPr>
        <w:t>Approved / Rejected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2A01">
        <w:rPr>
          <w:rFonts w:ascii="Courier New" w:eastAsia="Times New Roman" w:hAnsi="Courier New" w:cs="Courier New"/>
          <w:sz w:val="20"/>
          <w:szCs w:val="20"/>
        </w:rPr>
        <w:t>Awarded / Rejected by Funder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— Final Outcome; </w:t>
      </w:r>
    </w:p>
    <w:p w:rsidR="00092A01" w:rsidRPr="00092A01" w:rsidRDefault="00092A01" w:rsidP="00092A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Courier New" w:eastAsia="Times New Roman" w:hAnsi="Courier New" w:cs="Courier New"/>
          <w:sz w:val="20"/>
          <w:szCs w:val="20"/>
        </w:rPr>
        <w:t>Withdrawn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отдельный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terminal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может возникнуть из нескольких промежуточных состояний. </w:t>
      </w:r>
    </w:p>
    <w:p w:rsidR="00092A01" w:rsidRPr="00092A01" w:rsidRDefault="00092A01" w:rsidP="00092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тебя сейчас во внутреннем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lifecycle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стоит:</w:t>
      </w:r>
    </w:p>
    <w:p w:rsidR="00092A01" w:rsidRPr="00092A01" w:rsidRDefault="00092A01" w:rsidP="00092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A01">
        <w:rPr>
          <w:rFonts w:ascii="Courier New" w:eastAsia="Times New Roman" w:hAnsi="Courier New" w:cs="Courier New"/>
          <w:sz w:val="20"/>
          <w:szCs w:val="20"/>
        </w:rPr>
        <w:t xml:space="preserve">Under Peer-Review → Submitted → </w:t>
      </w:r>
      <w:proofErr w:type="gramStart"/>
      <w:r w:rsidRPr="00092A01">
        <w:rPr>
          <w:rFonts w:ascii="Courier New" w:eastAsia="Times New Roman" w:hAnsi="Courier New" w:cs="Courier New"/>
          <w:sz w:val="20"/>
          <w:szCs w:val="20"/>
        </w:rPr>
        <w:t>Under</w:t>
      </w:r>
      <w:proofErr w:type="gramEnd"/>
      <w:r w:rsidRPr="00092A01">
        <w:rPr>
          <w:rFonts w:ascii="Courier New" w:eastAsia="Times New Roman" w:hAnsi="Courier New" w:cs="Courier New"/>
          <w:sz w:val="20"/>
          <w:szCs w:val="20"/>
        </w:rPr>
        <w:t xml:space="preserve"> Peer-Review</w:t>
      </w:r>
    </w:p>
    <w:p w:rsidR="00092A01" w:rsidRPr="00092A01" w:rsidRDefault="00092A01" w:rsidP="00092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Это, скорее всего, случайно задублировалось. После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Technical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Review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логика должна идти прямо в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Peer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Review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92A01" w:rsidRPr="00092A01" w:rsidRDefault="00092A01" w:rsidP="00092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>Я бы зафиксировала так:</w:t>
      </w:r>
    </w:p>
    <w:p w:rsidR="00092A01" w:rsidRDefault="00092A01" w:rsidP="00092A01">
      <w:pPr>
        <w:pStyle w:val="Heading3"/>
      </w:pPr>
      <w:r>
        <w:t>Application</w:t>
      </w:r>
    </w:p>
    <w:p w:rsidR="00092A01" w:rsidRDefault="00092A01" w:rsidP="00092A01">
      <w:pPr>
        <w:pStyle w:val="Heading4"/>
      </w:pPr>
      <w:r>
        <w:t>Internal Application Lifecycle</w:t>
      </w:r>
    </w:p>
    <w:p w:rsidR="00092A01" w:rsidRDefault="00092A01" w:rsidP="00092A01">
      <w:pPr>
        <w:pStyle w:val="NormalWeb"/>
      </w:pPr>
      <w:proofErr w:type="spellStart"/>
      <w:r>
        <w:t>Базовый</w:t>
      </w:r>
      <w:proofErr w:type="spellEnd"/>
      <w:r>
        <w:t xml:space="preserve"> </w:t>
      </w:r>
      <w:r>
        <w:rPr>
          <w:rStyle w:val="Strong"/>
        </w:rPr>
        <w:t>Internal Application Lifecycle</w:t>
      </w:r>
      <w:r>
        <w:t>:</w:t>
      </w:r>
    </w:p>
    <w:p w:rsidR="00092A01" w:rsidRDefault="00092A01" w:rsidP="00092A01">
      <w:pPr>
        <w:pStyle w:val="NormalWeb"/>
      </w:pPr>
      <w:r>
        <w:rPr>
          <w:rStyle w:val="Strong"/>
        </w:rPr>
        <w:t>Draft</w:t>
      </w:r>
      <w:r>
        <w:rPr>
          <w:b/>
          <w:bCs/>
        </w:rPr>
        <w:br/>
      </w:r>
      <w:r>
        <w:rPr>
          <w:rStyle w:val="Strong"/>
        </w:rPr>
        <w:t>→ Submitted</w:t>
      </w:r>
      <w:r>
        <w:rPr>
          <w:b/>
          <w:bCs/>
        </w:rPr>
        <w:br/>
      </w:r>
      <w:r>
        <w:rPr>
          <w:rStyle w:val="Strong"/>
        </w:rPr>
        <w:t>→ Under Technical Review</w:t>
      </w:r>
    </w:p>
    <w:p w:rsidR="00092A01" w:rsidRDefault="00092A01" w:rsidP="00092A01">
      <w:pPr>
        <w:pStyle w:val="NormalWeb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>:</w:t>
      </w:r>
    </w:p>
    <w:p w:rsidR="00092A01" w:rsidRDefault="00092A01" w:rsidP="00092A01">
      <w:pPr>
        <w:pStyle w:val="NormalWeb"/>
      </w:pPr>
      <w:r>
        <w:rPr>
          <w:rStyle w:val="Strong"/>
        </w:rPr>
        <w:t>Under Technical Review</w:t>
      </w:r>
      <w:r>
        <w:rPr>
          <w:b/>
          <w:bCs/>
        </w:rPr>
        <w:br/>
      </w:r>
      <w:r>
        <w:rPr>
          <w:rStyle w:val="Strong"/>
        </w:rPr>
        <w:t>→ Returned for Revision</w:t>
      </w:r>
      <w:r>
        <w:rPr>
          <w:b/>
          <w:bCs/>
        </w:rPr>
        <w:br/>
      </w:r>
      <w:r>
        <w:rPr>
          <w:rStyle w:val="Strong"/>
        </w:rPr>
        <w:t>→ Resubmitted</w:t>
      </w:r>
      <w:r>
        <w:rPr>
          <w:b/>
          <w:bCs/>
        </w:rPr>
        <w:br/>
      </w:r>
      <w:r>
        <w:rPr>
          <w:rStyle w:val="Strong"/>
        </w:rPr>
        <w:t>→ Under Technical Review</w:t>
      </w:r>
    </w:p>
    <w:p w:rsidR="00092A01" w:rsidRPr="00092A01" w:rsidRDefault="00092A01" w:rsidP="00092A01">
      <w:pPr>
        <w:pStyle w:val="NormalWeb"/>
        <w:rPr>
          <w:lang w:val="ru-RU"/>
        </w:rPr>
      </w:pPr>
      <w:r w:rsidRPr="00092A01">
        <w:rPr>
          <w:lang w:val="ru-RU"/>
        </w:rPr>
        <w:t xml:space="preserve">После успешного завершения </w:t>
      </w:r>
      <w:r>
        <w:t>Technical</w:t>
      </w:r>
      <w:r w:rsidRPr="00092A01">
        <w:rPr>
          <w:lang w:val="ru-RU"/>
        </w:rPr>
        <w:t xml:space="preserve"> </w:t>
      </w:r>
      <w:r>
        <w:t>Review</w:t>
      </w:r>
      <w:r w:rsidRPr="00092A01">
        <w:rPr>
          <w:lang w:val="ru-RU"/>
        </w:rPr>
        <w:t>:</w:t>
      </w:r>
    </w:p>
    <w:p w:rsidR="00092A01" w:rsidRDefault="00092A01" w:rsidP="00092A01">
      <w:pPr>
        <w:pStyle w:val="NormalWeb"/>
      </w:pPr>
      <w:r>
        <w:rPr>
          <w:rStyle w:val="Strong"/>
        </w:rPr>
        <w:t>Under Technical Review</w:t>
      </w:r>
      <w:r>
        <w:rPr>
          <w:b/>
          <w:bCs/>
        </w:rPr>
        <w:br/>
      </w:r>
      <w:r>
        <w:rPr>
          <w:rStyle w:val="Strong"/>
        </w:rPr>
        <w:t>→ Under Peer Review</w:t>
      </w:r>
    </w:p>
    <w:p w:rsidR="00092A01" w:rsidRDefault="00092A01" w:rsidP="00092A01">
      <w:pPr>
        <w:pStyle w:val="NormalWeb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завершения</w:t>
      </w:r>
      <w:proofErr w:type="spellEnd"/>
      <w:r>
        <w:t xml:space="preserve"> Peer Review:</w:t>
      </w:r>
    </w:p>
    <w:p w:rsidR="00092A01" w:rsidRDefault="00092A01" w:rsidP="00092A01">
      <w:pPr>
        <w:pStyle w:val="NormalWeb"/>
      </w:pPr>
      <w:r>
        <w:rPr>
          <w:rStyle w:val="Strong"/>
        </w:rPr>
        <w:lastRenderedPageBreak/>
        <w:t>Under Peer Review</w:t>
      </w:r>
      <w:r>
        <w:rPr>
          <w:b/>
          <w:bCs/>
        </w:rPr>
        <w:br/>
      </w:r>
      <w:r>
        <w:rPr>
          <w:rStyle w:val="Strong"/>
        </w:rPr>
        <w:t>→ Final Decision</w:t>
      </w:r>
    </w:p>
    <w:p w:rsidR="00092A01" w:rsidRDefault="00092A01" w:rsidP="00092A01">
      <w:pPr>
        <w:pStyle w:val="NormalWeb"/>
      </w:pPr>
      <w:r>
        <w:t>Final Decision:</w:t>
      </w:r>
    </w:p>
    <w:p w:rsidR="00092A01" w:rsidRDefault="00092A01" w:rsidP="00092A01">
      <w:pPr>
        <w:pStyle w:val="NormalWeb"/>
      </w:pPr>
      <w:r>
        <w:rPr>
          <w:rStyle w:val="Strong"/>
        </w:rPr>
        <w:t>Approved</w:t>
      </w:r>
    </w:p>
    <w:p w:rsidR="00092A01" w:rsidRDefault="00092A01" w:rsidP="00092A01">
      <w:pPr>
        <w:pStyle w:val="NormalWeb"/>
      </w:pPr>
      <w:proofErr w:type="spellStart"/>
      <w:r>
        <w:t>или</w:t>
      </w:r>
      <w:proofErr w:type="spellEnd"/>
      <w:r>
        <w:t>:</w:t>
      </w:r>
    </w:p>
    <w:p w:rsidR="00092A01" w:rsidRDefault="00092A01" w:rsidP="00092A01">
      <w:pPr>
        <w:pStyle w:val="NormalWeb"/>
      </w:pPr>
      <w:r>
        <w:rPr>
          <w:rStyle w:val="Strong"/>
        </w:rPr>
        <w:t>Rejected</w:t>
      </w:r>
    </w:p>
    <w:p w:rsidR="00092A01" w:rsidRDefault="00092A01" w:rsidP="00092A01">
      <w:pPr>
        <w:pStyle w:val="NormalWeb"/>
      </w:pPr>
      <w:proofErr w:type="spellStart"/>
      <w:r>
        <w:t>Дополнительный</w:t>
      </w:r>
      <w:proofErr w:type="spellEnd"/>
      <w:r>
        <w:t xml:space="preserve"> terminal state:</w:t>
      </w:r>
    </w:p>
    <w:p w:rsidR="00092A01" w:rsidRPr="00092A01" w:rsidRDefault="00092A01" w:rsidP="00092A01">
      <w:pPr>
        <w:pStyle w:val="NormalWeb"/>
        <w:rPr>
          <w:lang w:val="ru-RU"/>
        </w:rPr>
      </w:pPr>
      <w:r>
        <w:rPr>
          <w:rStyle w:val="Strong"/>
        </w:rPr>
        <w:t>Withdrawn</w:t>
      </w:r>
    </w:p>
    <w:p w:rsidR="00092A01" w:rsidRPr="00092A01" w:rsidRDefault="00092A01" w:rsidP="00092A01">
      <w:pPr>
        <w:pStyle w:val="NormalWeb"/>
        <w:rPr>
          <w:lang w:val="ru-RU"/>
        </w:rPr>
      </w:pPr>
      <w:r>
        <w:t>Application</w:t>
      </w:r>
      <w:r w:rsidRPr="00092A01">
        <w:rPr>
          <w:lang w:val="ru-RU"/>
        </w:rPr>
        <w:t xml:space="preserve"> может быть переведена в </w:t>
      </w:r>
      <w:r>
        <w:rPr>
          <w:rStyle w:val="Strong"/>
        </w:rPr>
        <w:t>Withdrawn</w:t>
      </w:r>
      <w:r w:rsidRPr="00092A01">
        <w:rPr>
          <w:lang w:val="ru-RU"/>
        </w:rPr>
        <w:t xml:space="preserve"> из допустимых промежуточных состояний в соответствии с </w:t>
      </w:r>
      <w:r>
        <w:t>Business</w:t>
      </w:r>
      <w:r w:rsidRPr="00092A01">
        <w:rPr>
          <w:lang w:val="ru-RU"/>
        </w:rPr>
        <w:t xml:space="preserve"> </w:t>
      </w:r>
      <w:r>
        <w:t>Rules</w:t>
      </w:r>
      <w:r w:rsidRPr="00092A01">
        <w:rPr>
          <w:lang w:val="ru-RU"/>
        </w:rPr>
        <w:t>.</w:t>
      </w:r>
    </w:p>
    <w:p w:rsidR="00092A01" w:rsidRPr="00092A01" w:rsidRDefault="00092A01" w:rsidP="00092A01">
      <w:pPr>
        <w:pStyle w:val="NormalWeb"/>
        <w:rPr>
          <w:lang w:val="ru-RU"/>
        </w:rPr>
      </w:pPr>
      <w:r>
        <w:t>Rejected</w:t>
      </w:r>
      <w:r w:rsidRPr="00092A01">
        <w:rPr>
          <w:lang w:val="ru-RU"/>
        </w:rPr>
        <w:t xml:space="preserve"> и </w:t>
      </w:r>
      <w:r>
        <w:t>Withdrawn</w:t>
      </w:r>
      <w:r w:rsidRPr="00092A01">
        <w:rPr>
          <w:lang w:val="ru-RU"/>
        </w:rPr>
        <w:t xml:space="preserve"> </w:t>
      </w:r>
      <w:r>
        <w:t>Applications</w:t>
      </w:r>
      <w:r w:rsidRPr="00092A01">
        <w:rPr>
          <w:lang w:val="ru-RU"/>
        </w:rPr>
        <w:t xml:space="preserve"> сохраняются и не удаляются.</w:t>
      </w:r>
    </w:p>
    <w:p w:rsidR="00092A01" w:rsidRDefault="00092A01" w:rsidP="00092A01">
      <w:r>
        <w:pict>
          <v:rect id="_x0000_i1025" style="width:0;height:1.5pt" o:hralign="center" o:hrstd="t" o:hr="t" fillcolor="#a0a0a0" stroked="f"/>
        </w:pict>
      </w:r>
    </w:p>
    <w:p w:rsidR="00092A01" w:rsidRDefault="00092A01" w:rsidP="00092A01">
      <w:pPr>
        <w:pStyle w:val="Heading4"/>
      </w:pPr>
      <w:r>
        <w:t>External Application Lifecycle</w:t>
      </w:r>
    </w:p>
    <w:p w:rsidR="00092A01" w:rsidRDefault="00092A01" w:rsidP="00092A01">
      <w:pPr>
        <w:pStyle w:val="NormalWeb"/>
      </w:pPr>
      <w:proofErr w:type="spellStart"/>
      <w:r>
        <w:t>Базовый</w:t>
      </w:r>
      <w:proofErr w:type="spellEnd"/>
      <w:r>
        <w:t xml:space="preserve"> </w:t>
      </w:r>
      <w:r>
        <w:rPr>
          <w:rStyle w:val="Strong"/>
        </w:rPr>
        <w:t>External Application Lifecycle</w:t>
      </w:r>
      <w:r>
        <w:t>:</w:t>
      </w:r>
    </w:p>
    <w:p w:rsidR="00092A01" w:rsidRDefault="00092A01" w:rsidP="00092A01">
      <w:pPr>
        <w:pStyle w:val="NormalWeb"/>
      </w:pPr>
      <w:r>
        <w:rPr>
          <w:rStyle w:val="Strong"/>
        </w:rPr>
        <w:t>Draft</w:t>
      </w:r>
      <w:r>
        <w:rPr>
          <w:b/>
          <w:bCs/>
        </w:rPr>
        <w:br/>
      </w:r>
      <w:r>
        <w:rPr>
          <w:rStyle w:val="Strong"/>
        </w:rPr>
        <w:t>→ Submitted</w:t>
      </w:r>
      <w:r>
        <w:rPr>
          <w:b/>
          <w:bCs/>
        </w:rPr>
        <w:br/>
      </w:r>
      <w:r>
        <w:rPr>
          <w:rStyle w:val="Strong"/>
        </w:rPr>
        <w:t>→ Under Technical Review</w:t>
      </w:r>
    </w:p>
    <w:p w:rsidR="00092A01" w:rsidRDefault="00092A01" w:rsidP="00092A01">
      <w:pPr>
        <w:pStyle w:val="NormalWeb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>:</w:t>
      </w:r>
    </w:p>
    <w:p w:rsidR="00092A01" w:rsidRDefault="00092A01" w:rsidP="00092A01">
      <w:pPr>
        <w:pStyle w:val="NormalWeb"/>
      </w:pPr>
      <w:r>
        <w:rPr>
          <w:rStyle w:val="Strong"/>
        </w:rPr>
        <w:t>Under Technical Review</w:t>
      </w:r>
      <w:r>
        <w:rPr>
          <w:b/>
          <w:bCs/>
        </w:rPr>
        <w:br/>
      </w:r>
      <w:r>
        <w:rPr>
          <w:rStyle w:val="Strong"/>
        </w:rPr>
        <w:t>→ Returned for Revision</w:t>
      </w:r>
      <w:r>
        <w:rPr>
          <w:b/>
          <w:bCs/>
        </w:rPr>
        <w:br/>
      </w:r>
      <w:r>
        <w:rPr>
          <w:rStyle w:val="Strong"/>
        </w:rPr>
        <w:t>→ Resubmitted</w:t>
      </w:r>
      <w:r>
        <w:rPr>
          <w:b/>
          <w:bCs/>
        </w:rPr>
        <w:br/>
      </w:r>
      <w:r>
        <w:rPr>
          <w:rStyle w:val="Strong"/>
        </w:rPr>
        <w:t>→ Under Technical Review</w:t>
      </w:r>
    </w:p>
    <w:p w:rsidR="00092A01" w:rsidRDefault="00092A01" w:rsidP="00092A01">
      <w:pPr>
        <w:pStyle w:val="NormalWeb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успешного</w:t>
      </w:r>
      <w:proofErr w:type="spellEnd"/>
      <w:r>
        <w:t xml:space="preserve"> </w:t>
      </w:r>
      <w:proofErr w:type="spellStart"/>
      <w:r>
        <w:t>внутреннего</w:t>
      </w:r>
      <w:proofErr w:type="spellEnd"/>
      <w:r>
        <w:t xml:space="preserve"> </w:t>
      </w:r>
      <w:proofErr w:type="spellStart"/>
      <w:r>
        <w:t>рассмотрения</w:t>
      </w:r>
      <w:proofErr w:type="spellEnd"/>
      <w:r>
        <w:t>:</w:t>
      </w:r>
    </w:p>
    <w:p w:rsidR="00092A01" w:rsidRDefault="00092A01" w:rsidP="00092A01">
      <w:pPr>
        <w:pStyle w:val="NormalWeb"/>
      </w:pPr>
      <w:r>
        <w:rPr>
          <w:rStyle w:val="Strong"/>
        </w:rPr>
        <w:t>Under Technical Review</w:t>
      </w:r>
      <w:r>
        <w:rPr>
          <w:b/>
          <w:bCs/>
        </w:rPr>
        <w:br/>
      </w:r>
      <w:r>
        <w:rPr>
          <w:rStyle w:val="Strong"/>
        </w:rPr>
        <w:t>→ Approved for External Submission</w:t>
      </w:r>
      <w:r>
        <w:rPr>
          <w:b/>
          <w:bCs/>
        </w:rPr>
        <w:br/>
      </w:r>
      <w:r>
        <w:rPr>
          <w:rStyle w:val="Strong"/>
        </w:rPr>
        <w:t>→ Submitted to Funder</w:t>
      </w:r>
    </w:p>
    <w:p w:rsidR="00092A01" w:rsidRPr="00092A01" w:rsidRDefault="00092A01" w:rsidP="00092A01">
      <w:pPr>
        <w:pStyle w:val="NormalWeb"/>
        <w:rPr>
          <w:lang w:val="ru-RU"/>
        </w:rPr>
      </w:pPr>
      <w:r w:rsidRPr="00092A01">
        <w:rPr>
          <w:lang w:val="ru-RU"/>
        </w:rPr>
        <w:t xml:space="preserve">После подачи </w:t>
      </w:r>
      <w:r>
        <w:t>Funder</w:t>
      </w:r>
      <w:r w:rsidRPr="00092A01">
        <w:rPr>
          <w:lang w:val="ru-RU"/>
        </w:rPr>
        <w:t xml:space="preserve"> может инициировать собственные стадии рассмотрения.</w:t>
      </w:r>
    </w:p>
    <w:p w:rsidR="00092A01" w:rsidRDefault="00092A01" w:rsidP="00092A01">
      <w:pPr>
        <w:pStyle w:val="NormalWeb"/>
      </w:pPr>
      <w:proofErr w:type="spellStart"/>
      <w:r>
        <w:t>Базовая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поддерживать</w:t>
      </w:r>
      <w:proofErr w:type="spellEnd"/>
      <w:r>
        <w:t>:</w:t>
      </w:r>
    </w:p>
    <w:p w:rsidR="00092A01" w:rsidRDefault="00092A01" w:rsidP="00092A01">
      <w:pPr>
        <w:pStyle w:val="NormalWeb"/>
      </w:pPr>
      <w:r>
        <w:rPr>
          <w:rStyle w:val="Strong"/>
        </w:rPr>
        <w:t>Submitted to Funder</w:t>
      </w:r>
      <w:r>
        <w:rPr>
          <w:b/>
          <w:bCs/>
        </w:rPr>
        <w:br/>
      </w:r>
      <w:r>
        <w:rPr>
          <w:rStyle w:val="Strong"/>
        </w:rPr>
        <w:t>→ Under Funder Technical Review</w:t>
      </w:r>
    </w:p>
    <w:p w:rsidR="00092A01" w:rsidRDefault="00092A01" w:rsidP="00092A01">
      <w:pPr>
        <w:pStyle w:val="NormalWeb"/>
      </w:pPr>
      <w:proofErr w:type="spellStart"/>
      <w:r>
        <w:lastRenderedPageBreak/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>:</w:t>
      </w:r>
    </w:p>
    <w:p w:rsidR="00092A01" w:rsidRDefault="00092A01" w:rsidP="00092A01">
      <w:pPr>
        <w:pStyle w:val="NormalWeb"/>
      </w:pPr>
      <w:r>
        <w:rPr>
          <w:rStyle w:val="Strong"/>
        </w:rPr>
        <w:t>Under Funder Technical Review</w:t>
      </w:r>
      <w:r>
        <w:rPr>
          <w:b/>
          <w:bCs/>
        </w:rPr>
        <w:br/>
      </w:r>
      <w:r>
        <w:rPr>
          <w:rStyle w:val="Strong"/>
        </w:rPr>
        <w:t>→ Returned for Revision</w:t>
      </w:r>
      <w:r>
        <w:rPr>
          <w:b/>
          <w:bCs/>
        </w:rPr>
        <w:br/>
      </w:r>
      <w:r>
        <w:rPr>
          <w:rStyle w:val="Strong"/>
        </w:rPr>
        <w:t>→ Resubmitted to Funder</w:t>
      </w:r>
      <w:r>
        <w:rPr>
          <w:b/>
          <w:bCs/>
        </w:rPr>
        <w:br/>
      </w:r>
      <w:r>
        <w:rPr>
          <w:rStyle w:val="Strong"/>
        </w:rPr>
        <w:t>→ Under Funder Technical Review</w:t>
      </w:r>
    </w:p>
    <w:p w:rsidR="00092A01" w:rsidRDefault="00092A01" w:rsidP="00092A01">
      <w:pPr>
        <w:pStyle w:val="NormalWeb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успешного</w:t>
      </w:r>
      <w:proofErr w:type="spellEnd"/>
      <w:r>
        <w:t xml:space="preserve"> Technical Review у Funder:</w:t>
      </w:r>
    </w:p>
    <w:p w:rsidR="00092A01" w:rsidRDefault="00092A01" w:rsidP="00092A01">
      <w:pPr>
        <w:pStyle w:val="NormalWeb"/>
      </w:pPr>
      <w:r>
        <w:rPr>
          <w:rStyle w:val="Strong"/>
        </w:rPr>
        <w:t>Under Funder Technical Review</w:t>
      </w:r>
      <w:r>
        <w:rPr>
          <w:b/>
          <w:bCs/>
        </w:rPr>
        <w:br/>
      </w:r>
      <w:r>
        <w:rPr>
          <w:rStyle w:val="Strong"/>
        </w:rPr>
        <w:t>→ Under Peer Review</w:t>
      </w:r>
    </w:p>
    <w:p w:rsidR="00092A01" w:rsidRDefault="00092A01" w:rsidP="00092A01">
      <w:pPr>
        <w:pStyle w:val="NormalWeb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завершения</w:t>
      </w:r>
      <w:proofErr w:type="spellEnd"/>
      <w:r>
        <w:t xml:space="preserve"> </w:t>
      </w:r>
      <w:proofErr w:type="spellStart"/>
      <w:r>
        <w:t>рассмотрения</w:t>
      </w:r>
      <w:proofErr w:type="spellEnd"/>
      <w:r>
        <w:t>:</w:t>
      </w:r>
    </w:p>
    <w:p w:rsidR="00092A01" w:rsidRDefault="00092A01" w:rsidP="00092A01">
      <w:pPr>
        <w:pStyle w:val="NormalWeb"/>
      </w:pPr>
      <w:r>
        <w:rPr>
          <w:rStyle w:val="Strong"/>
        </w:rPr>
        <w:t>Under Peer Review</w:t>
      </w:r>
      <w:r>
        <w:rPr>
          <w:b/>
          <w:bCs/>
        </w:rPr>
        <w:br/>
      </w:r>
      <w:r>
        <w:rPr>
          <w:rStyle w:val="Strong"/>
        </w:rPr>
        <w:t>→ Final Decision</w:t>
      </w:r>
    </w:p>
    <w:p w:rsidR="00092A01" w:rsidRDefault="00092A01" w:rsidP="00092A01">
      <w:pPr>
        <w:pStyle w:val="NormalWeb"/>
      </w:pPr>
      <w:r>
        <w:t>Final Decision:</w:t>
      </w:r>
    </w:p>
    <w:p w:rsidR="00092A01" w:rsidRDefault="00092A01" w:rsidP="00092A01">
      <w:pPr>
        <w:pStyle w:val="NormalWeb"/>
      </w:pPr>
      <w:r>
        <w:rPr>
          <w:rStyle w:val="Strong"/>
        </w:rPr>
        <w:t>Awarded</w:t>
      </w:r>
    </w:p>
    <w:p w:rsidR="00092A01" w:rsidRDefault="00092A01" w:rsidP="00092A01">
      <w:pPr>
        <w:pStyle w:val="NormalWeb"/>
      </w:pPr>
      <w:proofErr w:type="spellStart"/>
      <w:r>
        <w:t>или</w:t>
      </w:r>
      <w:proofErr w:type="spellEnd"/>
      <w:r>
        <w:t>:</w:t>
      </w:r>
    </w:p>
    <w:p w:rsidR="00092A01" w:rsidRDefault="00092A01" w:rsidP="00092A01">
      <w:pPr>
        <w:pStyle w:val="NormalWeb"/>
      </w:pPr>
      <w:r>
        <w:rPr>
          <w:rStyle w:val="Strong"/>
        </w:rPr>
        <w:t>Rejected by Funder</w:t>
      </w:r>
    </w:p>
    <w:p w:rsidR="00092A01" w:rsidRDefault="00092A01" w:rsidP="00092A01">
      <w:pPr>
        <w:pStyle w:val="NormalWeb"/>
      </w:pPr>
      <w:proofErr w:type="spellStart"/>
      <w:r>
        <w:t>Дополнительный</w:t>
      </w:r>
      <w:proofErr w:type="spellEnd"/>
      <w:r>
        <w:t xml:space="preserve"> terminal state:</w:t>
      </w:r>
    </w:p>
    <w:p w:rsidR="00092A01" w:rsidRPr="00092A01" w:rsidRDefault="00092A01" w:rsidP="00092A01">
      <w:pPr>
        <w:pStyle w:val="NormalWeb"/>
        <w:rPr>
          <w:lang w:val="ru-RU"/>
        </w:rPr>
      </w:pPr>
      <w:r>
        <w:rPr>
          <w:rStyle w:val="Strong"/>
        </w:rPr>
        <w:t>Withdrawn</w:t>
      </w:r>
    </w:p>
    <w:p w:rsidR="00092A01" w:rsidRPr="00092A01" w:rsidRDefault="00092A01" w:rsidP="00092A01">
      <w:pPr>
        <w:pStyle w:val="NormalWeb"/>
        <w:rPr>
          <w:lang w:val="ru-RU"/>
        </w:rPr>
      </w:pPr>
      <w:r>
        <w:t>Application</w:t>
      </w:r>
      <w:r w:rsidRPr="00092A01">
        <w:rPr>
          <w:lang w:val="ru-RU"/>
        </w:rPr>
        <w:t xml:space="preserve"> может быть переведена в </w:t>
      </w:r>
      <w:r>
        <w:rPr>
          <w:rStyle w:val="Strong"/>
        </w:rPr>
        <w:t>Withdrawn</w:t>
      </w:r>
      <w:r w:rsidRPr="00092A01">
        <w:rPr>
          <w:lang w:val="ru-RU"/>
        </w:rPr>
        <w:t xml:space="preserve"> из допустимых промежуточных состояний в соответствии с </w:t>
      </w:r>
      <w:r>
        <w:t>Business</w:t>
      </w:r>
      <w:r w:rsidRPr="00092A01">
        <w:rPr>
          <w:lang w:val="ru-RU"/>
        </w:rPr>
        <w:t xml:space="preserve"> </w:t>
      </w:r>
      <w:r>
        <w:t>Rules</w:t>
      </w:r>
      <w:r w:rsidRPr="00092A01">
        <w:rPr>
          <w:lang w:val="ru-RU"/>
        </w:rPr>
        <w:t>.</w:t>
      </w:r>
    </w:p>
    <w:p w:rsidR="00092A01" w:rsidRDefault="00092A01" w:rsidP="00092A01">
      <w:pPr>
        <w:pStyle w:val="NormalWeb"/>
      </w:pPr>
      <w:r>
        <w:t xml:space="preserve">Rejected by Funder и Withdrawn Applications </w:t>
      </w:r>
      <w:proofErr w:type="spellStart"/>
      <w:r>
        <w:t>сохраняются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удаляются</w:t>
      </w:r>
      <w:proofErr w:type="spellEnd"/>
      <w:r>
        <w:t>.</w:t>
      </w:r>
    </w:p>
    <w:p w:rsidR="00092A01" w:rsidRPr="00092A01" w:rsidRDefault="00092A01" w:rsidP="00092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здесь специально еще разделила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внутренний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у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</w:rPr>
        <w:t>Funder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092A01" w:rsidRPr="00092A01" w:rsidRDefault="00092A01" w:rsidP="00092A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A01">
        <w:rPr>
          <w:rFonts w:ascii="Courier New" w:eastAsia="Times New Roman" w:hAnsi="Courier New" w:cs="Courier New"/>
          <w:sz w:val="20"/>
          <w:szCs w:val="20"/>
        </w:rPr>
        <w:t>Under Technical Review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92A01" w:rsidRPr="00092A01" w:rsidRDefault="00092A01" w:rsidP="00092A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A01">
        <w:rPr>
          <w:rFonts w:ascii="Courier New" w:eastAsia="Times New Roman" w:hAnsi="Courier New" w:cs="Courier New"/>
          <w:sz w:val="20"/>
          <w:szCs w:val="20"/>
        </w:rPr>
        <w:t>Under Funder Technical Review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92A01" w:rsidRPr="00092A01" w:rsidRDefault="00092A01" w:rsidP="00092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Иначе потом в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непонятно,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кто именно сейчас рассматривает </w:t>
      </w:r>
      <w:r w:rsidRPr="00092A01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92A01" w:rsidRPr="00092A01" w:rsidRDefault="00092A01" w:rsidP="00092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важно и для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для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SLA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KPI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092A01" w:rsidRPr="00092A01" w:rsidRDefault="00092A01" w:rsidP="00092A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12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дней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у NURA </w:t>
      </w:r>
      <w:proofErr w:type="spellStart"/>
      <w:r w:rsidRPr="00092A0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092A01">
        <w:rPr>
          <w:rFonts w:ascii="Times New Roman" w:eastAsia="Times New Roman" w:hAnsi="Times New Roman" w:cs="Times New Roman"/>
          <w:sz w:val="24"/>
          <w:szCs w:val="24"/>
        </w:rPr>
        <w:t xml:space="preserve"> Technical Review</w:t>
      </w:r>
    </w:p>
    <w:p w:rsidR="00092A01" w:rsidRPr="00092A01" w:rsidRDefault="00092A01" w:rsidP="00092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</w:p>
    <w:p w:rsidR="00092A01" w:rsidRPr="00092A01" w:rsidRDefault="00092A01" w:rsidP="00092A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34 дня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Application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находится на рассмотрении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Funder</w:t>
      </w:r>
    </w:p>
    <w:p w:rsidR="00092A01" w:rsidRPr="00092A01" w:rsidRDefault="00092A01" w:rsidP="00092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>— это принципиально разные интервалы.</w:t>
      </w:r>
    </w:p>
    <w:p w:rsidR="00092A01" w:rsidRPr="00092A01" w:rsidRDefault="00092A01" w:rsidP="00092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Еще один момент: если не у каждого внешнего конкурса есть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Peer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Review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переход </w:t>
      </w:r>
      <w:r w:rsidRPr="00092A01">
        <w:rPr>
          <w:rFonts w:ascii="Courier New" w:eastAsia="Times New Roman" w:hAnsi="Courier New" w:cs="Courier New"/>
          <w:sz w:val="20"/>
          <w:szCs w:val="20"/>
        </w:rPr>
        <w:t>Under</w:t>
      </w:r>
      <w:r w:rsidRPr="00092A0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92A01">
        <w:rPr>
          <w:rFonts w:ascii="Courier New" w:eastAsia="Times New Roman" w:hAnsi="Courier New" w:cs="Courier New"/>
          <w:sz w:val="20"/>
          <w:szCs w:val="20"/>
        </w:rPr>
        <w:t>Funder</w:t>
      </w:r>
      <w:r w:rsidRPr="00092A0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92A01">
        <w:rPr>
          <w:rFonts w:ascii="Courier New" w:eastAsia="Times New Roman" w:hAnsi="Courier New" w:cs="Courier New"/>
          <w:sz w:val="20"/>
          <w:szCs w:val="20"/>
        </w:rPr>
        <w:t>Technical</w:t>
      </w:r>
      <w:r w:rsidRPr="00092A0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92A01">
        <w:rPr>
          <w:rFonts w:ascii="Courier New" w:eastAsia="Times New Roman" w:hAnsi="Courier New" w:cs="Courier New"/>
          <w:sz w:val="20"/>
          <w:szCs w:val="20"/>
        </w:rPr>
        <w:t>Review</w:t>
      </w:r>
      <w:r w:rsidRPr="00092A0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→ </w:t>
      </w:r>
      <w:r w:rsidRPr="00092A01">
        <w:rPr>
          <w:rFonts w:ascii="Courier New" w:eastAsia="Times New Roman" w:hAnsi="Courier New" w:cs="Courier New"/>
          <w:sz w:val="20"/>
          <w:szCs w:val="20"/>
        </w:rPr>
        <w:t>Under</w:t>
      </w:r>
      <w:r w:rsidRPr="00092A0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92A01">
        <w:rPr>
          <w:rFonts w:ascii="Courier New" w:eastAsia="Times New Roman" w:hAnsi="Courier New" w:cs="Courier New"/>
          <w:sz w:val="20"/>
          <w:szCs w:val="20"/>
        </w:rPr>
        <w:t>Peer</w:t>
      </w:r>
      <w:r w:rsidRPr="00092A0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092A01">
        <w:rPr>
          <w:rFonts w:ascii="Courier New" w:eastAsia="Times New Roman" w:hAnsi="Courier New" w:cs="Courier New"/>
          <w:sz w:val="20"/>
          <w:szCs w:val="20"/>
        </w:rPr>
        <w:t>Review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быть обязательным для всех. Лучше в реализации поддержать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configurable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external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review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stages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Но на уровне этого базового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92A01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092A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текущая схема нормальная.</w:t>
      </w:r>
    </w:p>
    <w:p w:rsidR="00F2692E" w:rsidRPr="00092A01" w:rsidRDefault="00F2692E" w:rsidP="00092A01">
      <w:pPr>
        <w:rPr>
          <w:lang w:val="ru-RU"/>
        </w:rPr>
      </w:pPr>
      <w:bookmarkStart w:id="0" w:name="_GoBack"/>
      <w:bookmarkEnd w:id="0"/>
    </w:p>
    <w:sectPr w:rsidR="00F2692E" w:rsidRPr="00092A0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42905"/>
    <w:multiLevelType w:val="multilevel"/>
    <w:tmpl w:val="A64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077B"/>
    <w:multiLevelType w:val="multilevel"/>
    <w:tmpl w:val="455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24113"/>
    <w:multiLevelType w:val="multilevel"/>
    <w:tmpl w:val="84A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238B5"/>
    <w:multiLevelType w:val="multilevel"/>
    <w:tmpl w:val="5EC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17421"/>
    <w:multiLevelType w:val="multilevel"/>
    <w:tmpl w:val="D75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82D8D"/>
    <w:multiLevelType w:val="multilevel"/>
    <w:tmpl w:val="89B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F5BFC"/>
    <w:multiLevelType w:val="multilevel"/>
    <w:tmpl w:val="32B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054B8"/>
    <w:multiLevelType w:val="multilevel"/>
    <w:tmpl w:val="9F7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93478"/>
    <w:multiLevelType w:val="multilevel"/>
    <w:tmpl w:val="4A4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B1FC7"/>
    <w:multiLevelType w:val="multilevel"/>
    <w:tmpl w:val="938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544F6"/>
    <w:multiLevelType w:val="multilevel"/>
    <w:tmpl w:val="8B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D3DDD"/>
    <w:multiLevelType w:val="multilevel"/>
    <w:tmpl w:val="04E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2465F"/>
    <w:multiLevelType w:val="multilevel"/>
    <w:tmpl w:val="E47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E17F9"/>
    <w:multiLevelType w:val="multilevel"/>
    <w:tmpl w:val="CC5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65545"/>
    <w:multiLevelType w:val="multilevel"/>
    <w:tmpl w:val="DD6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877D4"/>
    <w:multiLevelType w:val="multilevel"/>
    <w:tmpl w:val="853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B269B"/>
    <w:multiLevelType w:val="multilevel"/>
    <w:tmpl w:val="8D1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A0E3D"/>
    <w:multiLevelType w:val="multilevel"/>
    <w:tmpl w:val="EDDE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87397"/>
    <w:multiLevelType w:val="multilevel"/>
    <w:tmpl w:val="7172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94B61"/>
    <w:multiLevelType w:val="multilevel"/>
    <w:tmpl w:val="313A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A11FD"/>
    <w:multiLevelType w:val="multilevel"/>
    <w:tmpl w:val="AB4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D0CC5"/>
    <w:multiLevelType w:val="multilevel"/>
    <w:tmpl w:val="169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677E9"/>
    <w:multiLevelType w:val="multilevel"/>
    <w:tmpl w:val="0BB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B4481"/>
    <w:multiLevelType w:val="multilevel"/>
    <w:tmpl w:val="AE8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27664"/>
    <w:multiLevelType w:val="multilevel"/>
    <w:tmpl w:val="347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30205"/>
    <w:multiLevelType w:val="multilevel"/>
    <w:tmpl w:val="4A3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9480F"/>
    <w:multiLevelType w:val="multilevel"/>
    <w:tmpl w:val="5BA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74849"/>
    <w:multiLevelType w:val="multilevel"/>
    <w:tmpl w:val="B63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016CD"/>
    <w:multiLevelType w:val="multilevel"/>
    <w:tmpl w:val="C44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661C7"/>
    <w:multiLevelType w:val="multilevel"/>
    <w:tmpl w:val="91D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16311"/>
    <w:multiLevelType w:val="multilevel"/>
    <w:tmpl w:val="94B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A5D57"/>
    <w:multiLevelType w:val="multilevel"/>
    <w:tmpl w:val="15B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B24D8"/>
    <w:multiLevelType w:val="multilevel"/>
    <w:tmpl w:val="510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90FDD"/>
    <w:multiLevelType w:val="multilevel"/>
    <w:tmpl w:val="94C4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9A0E3A"/>
    <w:multiLevelType w:val="multilevel"/>
    <w:tmpl w:val="D8B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384A93"/>
    <w:multiLevelType w:val="multilevel"/>
    <w:tmpl w:val="55D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279B5"/>
    <w:multiLevelType w:val="multilevel"/>
    <w:tmpl w:val="F3B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80F01"/>
    <w:multiLevelType w:val="multilevel"/>
    <w:tmpl w:val="BD08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90032"/>
    <w:multiLevelType w:val="multilevel"/>
    <w:tmpl w:val="3D2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3B0490"/>
    <w:multiLevelType w:val="multilevel"/>
    <w:tmpl w:val="6FB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E2892"/>
    <w:multiLevelType w:val="multilevel"/>
    <w:tmpl w:val="60D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62C4B"/>
    <w:multiLevelType w:val="multilevel"/>
    <w:tmpl w:val="002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44D59"/>
    <w:multiLevelType w:val="multilevel"/>
    <w:tmpl w:val="4C9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C55CC5"/>
    <w:multiLevelType w:val="multilevel"/>
    <w:tmpl w:val="9BD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0"/>
  </w:num>
  <w:num w:numId="3">
    <w:abstractNumId w:val="38"/>
  </w:num>
  <w:num w:numId="4">
    <w:abstractNumId w:val="4"/>
  </w:num>
  <w:num w:numId="5">
    <w:abstractNumId w:val="27"/>
  </w:num>
  <w:num w:numId="6">
    <w:abstractNumId w:val="10"/>
  </w:num>
  <w:num w:numId="7">
    <w:abstractNumId w:val="5"/>
  </w:num>
  <w:num w:numId="8">
    <w:abstractNumId w:val="25"/>
  </w:num>
  <w:num w:numId="9">
    <w:abstractNumId w:val="32"/>
  </w:num>
  <w:num w:numId="10">
    <w:abstractNumId w:val="41"/>
  </w:num>
  <w:num w:numId="11">
    <w:abstractNumId w:val="24"/>
  </w:num>
  <w:num w:numId="12">
    <w:abstractNumId w:val="16"/>
  </w:num>
  <w:num w:numId="13">
    <w:abstractNumId w:val="2"/>
  </w:num>
  <w:num w:numId="14">
    <w:abstractNumId w:val="7"/>
  </w:num>
  <w:num w:numId="15">
    <w:abstractNumId w:val="1"/>
  </w:num>
  <w:num w:numId="16">
    <w:abstractNumId w:val="26"/>
  </w:num>
  <w:num w:numId="17">
    <w:abstractNumId w:val="34"/>
  </w:num>
  <w:num w:numId="18">
    <w:abstractNumId w:val="9"/>
  </w:num>
  <w:num w:numId="19">
    <w:abstractNumId w:val="6"/>
  </w:num>
  <w:num w:numId="20">
    <w:abstractNumId w:val="8"/>
  </w:num>
  <w:num w:numId="21">
    <w:abstractNumId w:val="3"/>
  </w:num>
  <w:num w:numId="22">
    <w:abstractNumId w:val="17"/>
  </w:num>
  <w:num w:numId="23">
    <w:abstractNumId w:val="37"/>
  </w:num>
  <w:num w:numId="24">
    <w:abstractNumId w:val="20"/>
  </w:num>
  <w:num w:numId="25">
    <w:abstractNumId w:val="42"/>
  </w:num>
  <w:num w:numId="26">
    <w:abstractNumId w:val="36"/>
  </w:num>
  <w:num w:numId="27">
    <w:abstractNumId w:val="23"/>
  </w:num>
  <w:num w:numId="28">
    <w:abstractNumId w:val="39"/>
  </w:num>
  <w:num w:numId="29">
    <w:abstractNumId w:val="21"/>
  </w:num>
  <w:num w:numId="30">
    <w:abstractNumId w:val="18"/>
  </w:num>
  <w:num w:numId="31">
    <w:abstractNumId w:val="28"/>
  </w:num>
  <w:num w:numId="32">
    <w:abstractNumId w:val="12"/>
  </w:num>
  <w:num w:numId="33">
    <w:abstractNumId w:val="13"/>
  </w:num>
  <w:num w:numId="34">
    <w:abstractNumId w:val="30"/>
  </w:num>
  <w:num w:numId="35">
    <w:abstractNumId w:val="43"/>
  </w:num>
  <w:num w:numId="36">
    <w:abstractNumId w:val="29"/>
  </w:num>
  <w:num w:numId="37">
    <w:abstractNumId w:val="22"/>
  </w:num>
  <w:num w:numId="38">
    <w:abstractNumId w:val="0"/>
  </w:num>
  <w:num w:numId="39">
    <w:abstractNumId w:val="33"/>
  </w:num>
  <w:num w:numId="40">
    <w:abstractNumId w:val="19"/>
  </w:num>
  <w:num w:numId="41">
    <w:abstractNumId w:val="31"/>
  </w:num>
  <w:num w:numId="42">
    <w:abstractNumId w:val="15"/>
  </w:num>
  <w:num w:numId="43">
    <w:abstractNumId w:val="11"/>
  </w:num>
  <w:num w:numId="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92A01"/>
    <w:rsid w:val="000A5970"/>
    <w:rsid w:val="000B0E07"/>
    <w:rsid w:val="000F2935"/>
    <w:rsid w:val="00106610"/>
    <w:rsid w:val="00131FB2"/>
    <w:rsid w:val="0015321E"/>
    <w:rsid w:val="002373EC"/>
    <w:rsid w:val="00245500"/>
    <w:rsid w:val="00292E77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54163"/>
    <w:rsid w:val="006E0E7D"/>
    <w:rsid w:val="00840C8E"/>
    <w:rsid w:val="00854369"/>
    <w:rsid w:val="008970FF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53985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A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16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92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A0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1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5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4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2026-08-24T15:46:00Z</dcterms:created>
  <dcterms:modified xsi:type="dcterms:W3CDTF">2026-08-24T15:46:00Z</dcterms:modified>
</cp:coreProperties>
</file>