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D7317B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D7317B">
        <w:rPr>
          <w:rFonts w:ascii="Times New Roman" w:eastAsia="Calibri" w:hAnsi="Times New Roman" w:cs="Times New Roman"/>
          <w:b/>
          <w:iCs/>
          <w:sz w:val="32"/>
          <w:szCs w:val="32"/>
        </w:rPr>
        <w:t>29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D7317B" w:rsidRPr="00D7317B">
        <w:rPr>
          <w:rFonts w:ascii="Times New Roman" w:eastAsia="Calibri" w:hAnsi="Times New Roman" w:cs="Times New Roman"/>
          <w:b/>
          <w:iCs/>
          <w:sz w:val="32"/>
          <w:szCs w:val="32"/>
        </w:rPr>
        <w:t>О введении временного запрета на вывоз семян рапса и подсолнечника из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D7317B">
        <w:rPr>
          <w:rFonts w:ascii="Times New Roman" w:eastAsia="Calibri" w:hAnsi="Times New Roman" w:cs="Times New Roman"/>
          <w:iCs/>
          <w:sz w:val="32"/>
          <w:szCs w:val="32"/>
        </w:rPr>
        <w:t>01</w:t>
      </w:r>
      <w:r w:rsidR="00161662">
        <w:rPr>
          <w:rFonts w:ascii="Times New Roman" w:eastAsia="Calibri" w:hAnsi="Times New Roman" w:cs="Times New Roman"/>
          <w:iCs/>
          <w:sz w:val="32"/>
          <w:szCs w:val="32"/>
        </w:rPr>
        <w:t>.04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D5471" w:rsidRPr="001D5471" w:rsidRDefault="00BB70D1" w:rsidP="001D547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установлен временный запрет</w:t>
      </w:r>
      <w:r w:rsidRPr="00BB70D1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1D5471">
        <w:rPr>
          <w:rFonts w:ascii="Times New Roman" w:eastAsia="Calibri" w:hAnsi="Times New Roman" w:cs="Times New Roman"/>
          <w:iCs/>
          <w:sz w:val="32"/>
          <w:szCs w:val="32"/>
        </w:rPr>
        <w:t>на экспорт семян подсолнечника и рапса</w:t>
      </w:r>
      <w:r w:rsidR="001D5471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1D5471" w:rsidRPr="001D5471">
        <w:rPr>
          <w:rFonts w:ascii="Times New Roman" w:eastAsia="Calibri" w:hAnsi="Times New Roman" w:cs="Times New Roman"/>
          <w:iCs/>
          <w:sz w:val="32"/>
          <w:szCs w:val="32"/>
        </w:rPr>
        <w:t>с 1 апреля по 31 августа 2022 года.</w:t>
      </w:r>
    </w:p>
    <w:p w:rsidR="001D5471" w:rsidRPr="001D5471" w:rsidRDefault="001D5471" w:rsidP="001D547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1D5471">
        <w:rPr>
          <w:rFonts w:ascii="Times New Roman" w:eastAsia="Calibri" w:hAnsi="Times New Roman" w:cs="Times New Roman"/>
          <w:iCs/>
          <w:sz w:val="32"/>
          <w:szCs w:val="32"/>
        </w:rPr>
        <w:t>В перечне исключений, когда временное ограничение действовать не будет, вывоз рапса и подсолнечника в страны Евразийского экономического союза (ЕАЭС), а также экспорт этой продукции из России в рамках международных межправительственных соглашений.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bookmarkStart w:id="0" w:name="_GoBack"/>
      <w:bookmarkEnd w:id="0"/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448A2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61662"/>
    <w:rsid w:val="001C0574"/>
    <w:rsid w:val="001D5471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B70D1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317B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EF9C4-3397-40C5-8259-D4E79AEA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87</cp:revision>
  <dcterms:created xsi:type="dcterms:W3CDTF">2022-03-23T13:09:00Z</dcterms:created>
  <dcterms:modified xsi:type="dcterms:W3CDTF">2022-03-31T18:25:00Z</dcterms:modified>
</cp:coreProperties>
</file>